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158B" w14:textId="77777777" w:rsidR="006340BC" w:rsidRDefault="00F415B9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000000">
        <w:pict w14:anchorId="17C358B8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0A6A4ACF" w14:textId="77777777" w:rsidR="006340BC" w:rsidRDefault="00F415B9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专业课课程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2E00442C" w14:textId="753480C0" w:rsidR="006340BC" w:rsidRDefault="00F415B9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947B05">
        <w:rPr>
          <w:rFonts w:hint="eastAsia"/>
          <w:b/>
          <w:sz w:val="28"/>
          <w:szCs w:val="30"/>
        </w:rPr>
        <w:t>德语</w:t>
      </w:r>
      <w:r w:rsidR="00402666">
        <w:rPr>
          <w:rFonts w:hint="eastAsia"/>
          <w:b/>
          <w:sz w:val="28"/>
          <w:szCs w:val="30"/>
        </w:rPr>
        <w:t>商务口译</w:t>
      </w:r>
      <w:r>
        <w:rPr>
          <w:rFonts w:hint="eastAsia"/>
          <w:b/>
          <w:sz w:val="28"/>
          <w:szCs w:val="30"/>
        </w:rPr>
        <w:t>】</w:t>
      </w:r>
    </w:p>
    <w:p w14:paraId="5B441B2F" w14:textId="77777777" w:rsidR="006340BC" w:rsidRDefault="00F415B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402666">
        <w:rPr>
          <w:b/>
          <w:sz w:val="28"/>
          <w:szCs w:val="30"/>
        </w:rPr>
        <w:t>business interpration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ED3B3B0" w14:textId="77777777" w:rsidR="006340BC" w:rsidRDefault="00F415B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AA14A10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20204</w:t>
      </w:r>
      <w:r w:rsidR="00DD3FDE">
        <w:rPr>
          <w:rFonts w:hint="eastAsia"/>
          <w:color w:val="000000"/>
          <w:sz w:val="20"/>
          <w:szCs w:val="20"/>
        </w:rPr>
        <w:t>3</w:t>
      </w:r>
      <w:r w:rsidR="00B34898">
        <w:rPr>
          <w:rFonts w:hint="eastAsia"/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】</w:t>
      </w:r>
    </w:p>
    <w:p w14:paraId="18A353EE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4CD79EB6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06F09060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55DF67B3" w14:textId="77777777" w:rsidR="006340BC" w:rsidRDefault="00F415B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02666"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769A1A09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0E5CD93" w14:textId="77777777" w:rsidR="006340BC" w:rsidRDefault="00F415B9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402666">
        <w:rPr>
          <w:rFonts w:hint="eastAsia"/>
          <w:color w:val="000000"/>
          <w:sz w:val="20"/>
          <w:szCs w:val="20"/>
        </w:rPr>
        <w:t>《</w:t>
      </w:r>
      <w:r w:rsidR="003939BD" w:rsidRPr="003939BD">
        <w:rPr>
          <w:rFonts w:hint="eastAsia"/>
          <w:color w:val="000000"/>
          <w:sz w:val="20"/>
          <w:szCs w:val="20"/>
        </w:rPr>
        <w:t>中德商务口译教</w:t>
      </w:r>
      <w:r w:rsidR="003939BD">
        <w:rPr>
          <w:rFonts w:hint="eastAsia"/>
          <w:color w:val="000000"/>
          <w:sz w:val="20"/>
          <w:szCs w:val="20"/>
        </w:rPr>
        <w:t>程</w:t>
      </w:r>
      <w:r w:rsidR="00402666">
        <w:rPr>
          <w:rFonts w:hint="eastAsia"/>
          <w:color w:val="000000"/>
          <w:sz w:val="20"/>
          <w:szCs w:val="20"/>
        </w:rPr>
        <w:t>》，</w:t>
      </w:r>
      <w:r w:rsidR="003939BD">
        <w:rPr>
          <w:rFonts w:hint="eastAsia"/>
          <w:color w:val="000000"/>
          <w:sz w:val="20"/>
          <w:szCs w:val="20"/>
        </w:rPr>
        <w:t>胡峰</w:t>
      </w:r>
      <w:r w:rsidR="00402666">
        <w:rPr>
          <w:rFonts w:hint="eastAsia"/>
          <w:color w:val="000000"/>
          <w:sz w:val="20"/>
          <w:szCs w:val="20"/>
        </w:rPr>
        <w:t>，</w:t>
      </w:r>
      <w:r w:rsidR="003939BD" w:rsidRPr="003939BD">
        <w:rPr>
          <w:rFonts w:hint="eastAsia"/>
          <w:color w:val="000000"/>
          <w:sz w:val="20"/>
          <w:szCs w:val="20"/>
        </w:rPr>
        <w:t>对外经济贸易大学出版社</w:t>
      </w:r>
      <w:r w:rsidR="00402666">
        <w:rPr>
          <w:rFonts w:hint="eastAsia"/>
          <w:color w:val="000000"/>
          <w:sz w:val="20"/>
          <w:szCs w:val="20"/>
        </w:rPr>
        <w:t>，北京，</w:t>
      </w:r>
      <w:r w:rsidR="00402666">
        <w:rPr>
          <w:rFonts w:hint="eastAsia"/>
          <w:color w:val="000000"/>
          <w:sz w:val="20"/>
          <w:szCs w:val="20"/>
        </w:rPr>
        <w:t>2</w:t>
      </w:r>
      <w:r w:rsidR="003939BD">
        <w:rPr>
          <w:color w:val="000000"/>
          <w:sz w:val="20"/>
          <w:szCs w:val="20"/>
        </w:rPr>
        <w:t>019</w:t>
      </w:r>
      <w:r>
        <w:rPr>
          <w:color w:val="000000"/>
          <w:sz w:val="20"/>
          <w:szCs w:val="20"/>
        </w:rPr>
        <w:t>】</w:t>
      </w:r>
    </w:p>
    <w:p w14:paraId="5B0C2F15" w14:textId="77777777" w:rsidR="00DD3FDE" w:rsidRPr="008F5D62" w:rsidRDefault="00F415B9" w:rsidP="00DD3FDE">
      <w:pPr>
        <w:tabs>
          <w:tab w:val="left" w:pos="532"/>
        </w:tabs>
        <w:spacing w:line="340" w:lineRule="exac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DD3FDE">
        <w:rPr>
          <w:color w:val="000000"/>
          <w:sz w:val="20"/>
          <w:szCs w:val="20"/>
        </w:rPr>
        <w:t>参考</w:t>
      </w:r>
      <w:r w:rsidRPr="00DD3FDE">
        <w:rPr>
          <w:rFonts w:hint="eastAsia"/>
          <w:color w:val="000000"/>
          <w:sz w:val="20"/>
          <w:szCs w:val="20"/>
        </w:rPr>
        <w:t>书目</w:t>
      </w:r>
      <w:r w:rsidRPr="00DD3FDE">
        <w:rPr>
          <w:color w:val="000000"/>
          <w:sz w:val="20"/>
          <w:szCs w:val="20"/>
        </w:rPr>
        <w:t>【</w:t>
      </w:r>
      <w:r w:rsidR="00DD3FDE"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《德汉口译实践入门》，刘炜，外教社，外研社，2018</w:t>
      </w:r>
    </w:p>
    <w:p w14:paraId="7D7718AF" w14:textId="77777777" w:rsidR="00DD3FDE" w:rsidRPr="008F5D62" w:rsidRDefault="00DD3FDE" w:rsidP="00DD3FDE">
      <w:pPr>
        <w:tabs>
          <w:tab w:val="left" w:pos="532"/>
        </w:tabs>
        <w:spacing w:line="340" w:lineRule="exact"/>
        <w:ind w:firstLineChars="400"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</w:t>
      </w:r>
      <w:r w:rsidRPr="008F5D62">
        <w:rPr>
          <w:rFonts w:asciiTheme="minorEastAsia" w:eastAsiaTheme="minorEastAsia" w:hAnsiTheme="minorEastAsia"/>
          <w:color w:val="000000"/>
          <w:sz w:val="20"/>
          <w:szCs w:val="20"/>
        </w:rPr>
        <w:t>德语口译教程</w:t>
      </w: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》，李逵六，外研社，2006</w:t>
      </w:r>
    </w:p>
    <w:p w14:paraId="5CFAEC88" w14:textId="77777777" w:rsidR="006340BC" w:rsidRDefault="00DD3FDE" w:rsidP="00DD3FDE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《德汉翻译教程》，张崇智，外研社，1985</w:t>
      </w:r>
      <w:r w:rsidR="00F415B9" w:rsidRPr="00DD3FDE">
        <w:rPr>
          <w:color w:val="000000"/>
          <w:sz w:val="20"/>
          <w:szCs w:val="20"/>
        </w:rPr>
        <w:t>】</w:t>
      </w:r>
    </w:p>
    <w:p w14:paraId="2150FA18" w14:textId="77777777" w:rsidR="006340BC" w:rsidRPr="00DD3FDE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3A9738A5" w14:textId="77777777" w:rsidR="006340BC" w:rsidRDefault="00F415B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DD3FDE">
        <w:rPr>
          <w:rFonts w:hint="eastAsia"/>
          <w:color w:val="000000"/>
          <w:sz w:val="20"/>
          <w:szCs w:val="20"/>
        </w:rPr>
        <w:t>德语翻译实践（德译汉）</w:t>
      </w:r>
      <w:r w:rsidR="00DD3FDE">
        <w:rPr>
          <w:rFonts w:hint="eastAsia"/>
          <w:color w:val="000000"/>
          <w:sz w:val="20"/>
          <w:szCs w:val="20"/>
        </w:rPr>
        <w:t xml:space="preserve"> 202422</w:t>
      </w:r>
      <w:r w:rsidR="00DD3FDE">
        <w:rPr>
          <w:rFonts w:hint="eastAsia"/>
          <w:color w:val="000000"/>
          <w:sz w:val="20"/>
          <w:szCs w:val="20"/>
        </w:rPr>
        <w:t>（</w:t>
      </w:r>
      <w:r w:rsidR="00DD3FDE">
        <w:rPr>
          <w:rFonts w:hint="eastAsia"/>
          <w:color w:val="000000"/>
          <w:sz w:val="20"/>
          <w:szCs w:val="20"/>
        </w:rPr>
        <w:t>2</w:t>
      </w:r>
      <w:r w:rsidR="00DD3FDE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5664E82F" w14:textId="77777777" w:rsidR="006340BC" w:rsidRDefault="00F415B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82C2F88" w14:textId="77777777" w:rsidR="006340BC" w:rsidRDefault="0040266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商务口译是德语系高年级学生的必修课，它</w:t>
      </w:r>
      <w:r w:rsidR="00B74044">
        <w:rPr>
          <w:rFonts w:hint="eastAsia"/>
          <w:color w:val="000000"/>
          <w:sz w:val="20"/>
          <w:szCs w:val="20"/>
        </w:rPr>
        <w:t>即</w:t>
      </w:r>
      <w:r>
        <w:rPr>
          <w:rFonts w:hint="eastAsia"/>
          <w:color w:val="000000"/>
          <w:sz w:val="20"/>
          <w:szCs w:val="20"/>
        </w:rPr>
        <w:t>是对所学德语知识的实际应用也是对德语能力的反向提高</w:t>
      </w:r>
      <w:r w:rsidR="006921B3">
        <w:rPr>
          <w:rFonts w:hint="eastAsia"/>
          <w:color w:val="000000"/>
          <w:sz w:val="20"/>
          <w:szCs w:val="20"/>
        </w:rPr>
        <w:t>，本课程以理论为基础，以大量实践为依托，最终达到正确处理常见中文难点句子的德语化翻译，以及商务场景中常见句式的德译中，中译德。</w:t>
      </w:r>
      <w:r w:rsidR="00B74044">
        <w:rPr>
          <w:rFonts w:hint="eastAsia"/>
          <w:color w:val="000000"/>
          <w:sz w:val="20"/>
          <w:szCs w:val="20"/>
        </w:rPr>
        <w:t>本课程包括</w:t>
      </w:r>
      <w:r w:rsidR="00155406">
        <w:rPr>
          <w:rFonts w:hint="eastAsia"/>
          <w:color w:val="000000"/>
          <w:sz w:val="20"/>
          <w:szCs w:val="20"/>
        </w:rPr>
        <w:t>两</w:t>
      </w:r>
      <w:r w:rsidR="00B74044">
        <w:rPr>
          <w:rFonts w:hint="eastAsia"/>
          <w:color w:val="000000"/>
          <w:sz w:val="20"/>
          <w:szCs w:val="20"/>
        </w:rPr>
        <w:t>部分内容：一是对中德互译时常见的问题处理方法：</w:t>
      </w:r>
      <w:r w:rsidR="00C628B5">
        <w:rPr>
          <w:rFonts w:hint="eastAsia"/>
          <w:color w:val="000000"/>
          <w:sz w:val="20"/>
          <w:szCs w:val="20"/>
        </w:rPr>
        <w:t>数字</w:t>
      </w:r>
      <w:r w:rsidR="00B74044">
        <w:rPr>
          <w:rFonts w:hint="eastAsia"/>
          <w:color w:val="000000"/>
          <w:sz w:val="20"/>
          <w:szCs w:val="20"/>
        </w:rPr>
        <w:t>，</w:t>
      </w:r>
      <w:r w:rsidR="00C628B5">
        <w:rPr>
          <w:rFonts w:hint="eastAsia"/>
          <w:color w:val="000000"/>
          <w:sz w:val="20"/>
          <w:szCs w:val="20"/>
        </w:rPr>
        <w:t>俗语，</w:t>
      </w:r>
      <w:r w:rsidR="00B74044">
        <w:rPr>
          <w:rFonts w:hint="eastAsia"/>
          <w:color w:val="000000"/>
          <w:sz w:val="20"/>
          <w:szCs w:val="20"/>
        </w:rPr>
        <w:t>顺序问题，篇章结构问题，修辞方面的问题；二是通过实战训练</w:t>
      </w:r>
      <w:r w:rsidR="007D4DEE">
        <w:rPr>
          <w:rFonts w:hint="eastAsia"/>
          <w:color w:val="000000"/>
          <w:sz w:val="20"/>
          <w:szCs w:val="20"/>
        </w:rPr>
        <w:t>，通过练习，提高学生的德语水平。</w:t>
      </w:r>
    </w:p>
    <w:p w14:paraId="52287A27" w14:textId="77777777" w:rsidR="007D4DEE" w:rsidRDefault="0015540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本课程名为《商务口译》，在练习选择中，选区有典型意义的商务翻译文本为练习样本；在平时课堂的组织上，先以举例开始，多加练习，逐渐达到口译水平，从生疏的翻译，逐渐达到熟练的翻译，</w:t>
      </w:r>
      <w:r w:rsidR="006921B3">
        <w:rPr>
          <w:rFonts w:hint="eastAsia"/>
          <w:color w:val="000000"/>
          <w:sz w:val="20"/>
          <w:szCs w:val="20"/>
        </w:rPr>
        <w:t>能够实现正确翻译常见中文特点的句子，以及根据不同场景和背景，加入合理德修辞和篇章连接。</w:t>
      </w:r>
    </w:p>
    <w:p w14:paraId="75E30CD8" w14:textId="77777777" w:rsidR="006340BC" w:rsidRDefault="006340BC" w:rsidP="006921B3">
      <w:pPr>
        <w:snapToGrid w:val="0"/>
        <w:spacing w:line="288" w:lineRule="auto"/>
        <w:rPr>
          <w:color w:val="000000"/>
          <w:sz w:val="20"/>
          <w:szCs w:val="20"/>
        </w:rPr>
      </w:pPr>
    </w:p>
    <w:p w14:paraId="2270C324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AFAFB8B" w14:textId="77777777" w:rsidR="006340BC" w:rsidRDefault="006921B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C628B5">
        <w:rPr>
          <w:rFonts w:hint="eastAsia"/>
          <w:color w:val="000000"/>
          <w:sz w:val="20"/>
          <w:szCs w:val="20"/>
        </w:rPr>
        <w:t>四上</w:t>
      </w:r>
      <w:r>
        <w:rPr>
          <w:rFonts w:hint="eastAsia"/>
          <w:color w:val="000000"/>
          <w:sz w:val="20"/>
          <w:szCs w:val="20"/>
        </w:rPr>
        <w:t>学生选课，并且先修《中德翻译理论与实践（德翻中）》</w:t>
      </w:r>
    </w:p>
    <w:p w14:paraId="6990D790" w14:textId="77777777" w:rsidR="006340BC" w:rsidRDefault="006340BC" w:rsidP="00EF4CC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4AAA7DF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14:paraId="51F6F9D1" w14:textId="77777777" w:rsidR="006340BC" w:rsidRDefault="00F415B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0ADA9EAC" w14:textId="77777777" w:rsidR="00DD3FDE" w:rsidRDefault="00DD3FDE">
      <w:pPr>
        <w:ind w:firstLineChars="200" w:firstLine="420"/>
      </w:pP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3"/>
        <w:gridCol w:w="727"/>
      </w:tblGrid>
      <w:tr w:rsidR="00DD3FDE" w14:paraId="2F3EB9C1" w14:textId="77777777" w:rsidTr="00C6012D">
        <w:tc>
          <w:tcPr>
            <w:tcW w:w="6803" w:type="dxa"/>
          </w:tcPr>
          <w:p w14:paraId="0005D480" w14:textId="77777777"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7AB5E5D3" w14:textId="77777777"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D3FDE" w14:paraId="3C83E6BA" w14:textId="77777777" w:rsidTr="00C6012D">
        <w:tc>
          <w:tcPr>
            <w:tcW w:w="6803" w:type="dxa"/>
            <w:vAlign w:val="center"/>
          </w:tcPr>
          <w:p w14:paraId="1468EA52" w14:textId="77777777" w:rsidR="00DD3FDE" w:rsidRPr="00932F84" w:rsidRDefault="00DD3FDE" w:rsidP="00C6012D">
            <w:pPr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LO11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17F21107" w14:textId="77777777" w:rsidR="00DD3FDE" w:rsidRPr="00932F84" w:rsidRDefault="00DD3FDE" w:rsidP="00C6012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180173AB" w14:textId="77777777" w:rsidTr="00C6012D">
        <w:tc>
          <w:tcPr>
            <w:tcW w:w="6803" w:type="dxa"/>
            <w:vAlign w:val="center"/>
          </w:tcPr>
          <w:p w14:paraId="2B37355A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224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能搜集、获取达到目标所需要的学习资源，实施学习计</w:t>
            </w:r>
            <w:r w:rsidRPr="004F224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划、反思学习计划、持续改进，达到学习目标。</w:t>
            </w:r>
          </w:p>
        </w:tc>
        <w:tc>
          <w:tcPr>
            <w:tcW w:w="727" w:type="dxa"/>
            <w:vAlign w:val="center"/>
          </w:tcPr>
          <w:p w14:paraId="000697FD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lastRenderedPageBreak/>
              <w:sym w:font="Wingdings 2" w:char="F098"/>
            </w:r>
          </w:p>
        </w:tc>
      </w:tr>
      <w:tr w:rsidR="00DD3FDE" w14:paraId="041F1132" w14:textId="77777777" w:rsidTr="00C6012D">
        <w:tc>
          <w:tcPr>
            <w:tcW w:w="6803" w:type="dxa"/>
            <w:vAlign w:val="center"/>
          </w:tcPr>
          <w:p w14:paraId="0ABF27CA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62662825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378BA8B6" w14:textId="77777777" w:rsidTr="00C6012D">
        <w:tc>
          <w:tcPr>
            <w:tcW w:w="6803" w:type="dxa"/>
            <w:vAlign w:val="center"/>
          </w:tcPr>
          <w:p w14:paraId="36E34ED5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LO32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4954068A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7289DD92" w14:textId="77777777" w:rsidTr="00C6012D">
        <w:tc>
          <w:tcPr>
            <w:tcW w:w="6803" w:type="dxa"/>
            <w:vAlign w:val="center"/>
          </w:tcPr>
          <w:p w14:paraId="03D41A06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LO33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7AF70BBA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679F8BFB" w14:textId="77777777" w:rsidTr="00C6012D">
        <w:tc>
          <w:tcPr>
            <w:tcW w:w="6803" w:type="dxa"/>
            <w:vAlign w:val="center"/>
          </w:tcPr>
          <w:p w14:paraId="2E0625BF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LO34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3CE2E608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02E3C164" w14:textId="77777777" w:rsidTr="00C6012D">
        <w:tc>
          <w:tcPr>
            <w:tcW w:w="6803" w:type="dxa"/>
            <w:vAlign w:val="center"/>
          </w:tcPr>
          <w:p w14:paraId="6ECA1C89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LO35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掌握笔译技巧，具有较熟练运用德语进行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口译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工作的能力</w:t>
            </w:r>
          </w:p>
        </w:tc>
        <w:tc>
          <w:tcPr>
            <w:tcW w:w="727" w:type="dxa"/>
            <w:vAlign w:val="center"/>
          </w:tcPr>
          <w:p w14:paraId="5AB59360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5A678D79" w14:textId="77777777" w:rsidTr="00C6012D">
        <w:tc>
          <w:tcPr>
            <w:tcW w:w="6803" w:type="dxa"/>
            <w:vAlign w:val="center"/>
          </w:tcPr>
          <w:p w14:paraId="767EC1F0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LO41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77E2FF42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12098A6D" w14:textId="77777777" w:rsidTr="00C6012D">
        <w:tc>
          <w:tcPr>
            <w:tcW w:w="6803" w:type="dxa"/>
            <w:vAlign w:val="center"/>
          </w:tcPr>
          <w:p w14:paraId="51AB3698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LO51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305A44AE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2BDFEB9F" w14:textId="77777777" w:rsidTr="00C6012D">
        <w:tc>
          <w:tcPr>
            <w:tcW w:w="6803" w:type="dxa"/>
            <w:vAlign w:val="center"/>
          </w:tcPr>
          <w:p w14:paraId="13102874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LO61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27" w:type="dxa"/>
            <w:vAlign w:val="center"/>
          </w:tcPr>
          <w:p w14:paraId="6DECAE19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737177A6" w14:textId="77777777" w:rsidTr="00C6012D">
        <w:trPr>
          <w:trHeight w:val="363"/>
        </w:trPr>
        <w:tc>
          <w:tcPr>
            <w:tcW w:w="6803" w:type="dxa"/>
            <w:vAlign w:val="center"/>
          </w:tcPr>
          <w:p w14:paraId="485EF406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LO71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信息应用</w:t>
            </w:r>
          </w:p>
        </w:tc>
        <w:tc>
          <w:tcPr>
            <w:tcW w:w="727" w:type="dxa"/>
            <w:vAlign w:val="center"/>
          </w:tcPr>
          <w:p w14:paraId="7DC46C08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008B4807" w14:textId="77777777" w:rsidTr="00C6012D">
        <w:tc>
          <w:tcPr>
            <w:tcW w:w="6803" w:type="dxa"/>
            <w:vAlign w:val="center"/>
          </w:tcPr>
          <w:p w14:paraId="6308082C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LO81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27" w:type="dxa"/>
            <w:vAlign w:val="center"/>
          </w:tcPr>
          <w:p w14:paraId="462E7D57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7A56EAB7" w14:textId="77777777" w:rsidR="00DD3FDE" w:rsidRDefault="00DD3FDE">
      <w:pPr>
        <w:ind w:firstLineChars="200" w:firstLine="420"/>
      </w:pPr>
    </w:p>
    <w:p w14:paraId="737754D5" w14:textId="77777777" w:rsidR="006340BC" w:rsidRDefault="006340BC"/>
    <w:p w14:paraId="43FE5967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  <w:r w:rsidRPr="00E11F1A">
        <w:rPr>
          <w:rFonts w:ascii="黑体" w:eastAsia="黑体" w:hAnsi="宋体"/>
          <w:sz w:val="24"/>
        </w:rPr>
        <w:t>（必填项）（</w:t>
      </w:r>
      <w:r w:rsidRPr="00E11F1A">
        <w:rPr>
          <w:rFonts w:ascii="黑体" w:eastAsia="黑体" w:hAnsi="宋体" w:hint="eastAsia"/>
          <w:sz w:val="24"/>
        </w:rPr>
        <w:t>预期学习成果</w:t>
      </w:r>
      <w:r w:rsidRPr="00E11F1A">
        <w:rPr>
          <w:rFonts w:ascii="黑体" w:eastAsia="黑体" w:hAnsi="宋体"/>
          <w:sz w:val="24"/>
        </w:rPr>
        <w:t>要可测量/能够证明）</w:t>
      </w:r>
    </w:p>
    <w:p w14:paraId="0FB89F29" w14:textId="77777777" w:rsidR="00DD3FDE" w:rsidRDefault="00DD3FDE">
      <w:pPr>
        <w:spacing w:line="360" w:lineRule="auto"/>
        <w:ind w:firstLineChars="250" w:firstLine="500"/>
        <w:rPr>
          <w:sz w:val="20"/>
          <w:szCs w:val="20"/>
          <w:highlight w:val="yellow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DD3FDE" w14:paraId="327EEFC2" w14:textId="77777777" w:rsidTr="00C6012D">
        <w:tc>
          <w:tcPr>
            <w:tcW w:w="535" w:type="dxa"/>
          </w:tcPr>
          <w:p w14:paraId="38BE9A19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032A7F6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14:paraId="1065A55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2684290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14:paraId="372629FD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4E2596D7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13189E55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D3FDE" w14:paraId="06215B7F" w14:textId="77777777" w:rsidTr="00C6012D">
        <w:tc>
          <w:tcPr>
            <w:tcW w:w="535" w:type="dxa"/>
          </w:tcPr>
          <w:p w14:paraId="4AC0A6E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14:paraId="5BCF4242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392DB81E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1.能够自主搜寻某一个翻译类型的翻译技巧，寻找某个领域的标准化翻译</w:t>
            </w:r>
          </w:p>
        </w:tc>
        <w:tc>
          <w:tcPr>
            <w:tcW w:w="2199" w:type="dxa"/>
          </w:tcPr>
          <w:p w14:paraId="29FD1E15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6E77D48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1D31D7ED" w14:textId="77777777" w:rsidTr="00C6012D">
        <w:tc>
          <w:tcPr>
            <w:tcW w:w="535" w:type="dxa"/>
            <w:vMerge w:val="restart"/>
          </w:tcPr>
          <w:p w14:paraId="48BFD4C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</w:tcPr>
          <w:p w14:paraId="0253A91F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70" w:type="dxa"/>
          </w:tcPr>
          <w:p w14:paraId="5E8BCC46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商务场景德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翻译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熟练应用</w:t>
            </w:r>
          </w:p>
        </w:tc>
        <w:tc>
          <w:tcPr>
            <w:tcW w:w="2199" w:type="dxa"/>
          </w:tcPr>
          <w:p w14:paraId="3428743F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0F006510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14:paraId="0B3E8596" w14:textId="77777777" w:rsidTr="00C6012D">
        <w:tc>
          <w:tcPr>
            <w:tcW w:w="535" w:type="dxa"/>
            <w:vMerge/>
          </w:tcPr>
          <w:p w14:paraId="1C357305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498A4B1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596F03F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对某个特定领域深入学习，形成特长德翻译领域</w:t>
            </w:r>
          </w:p>
        </w:tc>
        <w:tc>
          <w:tcPr>
            <w:tcW w:w="2199" w:type="dxa"/>
          </w:tcPr>
          <w:p w14:paraId="12F75846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3602247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456C9640" w14:textId="77777777" w:rsidTr="00C6012D">
        <w:tc>
          <w:tcPr>
            <w:tcW w:w="535" w:type="dxa"/>
            <w:vMerge/>
          </w:tcPr>
          <w:p w14:paraId="78978B7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68CECC2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07B6968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翻译语言的把握和风格的掌控</w:t>
            </w:r>
          </w:p>
        </w:tc>
        <w:tc>
          <w:tcPr>
            <w:tcW w:w="2199" w:type="dxa"/>
          </w:tcPr>
          <w:p w14:paraId="7987A82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644BA7AD" w14:textId="77777777"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14:paraId="0313BE04" w14:textId="77777777" w:rsidTr="00C6012D">
        <w:tc>
          <w:tcPr>
            <w:tcW w:w="535" w:type="dxa"/>
            <w:vMerge w:val="restart"/>
          </w:tcPr>
          <w:p w14:paraId="71CCFF7F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</w:tcPr>
          <w:p w14:paraId="60729AB4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27A5D71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熟练运用翻译软件，并对翻译软件进行取舍的运用</w:t>
            </w:r>
          </w:p>
        </w:tc>
        <w:tc>
          <w:tcPr>
            <w:tcW w:w="2199" w:type="dxa"/>
          </w:tcPr>
          <w:p w14:paraId="20385B54" w14:textId="77777777"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2D14692D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4ACFF1E2" w14:textId="77777777" w:rsidTr="00C6012D">
        <w:tc>
          <w:tcPr>
            <w:tcW w:w="535" w:type="dxa"/>
            <w:vMerge/>
          </w:tcPr>
          <w:p w14:paraId="276D4AB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26D7145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434F6C6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</w:tcPr>
          <w:p w14:paraId="1EEBCC3E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0736D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</w:tbl>
    <w:p w14:paraId="267F36C8" w14:textId="77777777" w:rsidR="006340BC" w:rsidRDefault="006340BC" w:rsidP="00EF4CC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79655BA9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14:paraId="407A6DC3" w14:textId="77777777" w:rsidR="006340BC" w:rsidRDefault="00F415B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 w:rsidRPr="00EF4CC9"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布鲁姆认知能力的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 xml:space="preserve">种层次： </w:t>
      </w:r>
      <w:r w:rsidRPr="00EF4CC9">
        <w:rPr>
          <w:rFonts w:ascii="宋体" w:hAnsi="宋体" w:hint="eastAsia"/>
          <w:sz w:val="20"/>
          <w:szCs w:val="20"/>
        </w:rPr>
        <w:t>(“</w:t>
      </w:r>
      <w:r w:rsidRPr="00EF4CC9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</w:t>
      </w:r>
      <w:r>
        <w:rPr>
          <w:rFonts w:ascii="宋体" w:hAnsi="宋体" w:hint="eastAsia"/>
          <w:b/>
          <w:bCs/>
          <w:sz w:val="20"/>
          <w:szCs w:val="20"/>
        </w:rPr>
        <w:lastRenderedPageBreak/>
        <w:t>践课时数。</w:t>
      </w:r>
    </w:p>
    <w:p w14:paraId="33D1A5FC" w14:textId="77777777" w:rsidR="006340BC" w:rsidRDefault="006340B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6921B3" w14:paraId="660720A6" w14:textId="77777777" w:rsidTr="006921B3">
        <w:tc>
          <w:tcPr>
            <w:tcW w:w="675" w:type="dxa"/>
          </w:tcPr>
          <w:p w14:paraId="0CD98DB7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111E5ECE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5527B696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6F9489B5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3073D034" w14:textId="77777777" w:rsidR="008D0A17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</w:t>
            </w:r>
            <w:r w:rsidR="008D0A17">
              <w:rPr>
                <w:rFonts w:hint="eastAsia"/>
                <w:sz w:val="20"/>
                <w:szCs w:val="20"/>
              </w:rPr>
              <w:t>课时数</w:t>
            </w:r>
          </w:p>
        </w:tc>
      </w:tr>
      <w:tr w:rsidR="006921B3" w14:paraId="0CCCF51E" w14:textId="77777777" w:rsidTr="006921B3">
        <w:tc>
          <w:tcPr>
            <w:tcW w:w="675" w:type="dxa"/>
          </w:tcPr>
          <w:p w14:paraId="3A7C5E44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039280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14:paraId="3BC064E9" w14:textId="77777777" w:rsidR="006921B3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口译的介绍和</w:t>
            </w:r>
            <w:r w:rsidR="006921B3">
              <w:rPr>
                <w:rFonts w:hint="eastAsia"/>
                <w:sz w:val="20"/>
                <w:szCs w:val="20"/>
              </w:rPr>
              <w:t>基础：</w:t>
            </w:r>
            <w:r>
              <w:rPr>
                <w:rFonts w:hint="eastAsia"/>
                <w:sz w:val="20"/>
                <w:szCs w:val="20"/>
              </w:rPr>
              <w:t>口译的特点介绍，简单的口译训练</w:t>
            </w:r>
          </w:p>
        </w:tc>
        <w:tc>
          <w:tcPr>
            <w:tcW w:w="2552" w:type="dxa"/>
          </w:tcPr>
          <w:p w14:paraId="5EEC2179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</w:t>
            </w:r>
            <w:r w:rsidR="00AE58C8">
              <w:rPr>
                <w:rFonts w:hint="eastAsia"/>
                <w:sz w:val="20"/>
                <w:szCs w:val="20"/>
              </w:rPr>
              <w:t>口译</w:t>
            </w:r>
            <w:r>
              <w:rPr>
                <w:rFonts w:hint="eastAsia"/>
                <w:sz w:val="20"/>
                <w:szCs w:val="20"/>
              </w:rPr>
              <w:t>的</w:t>
            </w:r>
            <w:r w:rsidR="00AE58C8">
              <w:rPr>
                <w:rFonts w:hint="eastAsia"/>
                <w:sz w:val="20"/>
                <w:szCs w:val="20"/>
              </w:rPr>
              <w:t>特点和</w:t>
            </w:r>
            <w:r w:rsidR="008D0A17">
              <w:rPr>
                <w:rFonts w:hint="eastAsia"/>
                <w:sz w:val="20"/>
                <w:szCs w:val="20"/>
              </w:rPr>
              <w:t>基础，以及理解翻译的边界，哪些翻译可直译，哪些需要意译</w:t>
            </w:r>
          </w:p>
        </w:tc>
        <w:tc>
          <w:tcPr>
            <w:tcW w:w="1134" w:type="dxa"/>
          </w:tcPr>
          <w:p w14:paraId="23CD0F34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8D0A17" w14:paraId="0B4BC247" w14:textId="77777777" w:rsidTr="006921B3">
        <w:tc>
          <w:tcPr>
            <w:tcW w:w="675" w:type="dxa"/>
          </w:tcPr>
          <w:p w14:paraId="2DE42E5B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5D32437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30210C93" w14:textId="77777777" w:rsidR="00AE58C8" w:rsidRP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AE58C8">
              <w:rPr>
                <w:rFonts w:hint="eastAsia"/>
                <w:sz w:val="20"/>
                <w:szCs w:val="20"/>
              </w:rPr>
              <w:t>德汉翻译基础及技巧</w:t>
            </w:r>
          </w:p>
          <w:p w14:paraId="7EEC3EE3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35825A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</w:t>
            </w:r>
            <w:r w:rsidR="00AE58C8">
              <w:rPr>
                <w:rFonts w:hint="eastAsia"/>
                <w:sz w:val="20"/>
                <w:szCs w:val="20"/>
              </w:rPr>
              <w:t>词类转换、句法结构和篇章等翻译的基础技能，能够运用技巧进行口译</w:t>
            </w:r>
          </w:p>
        </w:tc>
        <w:tc>
          <w:tcPr>
            <w:tcW w:w="1134" w:type="dxa"/>
          </w:tcPr>
          <w:p w14:paraId="47D68226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8D0A17" w14:paraId="4D29084C" w14:textId="77777777" w:rsidTr="006921B3">
        <w:tc>
          <w:tcPr>
            <w:tcW w:w="675" w:type="dxa"/>
          </w:tcPr>
          <w:p w14:paraId="7468C26E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1F7EF58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4FA5E6B3" w14:textId="77777777" w:rsidR="008D0A17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AE58C8">
              <w:rPr>
                <w:rFonts w:hint="eastAsia"/>
                <w:sz w:val="20"/>
                <w:szCs w:val="20"/>
              </w:rPr>
              <w:t>商务差旅</w:t>
            </w:r>
            <w:r>
              <w:rPr>
                <w:rFonts w:hint="eastAsia"/>
                <w:sz w:val="20"/>
                <w:szCs w:val="20"/>
              </w:rPr>
              <w:t>的口译</w:t>
            </w:r>
          </w:p>
        </w:tc>
        <w:tc>
          <w:tcPr>
            <w:tcW w:w="2552" w:type="dxa"/>
          </w:tcPr>
          <w:p w14:paraId="2A9031E0" w14:textId="77777777" w:rsidR="008D0A17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能够运用德语知识，进行商务差旅场景的口译</w:t>
            </w:r>
          </w:p>
        </w:tc>
        <w:tc>
          <w:tcPr>
            <w:tcW w:w="1134" w:type="dxa"/>
          </w:tcPr>
          <w:p w14:paraId="78D637D6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AE58C8" w14:paraId="1A73A536" w14:textId="77777777" w:rsidTr="006921B3">
        <w:tc>
          <w:tcPr>
            <w:tcW w:w="675" w:type="dxa"/>
          </w:tcPr>
          <w:p w14:paraId="3A3039AE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7219B87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0F5889A6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商务接洽</w:t>
            </w:r>
          </w:p>
        </w:tc>
        <w:tc>
          <w:tcPr>
            <w:tcW w:w="2552" w:type="dxa"/>
          </w:tcPr>
          <w:p w14:paraId="52A56598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能够运用德语知识，进行商务接洽场景的口译</w:t>
            </w:r>
          </w:p>
        </w:tc>
        <w:tc>
          <w:tcPr>
            <w:tcW w:w="1134" w:type="dxa"/>
          </w:tcPr>
          <w:p w14:paraId="2E374C37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AE58C8" w14:paraId="4685D9A2" w14:textId="77777777" w:rsidTr="006921B3">
        <w:tc>
          <w:tcPr>
            <w:tcW w:w="675" w:type="dxa"/>
          </w:tcPr>
          <w:p w14:paraId="6195CA2D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A7A1E14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14:paraId="49E0B729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商务致辞</w:t>
            </w:r>
          </w:p>
        </w:tc>
        <w:tc>
          <w:tcPr>
            <w:tcW w:w="2552" w:type="dxa"/>
          </w:tcPr>
          <w:p w14:paraId="4CDF8E30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能够运用德语知识，进行商务会议中致辞场景的口译</w:t>
            </w:r>
          </w:p>
        </w:tc>
        <w:tc>
          <w:tcPr>
            <w:tcW w:w="1134" w:type="dxa"/>
          </w:tcPr>
          <w:p w14:paraId="375EAFAA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</w:tbl>
    <w:p w14:paraId="75944A60" w14:textId="17DB110D" w:rsidR="006340BC" w:rsidRDefault="006340BC" w:rsidP="008743D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340BC" w14:paraId="58DEB8D6" w14:textId="77777777">
        <w:tc>
          <w:tcPr>
            <w:tcW w:w="1809" w:type="dxa"/>
            <w:shd w:val="clear" w:color="auto" w:fill="auto"/>
          </w:tcPr>
          <w:p w14:paraId="54F64EAB" w14:textId="77777777" w:rsidR="006340BC" w:rsidRDefault="00F415B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834D176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D545F73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340BC" w14:paraId="15AC8A90" w14:textId="77777777">
        <w:tc>
          <w:tcPr>
            <w:tcW w:w="1809" w:type="dxa"/>
            <w:shd w:val="clear" w:color="auto" w:fill="auto"/>
          </w:tcPr>
          <w:p w14:paraId="7365BF88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171C3C9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2470C7C5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6340BC" w14:paraId="0AD5B9DC" w14:textId="77777777">
        <w:tc>
          <w:tcPr>
            <w:tcW w:w="1809" w:type="dxa"/>
            <w:shd w:val="clear" w:color="auto" w:fill="auto"/>
          </w:tcPr>
          <w:p w14:paraId="174C806B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CE754FF" w14:textId="77777777" w:rsidR="006340BC" w:rsidRDefault="00B90F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14:paraId="01B4A976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5AA0225E" w14:textId="77777777">
        <w:tc>
          <w:tcPr>
            <w:tcW w:w="1809" w:type="dxa"/>
            <w:shd w:val="clear" w:color="auto" w:fill="auto"/>
          </w:tcPr>
          <w:p w14:paraId="4447E3EC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4FFABA5" w14:textId="77777777" w:rsidR="006340BC" w:rsidRDefault="00B90F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作业1</w:t>
            </w:r>
          </w:p>
        </w:tc>
        <w:tc>
          <w:tcPr>
            <w:tcW w:w="1843" w:type="dxa"/>
            <w:shd w:val="clear" w:color="auto" w:fill="auto"/>
          </w:tcPr>
          <w:p w14:paraId="2F68981B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424F4D78" w14:textId="77777777">
        <w:tc>
          <w:tcPr>
            <w:tcW w:w="1809" w:type="dxa"/>
            <w:shd w:val="clear" w:color="auto" w:fill="auto"/>
          </w:tcPr>
          <w:p w14:paraId="4C5352D4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39D7153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  <w:r w:rsidR="00B90F8C"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A113C9E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6D540715" w14:textId="77777777">
        <w:tc>
          <w:tcPr>
            <w:tcW w:w="1809" w:type="dxa"/>
            <w:shd w:val="clear" w:color="auto" w:fill="auto"/>
          </w:tcPr>
          <w:p w14:paraId="775BC6C9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6E61731" w14:textId="77777777"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14642E" w14:textId="77777777"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4BA0B0AE" w14:textId="452A3413" w:rsidR="006340BC" w:rsidRDefault="008743D1" w:rsidP="00B32A5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F415B9">
        <w:rPr>
          <w:rFonts w:ascii="黑体" w:eastAsia="黑体" w:hAnsi="宋体" w:hint="eastAsia"/>
          <w:sz w:val="24"/>
        </w:rPr>
        <w:t>、评价方式与成绩</w:t>
      </w:r>
    </w:p>
    <w:p w14:paraId="7DB3E13E" w14:textId="3D785ED4" w:rsidR="006340BC" w:rsidRPr="008743D1" w:rsidRDefault="006340BC" w:rsidP="008743D1">
      <w:pPr>
        <w:snapToGrid w:val="0"/>
        <w:spacing w:before="120" w:after="120" w:line="288" w:lineRule="auto"/>
        <w:ind w:firstLineChars="200" w:firstLine="402"/>
        <w:rPr>
          <w:b/>
          <w:color w:val="000000"/>
          <w:sz w:val="20"/>
          <w:szCs w:val="20"/>
          <w:highlight w:val="yellow"/>
        </w:rPr>
      </w:pPr>
    </w:p>
    <w:p w14:paraId="6BFEEB65" w14:textId="77777777" w:rsidR="008B742A" w:rsidRDefault="008B742A" w:rsidP="008B742A">
      <w:pPr>
        <w:snapToGrid w:val="0"/>
        <w:spacing w:line="288" w:lineRule="auto"/>
        <w:rPr>
          <w:sz w:val="28"/>
          <w:szCs w:val="28"/>
        </w:rPr>
      </w:pPr>
      <w:r w:rsidRPr="00DF7A0B"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29F09BF1" wp14:editId="0E9B3F80">
            <wp:simplePos x="0" y="0"/>
            <wp:positionH relativeFrom="column">
              <wp:posOffset>1898015</wp:posOffset>
            </wp:positionH>
            <wp:positionV relativeFrom="paragraph">
              <wp:posOffset>248920</wp:posOffset>
            </wp:positionV>
            <wp:extent cx="789940" cy="592455"/>
            <wp:effectExtent l="0" t="0" r="0" b="0"/>
            <wp:wrapTight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ight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noProof/>
          <w:sz w:val="28"/>
          <w:szCs w:val="28"/>
        </w:rPr>
        <w:drawing>
          <wp:inline distT="0" distB="0" distL="0" distR="0" wp14:anchorId="74DFC7E5" wp14:editId="48049773">
            <wp:extent cx="631767" cy="38654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98036" w14:textId="77777777" w:rsidR="008B742A" w:rsidRDefault="008B742A" w:rsidP="008B742A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</w:p>
    <w:p w14:paraId="0BAD708C" w14:textId="74D852E2" w:rsidR="006340BC" w:rsidRDefault="008B742A" w:rsidP="008B742A"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3</w:t>
      </w:r>
    </w:p>
    <w:sectPr w:rsidR="0063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26D6" w14:textId="77777777" w:rsidR="008E2EA3" w:rsidRDefault="008E2EA3" w:rsidP="00C3155C">
      <w:r>
        <w:separator/>
      </w:r>
    </w:p>
  </w:endnote>
  <w:endnote w:type="continuationSeparator" w:id="0">
    <w:p w14:paraId="6195D931" w14:textId="77777777" w:rsidR="008E2EA3" w:rsidRDefault="008E2EA3" w:rsidP="00C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1EC5" w14:textId="77777777" w:rsidR="008E2EA3" w:rsidRDefault="008E2EA3" w:rsidP="00C3155C">
      <w:r>
        <w:separator/>
      </w:r>
    </w:p>
  </w:footnote>
  <w:footnote w:type="continuationSeparator" w:id="0">
    <w:p w14:paraId="30715853" w14:textId="77777777" w:rsidR="008E2EA3" w:rsidRDefault="008E2EA3" w:rsidP="00C3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1072BC"/>
    <w:rsid w:val="00155406"/>
    <w:rsid w:val="00256B39"/>
    <w:rsid w:val="0026033C"/>
    <w:rsid w:val="0026329C"/>
    <w:rsid w:val="002929A7"/>
    <w:rsid w:val="002E3721"/>
    <w:rsid w:val="00313BBA"/>
    <w:rsid w:val="0032602E"/>
    <w:rsid w:val="003367AE"/>
    <w:rsid w:val="00361A6C"/>
    <w:rsid w:val="003939BD"/>
    <w:rsid w:val="003B1258"/>
    <w:rsid w:val="00402666"/>
    <w:rsid w:val="004100B0"/>
    <w:rsid w:val="005467DC"/>
    <w:rsid w:val="00553D03"/>
    <w:rsid w:val="005B2B6D"/>
    <w:rsid w:val="005B4B4E"/>
    <w:rsid w:val="00624FE1"/>
    <w:rsid w:val="006340BC"/>
    <w:rsid w:val="006921B3"/>
    <w:rsid w:val="007208D6"/>
    <w:rsid w:val="007D4DEE"/>
    <w:rsid w:val="008743D1"/>
    <w:rsid w:val="008B397C"/>
    <w:rsid w:val="008B47F4"/>
    <w:rsid w:val="008B742A"/>
    <w:rsid w:val="008D0A17"/>
    <w:rsid w:val="008D1651"/>
    <w:rsid w:val="008E2EA3"/>
    <w:rsid w:val="00900019"/>
    <w:rsid w:val="00923024"/>
    <w:rsid w:val="00947B05"/>
    <w:rsid w:val="0099063E"/>
    <w:rsid w:val="009D773A"/>
    <w:rsid w:val="00A769B1"/>
    <w:rsid w:val="00A837D5"/>
    <w:rsid w:val="00AC4C45"/>
    <w:rsid w:val="00AE58C8"/>
    <w:rsid w:val="00B32A56"/>
    <w:rsid w:val="00B34898"/>
    <w:rsid w:val="00B46F21"/>
    <w:rsid w:val="00B511A5"/>
    <w:rsid w:val="00B736A7"/>
    <w:rsid w:val="00B74044"/>
    <w:rsid w:val="00B7651F"/>
    <w:rsid w:val="00B90F8C"/>
    <w:rsid w:val="00C3155C"/>
    <w:rsid w:val="00C56E09"/>
    <w:rsid w:val="00C628B5"/>
    <w:rsid w:val="00CF096B"/>
    <w:rsid w:val="00DD3FDE"/>
    <w:rsid w:val="00E11F1A"/>
    <w:rsid w:val="00E16D30"/>
    <w:rsid w:val="00E33169"/>
    <w:rsid w:val="00E70904"/>
    <w:rsid w:val="00EE6B78"/>
    <w:rsid w:val="00EF44B1"/>
    <w:rsid w:val="00EF4CC9"/>
    <w:rsid w:val="00F35AA0"/>
    <w:rsid w:val="00F415B9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5B91C141"/>
  <w15:docId w15:val="{5A521F7D-BB0D-4F42-B786-FA4BF56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33</cp:revision>
  <dcterms:created xsi:type="dcterms:W3CDTF">2016-12-19T07:34:00Z</dcterms:created>
  <dcterms:modified xsi:type="dcterms:W3CDTF">2022-10-20T00:09:00Z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