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F6" w:rsidRDefault="005A58E9">
      <w:pPr>
        <w:widowControl/>
        <w:jc w:val="left"/>
        <w:rPr>
          <w:rFonts w:ascii="楷体" w:eastAsia="楷体" w:hAnsi="楷体" w:cs="宋体"/>
          <w:color w:val="000000"/>
          <w:kern w:val="0"/>
          <w:sz w:val="22"/>
        </w:rPr>
      </w:pPr>
      <w:r>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5F7FF6" w:rsidRDefault="006C6B3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w:r>
    </w:p>
    <w:p w:rsidR="005F7FF6" w:rsidRDefault="006C6B36">
      <w:pPr>
        <w:widowControl/>
        <w:snapToGrid w:val="0"/>
        <w:spacing w:line="480" w:lineRule="exact"/>
        <w:jc w:val="center"/>
        <w:rPr>
          <w:rFonts w:ascii="方正小标宋简体" w:eastAsiaTheme="minorEastAsia" w:hAnsi="宋体"/>
          <w:b/>
          <w:bCs/>
          <w:kern w:val="0"/>
          <w:sz w:val="40"/>
          <w:szCs w:val="40"/>
        </w:rPr>
      </w:pPr>
      <w:r>
        <w:rPr>
          <w:rFonts w:ascii="方正小标宋简体" w:eastAsiaTheme="minorEastAsia" w:hAnsi="宋体" w:hint="eastAsia"/>
          <w:b/>
          <w:bCs/>
          <w:kern w:val="0"/>
          <w:sz w:val="40"/>
          <w:szCs w:val="40"/>
        </w:rPr>
        <w:t>通识</w:t>
      </w:r>
      <w:proofErr w:type="gramStart"/>
      <w:r>
        <w:rPr>
          <w:rFonts w:ascii="方正小标宋简体" w:eastAsiaTheme="minorEastAsia" w:hAnsi="宋体" w:hint="eastAsia"/>
          <w:b/>
          <w:bCs/>
          <w:kern w:val="0"/>
          <w:sz w:val="40"/>
          <w:szCs w:val="40"/>
        </w:rPr>
        <w:t>课</w:t>
      </w:r>
      <w:proofErr w:type="gramEnd"/>
      <w:r>
        <w:rPr>
          <w:rFonts w:ascii="方正小标宋简体" w:eastAsiaTheme="minorEastAsia" w:hAnsi="宋体" w:hint="eastAsia"/>
          <w:b/>
          <w:bCs/>
          <w:kern w:val="0"/>
          <w:sz w:val="40"/>
          <w:szCs w:val="40"/>
        </w:rPr>
        <w:t>课程教学大纲</w:t>
      </w:r>
    </w:p>
    <w:p w:rsidR="005F7FF6" w:rsidRDefault="006C6B36">
      <w:pPr>
        <w:spacing w:line="288" w:lineRule="auto"/>
        <w:jc w:val="center"/>
        <w:rPr>
          <w:b/>
          <w:sz w:val="28"/>
          <w:szCs w:val="30"/>
        </w:rPr>
      </w:pPr>
      <w:r>
        <w:rPr>
          <w:rFonts w:hint="eastAsia"/>
          <w:b/>
          <w:sz w:val="28"/>
          <w:szCs w:val="30"/>
        </w:rPr>
        <w:t>【英语戏剧表演】</w:t>
      </w:r>
    </w:p>
    <w:p w:rsidR="005F7FF6" w:rsidRDefault="006C6B36">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Drama Texts and Performance in English</w:t>
      </w:r>
      <w:r>
        <w:rPr>
          <w:rFonts w:hint="eastAsia"/>
          <w:b/>
          <w:sz w:val="28"/>
          <w:szCs w:val="30"/>
        </w:rPr>
        <w:t>】</w:t>
      </w:r>
      <w:bookmarkStart w:id="0" w:name="a2"/>
      <w:bookmarkEnd w:id="0"/>
    </w:p>
    <w:p w:rsidR="005F7FF6" w:rsidRDefault="006C6B36">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5F7FF6" w:rsidRDefault="006C6B36">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sz w:val="20"/>
          <w:szCs w:val="20"/>
        </w:rPr>
        <w:t>2020533</w:t>
      </w:r>
      <w:r>
        <w:rPr>
          <w:color w:val="000000"/>
          <w:sz w:val="20"/>
          <w:szCs w:val="20"/>
        </w:rPr>
        <w:t>】</w:t>
      </w:r>
    </w:p>
    <w:p w:rsidR="005F7FF6" w:rsidRDefault="006C6B36">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5F7FF6" w:rsidRDefault="006C6B3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面向</w:t>
      </w:r>
      <w:r>
        <w:rPr>
          <w:color w:val="000000"/>
          <w:sz w:val="20"/>
          <w:szCs w:val="20"/>
        </w:rPr>
        <w:t>全校】</w:t>
      </w:r>
    </w:p>
    <w:p w:rsidR="005F7FF6" w:rsidRDefault="006C6B3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通识教育选修课</w:t>
      </w:r>
      <w:r>
        <w:rPr>
          <w:color w:val="000000"/>
          <w:sz w:val="20"/>
          <w:szCs w:val="20"/>
        </w:rPr>
        <w:t>】</w:t>
      </w:r>
    </w:p>
    <w:p w:rsidR="005F7FF6" w:rsidRDefault="006C6B36">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rsidR="005F7FF6" w:rsidRDefault="006C6B36">
      <w:pPr>
        <w:snapToGrid w:val="0"/>
        <w:spacing w:line="288" w:lineRule="auto"/>
        <w:ind w:firstLineChars="396" w:firstLine="795"/>
        <w:rPr>
          <w:szCs w:val="21"/>
        </w:rPr>
      </w:pPr>
      <w:r>
        <w:rPr>
          <w:b/>
          <w:bCs/>
          <w:color w:val="000000"/>
          <w:sz w:val="20"/>
          <w:szCs w:val="20"/>
        </w:rPr>
        <w:t>使用教材：</w:t>
      </w:r>
      <w:r>
        <w:rPr>
          <w:sz w:val="20"/>
          <w:szCs w:val="20"/>
        </w:rPr>
        <w:t>教材【</w:t>
      </w:r>
      <w:r>
        <w:rPr>
          <w:rFonts w:hint="eastAsia"/>
          <w:bCs/>
          <w:sz w:val="20"/>
          <w:szCs w:val="20"/>
        </w:rPr>
        <w:t>《英语戏剧教程</w:t>
      </w:r>
      <w:r>
        <w:rPr>
          <w:rFonts w:hint="eastAsia"/>
          <w:sz w:val="20"/>
          <w:szCs w:val="20"/>
        </w:rPr>
        <w:t>》</w:t>
      </w:r>
      <w:r>
        <w:rPr>
          <w:rFonts w:hint="eastAsia"/>
          <w:bCs/>
          <w:sz w:val="20"/>
          <w:szCs w:val="20"/>
        </w:rPr>
        <w:t>刘岩，洪文慧，上海外语教育出版社</w:t>
      </w:r>
      <w:r>
        <w:rPr>
          <w:sz w:val="20"/>
          <w:szCs w:val="20"/>
        </w:rPr>
        <w:t>】</w:t>
      </w:r>
    </w:p>
    <w:p w:rsidR="005F7FF6" w:rsidRDefault="006C6B36">
      <w:pPr>
        <w:snapToGrid w:val="0"/>
        <w:spacing w:line="288" w:lineRule="auto"/>
        <w:ind w:firstLineChars="700" w:firstLine="1400"/>
        <w:rPr>
          <w:sz w:val="20"/>
          <w:szCs w:val="20"/>
        </w:rPr>
      </w:pPr>
      <w:r>
        <w:rPr>
          <w:sz w:val="20"/>
          <w:szCs w:val="20"/>
        </w:rPr>
        <w:t>参考</w:t>
      </w:r>
      <w:r>
        <w:rPr>
          <w:rFonts w:hint="eastAsia"/>
          <w:sz w:val="20"/>
          <w:szCs w:val="20"/>
        </w:rPr>
        <w:t>书目</w:t>
      </w:r>
      <w:r>
        <w:rPr>
          <w:sz w:val="20"/>
          <w:szCs w:val="20"/>
        </w:rPr>
        <w:t>【</w:t>
      </w:r>
      <w:r>
        <w:rPr>
          <w:rFonts w:hint="eastAsia"/>
          <w:sz w:val="20"/>
          <w:szCs w:val="20"/>
        </w:rPr>
        <w:t>《英美戏剧：剧本与演出》范浩等，上海外语教育出版社，</w:t>
      </w:r>
      <w:r>
        <w:rPr>
          <w:sz w:val="20"/>
          <w:szCs w:val="20"/>
        </w:rPr>
        <w:t>2014</w:t>
      </w:r>
      <w:r>
        <w:rPr>
          <w:rFonts w:hint="eastAsia"/>
          <w:sz w:val="20"/>
          <w:szCs w:val="20"/>
        </w:rPr>
        <w:t>年</w:t>
      </w:r>
      <w:r>
        <w:rPr>
          <w:sz w:val="20"/>
          <w:szCs w:val="20"/>
        </w:rPr>
        <w:t>】</w:t>
      </w:r>
    </w:p>
    <w:p w:rsidR="005F7FF6" w:rsidRDefault="006C6B36">
      <w:pPr>
        <w:snapToGrid w:val="0"/>
        <w:spacing w:line="288" w:lineRule="auto"/>
        <w:ind w:leftChars="1042" w:left="2288" w:hangingChars="50" w:hanging="100"/>
        <w:rPr>
          <w:sz w:val="20"/>
          <w:szCs w:val="20"/>
        </w:rPr>
      </w:pPr>
      <w:r>
        <w:rPr>
          <w:sz w:val="20"/>
          <w:szCs w:val="20"/>
        </w:rPr>
        <w:t>【</w:t>
      </w:r>
      <w:r>
        <w:rPr>
          <w:rFonts w:hint="eastAsia"/>
          <w:bCs/>
          <w:sz w:val="20"/>
          <w:szCs w:val="20"/>
        </w:rPr>
        <w:t>《英语戏剧表演综合教程》，孙琦（美）</w:t>
      </w:r>
      <w:r>
        <w:rPr>
          <w:rFonts w:hint="eastAsia"/>
          <w:bCs/>
          <w:sz w:val="20"/>
          <w:szCs w:val="20"/>
        </w:rPr>
        <w:t>Anna Michaels,</w:t>
      </w:r>
      <w:r>
        <w:rPr>
          <w:rFonts w:hint="eastAsia"/>
          <w:bCs/>
          <w:sz w:val="20"/>
          <w:szCs w:val="20"/>
        </w:rPr>
        <w:t>上海交通大学出版社，</w:t>
      </w:r>
      <w:r>
        <w:rPr>
          <w:bCs/>
          <w:sz w:val="20"/>
          <w:szCs w:val="20"/>
        </w:rPr>
        <w:t>20</w:t>
      </w:r>
      <w:r>
        <w:rPr>
          <w:rFonts w:hint="eastAsia"/>
          <w:bCs/>
          <w:sz w:val="20"/>
          <w:szCs w:val="20"/>
        </w:rPr>
        <w:t>17</w:t>
      </w:r>
      <w:r>
        <w:rPr>
          <w:rFonts w:hint="eastAsia"/>
          <w:bCs/>
          <w:sz w:val="20"/>
          <w:szCs w:val="20"/>
        </w:rPr>
        <w:t>年</w:t>
      </w:r>
      <w:r>
        <w:rPr>
          <w:sz w:val="20"/>
          <w:szCs w:val="20"/>
        </w:rPr>
        <w:t>】</w:t>
      </w:r>
    </w:p>
    <w:p w:rsidR="005F7FF6" w:rsidRDefault="006C6B36">
      <w:pPr>
        <w:snapToGrid w:val="0"/>
        <w:spacing w:line="288" w:lineRule="auto"/>
        <w:ind w:firstLineChars="700" w:firstLine="1680"/>
        <w:rPr>
          <w:sz w:val="20"/>
          <w:szCs w:val="20"/>
        </w:rPr>
      </w:pPr>
      <w:r>
        <w:rPr>
          <w:rFonts w:ascii="黑体" w:eastAsia="黑体" w:hAnsi="宋体" w:hint="eastAsia"/>
          <w:sz w:val="24"/>
        </w:rPr>
        <w:t xml:space="preserve">    </w:t>
      </w:r>
      <w:r>
        <w:rPr>
          <w:sz w:val="20"/>
          <w:szCs w:val="20"/>
        </w:rPr>
        <w:t>【</w:t>
      </w:r>
      <w:r>
        <w:rPr>
          <w:rFonts w:hint="eastAsia"/>
          <w:sz w:val="20"/>
          <w:szCs w:val="20"/>
        </w:rPr>
        <w:t>互联网内容等</w:t>
      </w:r>
      <w:r>
        <w:rPr>
          <w:sz w:val="20"/>
          <w:szCs w:val="20"/>
        </w:rPr>
        <w:t>】</w:t>
      </w:r>
    </w:p>
    <w:p w:rsidR="005F7FF6" w:rsidRDefault="005F7FF6">
      <w:pPr>
        <w:adjustRightInd w:val="0"/>
        <w:snapToGrid w:val="0"/>
        <w:spacing w:beforeLines="50" w:before="156" w:afterLines="50" w:after="156" w:line="288" w:lineRule="auto"/>
        <w:ind w:firstLineChars="145" w:firstLine="348"/>
        <w:rPr>
          <w:rFonts w:ascii="黑体" w:eastAsia="黑体" w:hAnsi="宋体"/>
          <w:sz w:val="24"/>
        </w:rPr>
      </w:pPr>
    </w:p>
    <w:p w:rsidR="005F7FF6" w:rsidRDefault="006C6B36">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5F7FF6" w:rsidRDefault="006C6B36">
      <w:pPr>
        <w:snapToGrid w:val="0"/>
        <w:spacing w:line="288" w:lineRule="auto"/>
        <w:ind w:firstLineChars="200" w:firstLine="400"/>
        <w:rPr>
          <w:sz w:val="20"/>
          <w:szCs w:val="20"/>
        </w:rPr>
      </w:pPr>
      <w:r>
        <w:rPr>
          <w:rFonts w:hint="eastAsia"/>
          <w:sz w:val="20"/>
          <w:szCs w:val="20"/>
        </w:rPr>
        <w:t>本课程的全称为“英语戏剧表演”，</w:t>
      </w:r>
      <w:r>
        <w:rPr>
          <w:rFonts w:hint="eastAsia"/>
          <w:color w:val="000000"/>
          <w:sz w:val="20"/>
          <w:szCs w:val="20"/>
        </w:rPr>
        <w:t>是一门面向全校开设的选修课。</w:t>
      </w:r>
      <w:r>
        <w:rPr>
          <w:rFonts w:hint="eastAsia"/>
          <w:sz w:val="20"/>
          <w:szCs w:val="20"/>
        </w:rPr>
        <w:t>本课程的教学方式是将文学理论剧本和表演融合在一起，让学生既能学到一定的英语戏剧</w:t>
      </w:r>
      <w:r>
        <w:rPr>
          <w:rFonts w:hint="eastAsia"/>
          <w:color w:val="000000"/>
          <w:sz w:val="20"/>
          <w:szCs w:val="20"/>
        </w:rPr>
        <w:t>文学理论</w:t>
      </w:r>
      <w:r>
        <w:rPr>
          <w:rFonts w:hint="eastAsia"/>
          <w:sz w:val="20"/>
          <w:szCs w:val="20"/>
        </w:rPr>
        <w:t>知识，又能欣赏到英语戏剧文学家的作品，本门课程教学体系的终极目标是让学生在英语戏剧理论知识和英语文学剧本赏析素养方面以及英语戏剧表演等方面能有一定的提高。</w:t>
      </w:r>
    </w:p>
    <w:p w:rsidR="005F7FF6" w:rsidRDefault="006C6B36">
      <w:pPr>
        <w:snapToGrid w:val="0"/>
        <w:spacing w:line="288" w:lineRule="auto"/>
        <w:ind w:firstLineChars="200" w:firstLine="400"/>
        <w:rPr>
          <w:color w:val="000000"/>
          <w:sz w:val="20"/>
          <w:szCs w:val="20"/>
        </w:rPr>
      </w:pPr>
      <w:r>
        <w:rPr>
          <w:rFonts w:hint="eastAsia"/>
          <w:color w:val="000000"/>
          <w:sz w:val="20"/>
          <w:szCs w:val="20"/>
        </w:rPr>
        <w:t>本课程共计有</w:t>
      </w:r>
      <w:r>
        <w:rPr>
          <w:rFonts w:hint="eastAsia"/>
          <w:color w:val="000000"/>
          <w:sz w:val="20"/>
          <w:szCs w:val="20"/>
        </w:rPr>
        <w:t>24</w:t>
      </w:r>
      <w:r>
        <w:rPr>
          <w:rFonts w:hint="eastAsia"/>
          <w:color w:val="000000"/>
          <w:sz w:val="20"/>
          <w:szCs w:val="20"/>
        </w:rPr>
        <w:t>个理论学时，</w:t>
      </w:r>
      <w:r>
        <w:rPr>
          <w:rFonts w:hint="eastAsia"/>
          <w:color w:val="000000"/>
          <w:sz w:val="20"/>
          <w:szCs w:val="20"/>
        </w:rPr>
        <w:t>8</w:t>
      </w:r>
      <w:r>
        <w:rPr>
          <w:rFonts w:hint="eastAsia"/>
          <w:color w:val="000000"/>
          <w:sz w:val="20"/>
          <w:szCs w:val="20"/>
        </w:rPr>
        <w:t>个实践学时，</w:t>
      </w:r>
      <w:r>
        <w:rPr>
          <w:rFonts w:hint="eastAsia"/>
          <w:color w:val="000000"/>
          <w:sz w:val="20"/>
          <w:szCs w:val="20"/>
        </w:rPr>
        <w:t>16</w:t>
      </w:r>
      <w:r>
        <w:rPr>
          <w:rFonts w:hint="eastAsia"/>
          <w:color w:val="000000"/>
          <w:sz w:val="20"/>
          <w:szCs w:val="20"/>
        </w:rPr>
        <w:t>个教学周，意在通过英语戏剧理论讲授和英语文学剧本欣赏以及课下课上英语戏剧表演，系统学习英语戏剧理论，使学生在掌握英语戏剧知识、了解英语戏剧的发展的基础上，全面掌握英语戏剧作品文本、类型、表演等知识和实践的特点，通过阅读、赏析、表演和写作，使学生掌握扎实的语言基本功，具备一定的英语戏剧知识、英语戏剧表演能力、跨文化交流素养，在语言实践中探索提升创新能</w:t>
      </w:r>
      <w:r w:rsidR="00BF0FAC">
        <w:rPr>
          <w:rFonts w:hint="eastAsia"/>
          <w:color w:val="000000"/>
          <w:sz w:val="20"/>
          <w:szCs w:val="20"/>
        </w:rPr>
        <w:t>力、跨文化交际能力和批判性思维能力以及民族自信心等综合</w:t>
      </w:r>
      <w:r w:rsidR="004722E9">
        <w:rPr>
          <w:rFonts w:hint="eastAsia"/>
          <w:color w:val="000000"/>
          <w:sz w:val="20"/>
          <w:szCs w:val="20"/>
        </w:rPr>
        <w:t>素质，实现全面育人的目的。</w:t>
      </w:r>
    </w:p>
    <w:p w:rsidR="005F7FF6" w:rsidRPr="00FA0AE4" w:rsidRDefault="006C6B36" w:rsidP="004722E9">
      <w:pPr>
        <w:ind w:leftChars="50" w:left="105" w:firstLineChars="200" w:firstLine="400"/>
        <w:rPr>
          <w:color w:val="000000"/>
          <w:szCs w:val="21"/>
        </w:rPr>
      </w:pPr>
      <w:r>
        <w:rPr>
          <w:rFonts w:hint="eastAsia"/>
          <w:bCs/>
          <w:color w:val="000000"/>
          <w:sz w:val="20"/>
          <w:szCs w:val="20"/>
        </w:rPr>
        <w:t>本</w:t>
      </w:r>
      <w:r>
        <w:rPr>
          <w:rFonts w:hint="eastAsia"/>
          <w:color w:val="000000"/>
          <w:sz w:val="20"/>
          <w:szCs w:val="20"/>
        </w:rPr>
        <w:t>课程要求学生课外自主学习和小组合作，进行有效地阅读、写作、朗读和表演，并通过问答讨论、朗读表演深度体验语的运用和文化内涵的理解。</w:t>
      </w:r>
    </w:p>
    <w:p w:rsidR="005F7FF6" w:rsidRDefault="006C6B36">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5F7FF6" w:rsidRDefault="006C6B36">
      <w:pPr>
        <w:snapToGrid w:val="0"/>
        <w:spacing w:line="288" w:lineRule="auto"/>
        <w:ind w:firstLineChars="200" w:firstLine="400"/>
        <w:rPr>
          <w:sz w:val="20"/>
          <w:szCs w:val="20"/>
        </w:rPr>
      </w:pPr>
      <w:r>
        <w:rPr>
          <w:rFonts w:hint="eastAsia"/>
          <w:sz w:val="20"/>
          <w:szCs w:val="20"/>
        </w:rPr>
        <w:t>“英语戏剧表演”课程是面向全校</w:t>
      </w:r>
      <w:r>
        <w:rPr>
          <w:sz w:val="20"/>
          <w:szCs w:val="20"/>
        </w:rPr>
        <w:t>学生</w:t>
      </w:r>
      <w:r>
        <w:rPr>
          <w:rFonts w:hint="eastAsia"/>
          <w:sz w:val="20"/>
          <w:szCs w:val="20"/>
        </w:rPr>
        <w:t>的选修课程，其前提是学生具有一定的英语基础，应对英语戏剧文学有一定的了解和一定的喜好，阅读过一些英语剧本的原文、译文或看过一些英语戏剧电影和表演。</w:t>
      </w:r>
    </w:p>
    <w:p w:rsidR="005F7FF6" w:rsidRDefault="006C6B36">
      <w:pPr>
        <w:widowControl/>
        <w:jc w:val="left"/>
        <w:rPr>
          <w:rFonts w:ascii="黑体" w:eastAsia="黑体" w:hAnsi="宋体"/>
          <w:sz w:val="24"/>
        </w:rPr>
      </w:pPr>
      <w:r>
        <w:rPr>
          <w:rFonts w:ascii="黑体" w:eastAsia="黑体" w:hAnsi="宋体"/>
          <w:sz w:val="24"/>
        </w:rPr>
        <w:br w:type="page"/>
      </w:r>
    </w:p>
    <w:p w:rsidR="005F7FF6" w:rsidRDefault="006C6B36">
      <w:pPr>
        <w:widowControl/>
        <w:spacing w:beforeLines="50" w:before="156" w:afterLines="50" w:after="156" w:line="288" w:lineRule="auto"/>
        <w:ind w:firstLineChars="150" w:firstLine="360"/>
        <w:jc w:val="left"/>
        <w:rPr>
          <w:color w:val="FF0000"/>
          <w:sz w:val="20"/>
          <w:szCs w:val="20"/>
        </w:rPr>
      </w:pPr>
      <w:r>
        <w:rPr>
          <w:rFonts w:ascii="黑体" w:eastAsia="黑体" w:hAnsi="宋体" w:hint="eastAsia"/>
          <w:sz w:val="24"/>
        </w:rPr>
        <w:lastRenderedPageBreak/>
        <w:t>四、</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tbl>
      <w:tblPr>
        <w:tblpPr w:leftFromText="180" w:rightFromText="180" w:vertAnchor="text" w:horzAnchor="page" w:tblpX="1943"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973"/>
      </w:tblGrid>
      <w:tr w:rsidR="005F7FF6">
        <w:tc>
          <w:tcPr>
            <w:tcW w:w="7235" w:type="dxa"/>
          </w:tcPr>
          <w:p w:rsidR="005F7FF6" w:rsidRDefault="006C6B36">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973" w:type="dxa"/>
          </w:tcPr>
          <w:p w:rsidR="005F7FF6" w:rsidRDefault="006C6B36">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5F7FF6">
        <w:tc>
          <w:tcPr>
            <w:tcW w:w="7235" w:type="dxa"/>
          </w:tcPr>
          <w:p w:rsidR="005F7FF6" w:rsidRDefault="006C6B36">
            <w:r>
              <w:rPr>
                <w:rFonts w:hint="eastAsia"/>
              </w:rPr>
              <w:t>LO11</w:t>
            </w:r>
            <w:r>
              <w:rPr>
                <w:rFonts w:hint="eastAsia"/>
              </w:rPr>
              <w:t>：理解他人的观点，尊重他人的价值观，能在不同场合用书面或口头形式进行有效沟通。</w:t>
            </w:r>
          </w:p>
        </w:tc>
        <w:tc>
          <w:tcPr>
            <w:tcW w:w="973" w:type="dxa"/>
            <w:vAlign w:val="center"/>
          </w:tcPr>
          <w:p w:rsidR="005F7FF6" w:rsidRDefault="005F7FF6">
            <w:pPr>
              <w:jc w:val="center"/>
              <w:rPr>
                <w:rFonts w:ascii="仿宋" w:eastAsia="仿宋" w:hAnsi="仿宋" w:cs="宋体"/>
                <w:color w:val="000000"/>
                <w:kern w:val="0"/>
                <w:sz w:val="24"/>
                <w:szCs w:val="20"/>
              </w:rPr>
            </w:pPr>
          </w:p>
        </w:tc>
      </w:tr>
      <w:tr w:rsidR="005F7FF6">
        <w:tc>
          <w:tcPr>
            <w:tcW w:w="7235" w:type="dxa"/>
          </w:tcPr>
          <w:p w:rsidR="005F7FF6" w:rsidRDefault="006C6B36">
            <w:r>
              <w:rPr>
                <w:rFonts w:hint="eastAsia"/>
              </w:rPr>
              <w:t>LO21</w:t>
            </w:r>
            <w:r>
              <w:rPr>
                <w:rFonts w:hint="eastAsia"/>
              </w:rPr>
              <w:t>：学生能根据环境需要确定自己的学习目标，并主动地通过搜集信息、分析信息、讨论、实践、质疑、创造等方法来实现学习目标。</w:t>
            </w:r>
          </w:p>
        </w:tc>
        <w:tc>
          <w:tcPr>
            <w:tcW w:w="973" w:type="dxa"/>
            <w:vAlign w:val="center"/>
          </w:tcPr>
          <w:p w:rsidR="005F7FF6" w:rsidRDefault="006C6B3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F7FF6">
        <w:tc>
          <w:tcPr>
            <w:tcW w:w="7235" w:type="dxa"/>
          </w:tcPr>
          <w:p w:rsidR="005F7FF6" w:rsidRDefault="006C6B36">
            <w:r>
              <w:rPr>
                <w:rFonts w:hint="eastAsia"/>
              </w:rPr>
              <w:t xml:space="preserve">LO31: </w:t>
            </w:r>
            <w:r>
              <w:rPr>
                <w:rFonts w:hint="eastAsia"/>
              </w:rPr>
              <w:t>掌握扎实的英语语言基础知识，培养扎实的语言基本功和听、说、读、写、译等语言应用能力。</w:t>
            </w:r>
          </w:p>
        </w:tc>
        <w:tc>
          <w:tcPr>
            <w:tcW w:w="973" w:type="dxa"/>
            <w:vAlign w:val="center"/>
          </w:tcPr>
          <w:p w:rsidR="005F7FF6" w:rsidRDefault="006C6B3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F7FF6">
        <w:tc>
          <w:tcPr>
            <w:tcW w:w="7235" w:type="dxa"/>
          </w:tcPr>
          <w:p w:rsidR="005F7FF6" w:rsidRDefault="006C6B36">
            <w:r>
              <w:rPr>
                <w:rFonts w:hint="eastAsia"/>
              </w:rPr>
              <w:t xml:space="preserve">LO32: </w:t>
            </w:r>
            <w:r>
              <w:rPr>
                <w:rFonts w:hint="eastAsia"/>
              </w:rPr>
              <w:t>掌握英语语言学、文学等相关知识，具备文学欣赏与文本分析能力。</w:t>
            </w:r>
          </w:p>
        </w:tc>
        <w:tc>
          <w:tcPr>
            <w:tcW w:w="973" w:type="dxa"/>
            <w:vAlign w:val="center"/>
          </w:tcPr>
          <w:p w:rsidR="005F7FF6" w:rsidRDefault="006C6B3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F7FF6">
        <w:tc>
          <w:tcPr>
            <w:tcW w:w="7235" w:type="dxa"/>
          </w:tcPr>
          <w:p w:rsidR="005F7FF6" w:rsidRDefault="006C6B36">
            <w:r>
              <w:rPr>
                <w:rFonts w:hint="eastAsia"/>
              </w:rPr>
              <w:t>LO33</w:t>
            </w:r>
            <w:r>
              <w:rPr>
                <w:rFonts w:hint="eastAsia"/>
              </w:rPr>
              <w:t>：了解中西文化差异和跨文化的理论知识，具备较强的跨文化沟通能力。</w:t>
            </w:r>
          </w:p>
        </w:tc>
        <w:tc>
          <w:tcPr>
            <w:tcW w:w="973" w:type="dxa"/>
            <w:vAlign w:val="center"/>
          </w:tcPr>
          <w:p w:rsidR="005F7FF6" w:rsidRDefault="006C6B36">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5F7FF6">
        <w:tc>
          <w:tcPr>
            <w:tcW w:w="7235" w:type="dxa"/>
          </w:tcPr>
          <w:p w:rsidR="005F7FF6" w:rsidRDefault="006C6B36">
            <w:r>
              <w:rPr>
                <w:rFonts w:hint="eastAsia"/>
              </w:rPr>
              <w:t>LO34</w:t>
            </w:r>
            <w:r>
              <w:rPr>
                <w:rFonts w:hint="eastAsia"/>
              </w:rPr>
              <w:t>：掌握商务实践知识，具有较强的外贸实务操作能力。</w:t>
            </w:r>
          </w:p>
        </w:tc>
        <w:tc>
          <w:tcPr>
            <w:tcW w:w="973" w:type="dxa"/>
            <w:vAlign w:val="center"/>
          </w:tcPr>
          <w:p w:rsidR="005F7FF6" w:rsidRDefault="005F7FF6">
            <w:pPr>
              <w:widowControl/>
              <w:jc w:val="center"/>
              <w:rPr>
                <w:rFonts w:ascii="仿宋" w:eastAsia="仿宋" w:hAnsi="仿宋" w:cs="宋体"/>
                <w:color w:val="000000"/>
                <w:kern w:val="0"/>
                <w:sz w:val="24"/>
                <w:szCs w:val="20"/>
              </w:rPr>
            </w:pPr>
          </w:p>
        </w:tc>
      </w:tr>
      <w:tr w:rsidR="005F7FF6">
        <w:tc>
          <w:tcPr>
            <w:tcW w:w="7235" w:type="dxa"/>
          </w:tcPr>
          <w:p w:rsidR="005F7FF6" w:rsidRDefault="006C6B36">
            <w:r>
              <w:rPr>
                <w:rFonts w:hint="eastAsia"/>
              </w:rPr>
              <w:t>LO41</w:t>
            </w:r>
            <w:r>
              <w:rPr>
                <w:rFonts w:hint="eastAsia"/>
              </w:rPr>
              <w:t>：遵守纪律、守信守责；具有耐挫折、抗压力的能力。</w:t>
            </w:r>
          </w:p>
        </w:tc>
        <w:tc>
          <w:tcPr>
            <w:tcW w:w="973" w:type="dxa"/>
            <w:vAlign w:val="center"/>
          </w:tcPr>
          <w:p w:rsidR="005F7FF6" w:rsidRDefault="005F7FF6">
            <w:pPr>
              <w:widowControl/>
              <w:ind w:firstLineChars="100" w:firstLine="240"/>
              <w:rPr>
                <w:rFonts w:ascii="仿宋" w:eastAsia="仿宋" w:hAnsi="仿宋" w:cs="宋体"/>
                <w:color w:val="000000"/>
                <w:kern w:val="0"/>
                <w:sz w:val="24"/>
                <w:szCs w:val="20"/>
              </w:rPr>
            </w:pPr>
          </w:p>
        </w:tc>
      </w:tr>
      <w:tr w:rsidR="005F7FF6">
        <w:tc>
          <w:tcPr>
            <w:tcW w:w="7235" w:type="dxa"/>
          </w:tcPr>
          <w:p w:rsidR="005F7FF6" w:rsidRDefault="006C6B36">
            <w:r>
              <w:rPr>
                <w:rFonts w:hint="eastAsia"/>
              </w:rPr>
              <w:t>LO51</w:t>
            </w:r>
            <w:r>
              <w:rPr>
                <w:rFonts w:hint="eastAsia"/>
              </w:rPr>
              <w:t>：同群体保持良好的合作关系，做集体中的积极成员；善于从多个维度思考问题，利用自己的知识与实践来提出新设想。</w:t>
            </w:r>
          </w:p>
        </w:tc>
        <w:tc>
          <w:tcPr>
            <w:tcW w:w="973" w:type="dxa"/>
            <w:vAlign w:val="center"/>
          </w:tcPr>
          <w:p w:rsidR="005F7FF6" w:rsidRDefault="005F7FF6">
            <w:pPr>
              <w:widowControl/>
              <w:jc w:val="center"/>
              <w:rPr>
                <w:rFonts w:ascii="仿宋" w:eastAsia="仿宋" w:hAnsi="仿宋" w:cs="宋体"/>
                <w:color w:val="000000"/>
                <w:kern w:val="0"/>
                <w:sz w:val="24"/>
                <w:szCs w:val="20"/>
              </w:rPr>
            </w:pPr>
          </w:p>
        </w:tc>
      </w:tr>
      <w:tr w:rsidR="005F7FF6">
        <w:tc>
          <w:tcPr>
            <w:tcW w:w="7235" w:type="dxa"/>
          </w:tcPr>
          <w:p w:rsidR="005F7FF6" w:rsidRDefault="006C6B36">
            <w:r>
              <w:rPr>
                <w:rFonts w:hint="eastAsia"/>
              </w:rPr>
              <w:t>LO61</w:t>
            </w:r>
            <w:r>
              <w:rPr>
                <w:rFonts w:hint="eastAsia"/>
              </w:rPr>
              <w:t>：具备一定的信息素养，并能在工作中应用信息技术解决问题。</w:t>
            </w:r>
          </w:p>
        </w:tc>
        <w:tc>
          <w:tcPr>
            <w:tcW w:w="973" w:type="dxa"/>
            <w:vAlign w:val="center"/>
          </w:tcPr>
          <w:p w:rsidR="005F7FF6" w:rsidRDefault="005F7FF6">
            <w:pPr>
              <w:widowControl/>
              <w:jc w:val="center"/>
              <w:rPr>
                <w:rFonts w:ascii="仿宋" w:eastAsia="仿宋" w:hAnsi="仿宋" w:cs="宋体"/>
                <w:color w:val="000000"/>
                <w:kern w:val="0"/>
                <w:sz w:val="24"/>
                <w:szCs w:val="20"/>
              </w:rPr>
            </w:pPr>
          </w:p>
        </w:tc>
      </w:tr>
      <w:tr w:rsidR="005F7FF6">
        <w:tc>
          <w:tcPr>
            <w:tcW w:w="7235" w:type="dxa"/>
          </w:tcPr>
          <w:p w:rsidR="005F7FF6" w:rsidRDefault="006C6B36">
            <w:r>
              <w:rPr>
                <w:rFonts w:hint="eastAsia"/>
              </w:rPr>
              <w:t>LO71</w:t>
            </w:r>
            <w:r>
              <w:rPr>
                <w:rFonts w:hint="eastAsia"/>
              </w:rPr>
              <w:t>：愿意服务他人、服务企业、服务社会；为人热忱，富于爱心，懂得感恩（“感恩、回报、爱心”为我校校训内容之一）</w:t>
            </w:r>
          </w:p>
        </w:tc>
        <w:tc>
          <w:tcPr>
            <w:tcW w:w="973" w:type="dxa"/>
            <w:vAlign w:val="center"/>
          </w:tcPr>
          <w:p w:rsidR="005F7FF6" w:rsidRDefault="005F7FF6">
            <w:pPr>
              <w:widowControl/>
              <w:jc w:val="center"/>
              <w:rPr>
                <w:rFonts w:ascii="仿宋" w:eastAsia="仿宋" w:hAnsi="仿宋" w:cs="宋体"/>
                <w:color w:val="000000"/>
                <w:kern w:val="0"/>
                <w:sz w:val="24"/>
                <w:szCs w:val="20"/>
              </w:rPr>
            </w:pPr>
          </w:p>
        </w:tc>
      </w:tr>
      <w:tr w:rsidR="005F7FF6">
        <w:trPr>
          <w:trHeight w:val="363"/>
        </w:trPr>
        <w:tc>
          <w:tcPr>
            <w:tcW w:w="7235" w:type="dxa"/>
          </w:tcPr>
          <w:p w:rsidR="005F7FF6" w:rsidRDefault="006C6B36">
            <w:r>
              <w:rPr>
                <w:rFonts w:hint="eastAsia"/>
              </w:rPr>
              <w:t>LO81</w:t>
            </w:r>
            <w:r>
              <w:rPr>
                <w:rFonts w:hint="eastAsia"/>
              </w:rPr>
              <w:t>：具有初步的第二外语表达沟通能力</w:t>
            </w:r>
            <w:r>
              <w:rPr>
                <w:rFonts w:hint="eastAsia"/>
              </w:rPr>
              <w:t>,</w:t>
            </w:r>
            <w:r>
              <w:rPr>
                <w:rFonts w:hint="eastAsia"/>
              </w:rPr>
              <w:t>有国际竞争与合作意识。</w:t>
            </w:r>
          </w:p>
        </w:tc>
        <w:tc>
          <w:tcPr>
            <w:tcW w:w="973" w:type="dxa"/>
            <w:vAlign w:val="center"/>
          </w:tcPr>
          <w:p w:rsidR="005F7FF6" w:rsidRDefault="005F7FF6">
            <w:pPr>
              <w:widowControl/>
              <w:jc w:val="center"/>
              <w:rPr>
                <w:rFonts w:ascii="仿宋" w:eastAsia="仿宋" w:hAnsi="仿宋" w:cs="宋体"/>
                <w:color w:val="000000"/>
                <w:kern w:val="0"/>
                <w:sz w:val="24"/>
                <w:szCs w:val="20"/>
              </w:rPr>
            </w:pPr>
          </w:p>
        </w:tc>
      </w:tr>
    </w:tbl>
    <w:p w:rsidR="005F7FF6" w:rsidRDefault="006C6B36">
      <w:pPr>
        <w:snapToGrid w:val="0"/>
        <w:spacing w:line="288" w:lineRule="auto"/>
        <w:rPr>
          <w:rFonts w:ascii="黑体" w:eastAsia="黑体" w:hAnsi="宋体"/>
          <w:sz w:val="24"/>
        </w:rPr>
      </w:pPr>
      <w:r>
        <w:rPr>
          <w:rFonts w:ascii="宋体" w:hAnsi="宋体" w:hint="eastAsia"/>
        </w:rPr>
        <w:t>备注：</w:t>
      </w:r>
      <w:r>
        <w:rPr>
          <w:rFonts w:hint="eastAsia"/>
        </w:rPr>
        <w:t>LO=</w:t>
      </w:r>
      <w:r>
        <w:t>learning outcomes</w:t>
      </w:r>
      <w:r>
        <w:rPr>
          <w:rFonts w:ascii="宋体" w:hAnsi="宋体" w:hint="eastAsia"/>
        </w:rPr>
        <w:t>（学习成果）</w:t>
      </w:r>
    </w:p>
    <w:p w:rsidR="005F7FF6" w:rsidRDefault="006C6B36">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rsidR="005F7FF6" w:rsidRDefault="006C6B36">
      <w:pPr>
        <w:snapToGrid w:val="0"/>
        <w:spacing w:line="288" w:lineRule="auto"/>
        <w:ind w:firstLineChars="200" w:firstLine="400"/>
        <w:rPr>
          <w:color w:val="000000"/>
          <w:sz w:val="20"/>
          <w:szCs w:val="20"/>
        </w:rPr>
      </w:pPr>
      <w:r>
        <w:rPr>
          <w:rFonts w:hint="eastAsia"/>
          <w:color w:val="000000"/>
          <w:sz w:val="20"/>
          <w:szCs w:val="20"/>
        </w:rPr>
        <w:t>课程内容主要包括三个</w:t>
      </w:r>
      <w:proofErr w:type="gramStart"/>
      <w:r>
        <w:rPr>
          <w:rFonts w:hint="eastAsia"/>
          <w:color w:val="000000"/>
          <w:sz w:val="20"/>
          <w:szCs w:val="20"/>
        </w:rPr>
        <w:t>版块</w:t>
      </w:r>
      <w:proofErr w:type="gramEnd"/>
      <w:r>
        <w:rPr>
          <w:rFonts w:hint="eastAsia"/>
          <w:color w:val="000000"/>
          <w:sz w:val="20"/>
          <w:szCs w:val="20"/>
        </w:rPr>
        <w:t>：</w:t>
      </w:r>
      <w:r>
        <w:rPr>
          <w:rFonts w:hint="eastAsia"/>
          <w:color w:val="000000"/>
          <w:sz w:val="20"/>
          <w:szCs w:val="20"/>
        </w:rPr>
        <w:t xml:space="preserve"> </w:t>
      </w:r>
    </w:p>
    <w:p w:rsidR="005F7FF6" w:rsidRDefault="006C6B36">
      <w:pPr>
        <w:snapToGrid w:val="0"/>
        <w:spacing w:line="288" w:lineRule="auto"/>
        <w:ind w:firstLineChars="200" w:firstLine="400"/>
        <w:rPr>
          <w:color w:val="000000"/>
          <w:sz w:val="20"/>
          <w:szCs w:val="20"/>
        </w:rPr>
      </w:pPr>
      <w:r>
        <w:rPr>
          <w:rFonts w:hint="eastAsia"/>
          <w:color w:val="000000"/>
          <w:sz w:val="20"/>
          <w:szCs w:val="20"/>
        </w:rPr>
        <w:t>第一版块是关于英语戏剧知识和基础理论的学习。它旨在掌握引导学生掌握英语戏剧的基本原理，从理论层面解决“戏剧区有哪些别于其他文类的构成性要素”、“戏剧有哪些</w:t>
      </w:r>
      <w:r>
        <w:rPr>
          <w:rFonts w:hint="eastAsia"/>
          <w:color w:val="000000"/>
          <w:sz w:val="20"/>
          <w:szCs w:val="20"/>
        </w:rPr>
        <w:t xml:space="preserve"> </w:t>
      </w:r>
      <w:r>
        <w:rPr>
          <w:rFonts w:hint="eastAsia"/>
          <w:color w:val="000000"/>
          <w:sz w:val="20"/>
          <w:szCs w:val="20"/>
        </w:rPr>
        <w:t>主要类型，这些类型在历史中的演变”、“戏剧表演会产生何种独特的艺术张力”、“戏剧阅读和观赏会有哪些独特的体验”“剧本如何编写？”“戏剧欣赏论文如何写”等疑问；第二</w:t>
      </w:r>
      <w:proofErr w:type="gramStart"/>
      <w:r>
        <w:rPr>
          <w:rFonts w:hint="eastAsia"/>
          <w:color w:val="000000"/>
          <w:sz w:val="20"/>
          <w:szCs w:val="20"/>
        </w:rPr>
        <w:t>版块</w:t>
      </w:r>
      <w:proofErr w:type="gramEnd"/>
      <w:r>
        <w:rPr>
          <w:rFonts w:hint="eastAsia"/>
          <w:color w:val="000000"/>
          <w:sz w:val="20"/>
          <w:szCs w:val="20"/>
        </w:rPr>
        <w:t>是关涉戏剧作品阅读、鉴赏和写作的内容</w:t>
      </w:r>
      <w:proofErr w:type="gramStart"/>
      <w:r>
        <w:rPr>
          <w:rFonts w:hint="eastAsia"/>
          <w:color w:val="000000"/>
          <w:sz w:val="20"/>
          <w:szCs w:val="20"/>
        </w:rPr>
        <w:t>版块</w:t>
      </w:r>
      <w:proofErr w:type="gramEnd"/>
      <w:r>
        <w:rPr>
          <w:rFonts w:hint="eastAsia"/>
          <w:color w:val="000000"/>
          <w:sz w:val="20"/>
          <w:szCs w:val="20"/>
        </w:rPr>
        <w:t>。主要教学意图为指导学生进行各类戏剧文学作品的阅读、分析和写作；</w:t>
      </w:r>
      <w:r>
        <w:rPr>
          <w:rFonts w:hint="eastAsia"/>
          <w:color w:val="000000"/>
          <w:sz w:val="20"/>
          <w:szCs w:val="20"/>
        </w:rPr>
        <w:t xml:space="preserve"> </w:t>
      </w:r>
      <w:r>
        <w:rPr>
          <w:rFonts w:hint="eastAsia"/>
          <w:color w:val="000000"/>
          <w:sz w:val="20"/>
          <w:szCs w:val="20"/>
        </w:rPr>
        <w:t>第三</w:t>
      </w:r>
      <w:proofErr w:type="gramStart"/>
      <w:r>
        <w:rPr>
          <w:rFonts w:hint="eastAsia"/>
          <w:color w:val="000000"/>
          <w:sz w:val="20"/>
          <w:szCs w:val="20"/>
        </w:rPr>
        <w:t>版块</w:t>
      </w:r>
      <w:proofErr w:type="gramEnd"/>
      <w:r>
        <w:rPr>
          <w:rFonts w:hint="eastAsia"/>
          <w:color w:val="000000"/>
          <w:sz w:val="20"/>
          <w:szCs w:val="20"/>
        </w:rPr>
        <w:t>是英语戏剧朗读、表演、剧本编写、基础知识回顾测验等实践环节。</w:t>
      </w:r>
    </w:p>
    <w:p w:rsidR="005F7FF6" w:rsidRDefault="006C6B36">
      <w:pPr>
        <w:snapToGrid w:val="0"/>
        <w:spacing w:line="288" w:lineRule="auto"/>
        <w:ind w:leftChars="95" w:left="199" w:firstLineChars="100" w:firstLine="200"/>
        <w:rPr>
          <w:color w:val="000000"/>
          <w:sz w:val="20"/>
          <w:szCs w:val="20"/>
        </w:rPr>
      </w:pPr>
      <w:r>
        <w:rPr>
          <w:rFonts w:hint="eastAsia"/>
          <w:color w:val="000000"/>
          <w:sz w:val="20"/>
          <w:szCs w:val="20"/>
        </w:rPr>
        <w:t>说明：在具体的教学过程中，这三个</w:t>
      </w:r>
      <w:proofErr w:type="gramStart"/>
      <w:r>
        <w:rPr>
          <w:rFonts w:hint="eastAsia"/>
          <w:color w:val="000000"/>
          <w:sz w:val="20"/>
          <w:szCs w:val="20"/>
        </w:rPr>
        <w:t>版块</w:t>
      </w:r>
      <w:proofErr w:type="gramEnd"/>
      <w:r>
        <w:rPr>
          <w:rFonts w:hint="eastAsia"/>
          <w:color w:val="000000"/>
          <w:sz w:val="20"/>
          <w:szCs w:val="20"/>
        </w:rPr>
        <w:t>不是截然分开的，而是相互关联和融合，目的在于系统培育学生的英语戏剧阅读、赏析、写作、表演等能力。</w:t>
      </w:r>
    </w:p>
    <w:p w:rsidR="005F7FF6" w:rsidRDefault="006C6B36">
      <w:pPr>
        <w:snapToGrid w:val="0"/>
        <w:spacing w:line="288" w:lineRule="auto"/>
        <w:ind w:firstLineChars="200" w:firstLine="400"/>
        <w:rPr>
          <w:color w:val="000000"/>
          <w:sz w:val="20"/>
          <w:szCs w:val="20"/>
        </w:rPr>
      </w:pPr>
      <w:r>
        <w:rPr>
          <w:rFonts w:hint="eastAsia"/>
          <w:color w:val="000000"/>
          <w:sz w:val="20"/>
          <w:szCs w:val="20"/>
        </w:rPr>
        <w:t>课程</w:t>
      </w:r>
      <w:proofErr w:type="gramStart"/>
      <w:r>
        <w:rPr>
          <w:rFonts w:hint="eastAsia"/>
          <w:color w:val="000000"/>
          <w:sz w:val="20"/>
          <w:szCs w:val="20"/>
        </w:rPr>
        <w:t>思政措施</w:t>
      </w:r>
      <w:proofErr w:type="gramEnd"/>
      <w:r>
        <w:rPr>
          <w:rFonts w:hint="eastAsia"/>
          <w:color w:val="000000"/>
          <w:sz w:val="20"/>
          <w:szCs w:val="20"/>
        </w:rPr>
        <w:t>主要是通过对剧本主题的讨</w:t>
      </w:r>
      <w:r w:rsidR="007D3F17">
        <w:rPr>
          <w:rFonts w:hint="eastAsia"/>
          <w:color w:val="000000"/>
          <w:sz w:val="20"/>
          <w:szCs w:val="20"/>
        </w:rPr>
        <w:t>论，进行</w:t>
      </w:r>
      <w:r>
        <w:rPr>
          <w:rFonts w:hint="eastAsia"/>
          <w:color w:val="000000"/>
          <w:sz w:val="20"/>
          <w:szCs w:val="20"/>
        </w:rPr>
        <w:t>中西文化比较，从社会主义价值观的角度分析爱情观、婚姻观、自由、平等、公正、爱国、敬业、诚信、友善等。在课程设计、教学实践中落实</w:t>
      </w:r>
      <w:r w:rsidR="00E90CBC">
        <w:rPr>
          <w:rFonts w:hint="eastAsia"/>
          <w:color w:val="000000"/>
          <w:sz w:val="20"/>
          <w:szCs w:val="20"/>
        </w:rPr>
        <w:t>新文科建设精神和</w:t>
      </w:r>
      <w:r>
        <w:rPr>
          <w:rFonts w:hint="eastAsia"/>
          <w:color w:val="000000"/>
          <w:sz w:val="20"/>
          <w:szCs w:val="20"/>
        </w:rPr>
        <w:t>立德树人根本任务，</w:t>
      </w:r>
      <w:r w:rsidR="00E90CBC">
        <w:rPr>
          <w:rFonts w:hint="eastAsia"/>
          <w:color w:val="000000"/>
          <w:sz w:val="20"/>
          <w:szCs w:val="20"/>
        </w:rPr>
        <w:t>以美“育人”、以文“化人”，培育和健全学生的审美心理结构，培养他们敏锐的感知力、丰富的想象力和无限的创造力，高扬生态人文精神，</w:t>
      </w:r>
      <w:r>
        <w:rPr>
          <w:rFonts w:hint="eastAsia"/>
          <w:color w:val="000000"/>
          <w:sz w:val="20"/>
          <w:szCs w:val="20"/>
        </w:rPr>
        <w:t>把价值塑造、知识传授和能力培养融为一体，把培养正确的历史观、民族观、国家观和文化观放在首位。</w:t>
      </w:r>
    </w:p>
    <w:p w:rsidR="005F7FF6" w:rsidRDefault="005F7FF6">
      <w:pPr>
        <w:snapToGrid w:val="0"/>
        <w:spacing w:line="288" w:lineRule="auto"/>
        <w:ind w:firstLineChars="200" w:firstLine="400"/>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04"/>
        <w:gridCol w:w="712"/>
        <w:gridCol w:w="3564"/>
        <w:gridCol w:w="3008"/>
      </w:tblGrid>
      <w:tr w:rsidR="005F7FF6">
        <w:trPr>
          <w:trHeight w:val="636"/>
        </w:trPr>
        <w:tc>
          <w:tcPr>
            <w:tcW w:w="254" w:type="pct"/>
            <w:shd w:val="clear" w:color="auto" w:fill="auto"/>
          </w:tcPr>
          <w:p w:rsidR="005F7FF6" w:rsidRDefault="006C6B36">
            <w:pPr>
              <w:rPr>
                <w:rFonts w:asciiTheme="minorEastAsia" w:hAnsiTheme="minorEastAsia"/>
                <w:b/>
                <w:bCs/>
                <w:sz w:val="20"/>
                <w:szCs w:val="20"/>
              </w:rPr>
            </w:pPr>
            <w:r>
              <w:rPr>
                <w:rFonts w:asciiTheme="minorEastAsia" w:hAnsiTheme="minorEastAsia" w:hint="eastAsia"/>
                <w:b/>
                <w:bCs/>
                <w:sz w:val="20"/>
                <w:szCs w:val="20"/>
              </w:rPr>
              <w:t>单元</w:t>
            </w:r>
          </w:p>
        </w:tc>
        <w:tc>
          <w:tcPr>
            <w:tcW w:w="472" w:type="pct"/>
          </w:tcPr>
          <w:p w:rsidR="005F7FF6" w:rsidRDefault="006C6B36">
            <w:pPr>
              <w:jc w:val="center"/>
              <w:rPr>
                <w:rFonts w:asciiTheme="minorEastAsia" w:hAnsiTheme="minorEastAsia"/>
                <w:b/>
                <w:bCs/>
                <w:sz w:val="20"/>
                <w:szCs w:val="20"/>
              </w:rPr>
            </w:pPr>
            <w:r>
              <w:rPr>
                <w:rFonts w:asciiTheme="minorEastAsia" w:hAnsiTheme="minorEastAsia" w:hint="eastAsia"/>
                <w:b/>
                <w:bCs/>
                <w:sz w:val="20"/>
                <w:szCs w:val="20"/>
              </w:rPr>
              <w:t>课程内容</w:t>
            </w:r>
          </w:p>
        </w:tc>
        <w:tc>
          <w:tcPr>
            <w:tcW w:w="418" w:type="pct"/>
            <w:shd w:val="clear" w:color="auto" w:fill="auto"/>
          </w:tcPr>
          <w:p w:rsidR="005F7FF6" w:rsidRDefault="006C6B36">
            <w:pPr>
              <w:rPr>
                <w:rFonts w:asciiTheme="minorEastAsia" w:hAnsiTheme="minorEastAsia"/>
                <w:b/>
                <w:bCs/>
                <w:sz w:val="20"/>
                <w:szCs w:val="20"/>
              </w:rPr>
            </w:pPr>
            <w:r>
              <w:rPr>
                <w:rFonts w:asciiTheme="minorEastAsia" w:hAnsiTheme="minorEastAsia" w:hint="eastAsia"/>
                <w:b/>
                <w:bCs/>
                <w:sz w:val="20"/>
                <w:szCs w:val="20"/>
              </w:rPr>
              <w:t>课时（理论课）</w:t>
            </w:r>
          </w:p>
        </w:tc>
        <w:tc>
          <w:tcPr>
            <w:tcW w:w="2090" w:type="pct"/>
            <w:shd w:val="clear" w:color="auto" w:fill="auto"/>
          </w:tcPr>
          <w:p w:rsidR="005F7FF6" w:rsidRDefault="006C6B36">
            <w:pPr>
              <w:jc w:val="center"/>
              <w:rPr>
                <w:rFonts w:asciiTheme="minorEastAsia" w:hAnsiTheme="minorEastAsia"/>
                <w:b/>
                <w:bCs/>
                <w:sz w:val="20"/>
                <w:szCs w:val="20"/>
              </w:rPr>
            </w:pPr>
            <w:r>
              <w:rPr>
                <w:rFonts w:asciiTheme="minorEastAsia" w:hAnsiTheme="minorEastAsia" w:hint="eastAsia"/>
                <w:b/>
                <w:bCs/>
                <w:sz w:val="20"/>
                <w:szCs w:val="20"/>
              </w:rPr>
              <w:t>知识与能力要求</w:t>
            </w:r>
          </w:p>
        </w:tc>
        <w:tc>
          <w:tcPr>
            <w:tcW w:w="1764" w:type="pct"/>
            <w:shd w:val="clear" w:color="auto" w:fill="auto"/>
          </w:tcPr>
          <w:p w:rsidR="005F7FF6" w:rsidRDefault="006C6B36">
            <w:pPr>
              <w:jc w:val="center"/>
              <w:rPr>
                <w:rFonts w:asciiTheme="minorEastAsia" w:hAnsiTheme="minorEastAsia"/>
                <w:b/>
                <w:bCs/>
                <w:sz w:val="20"/>
                <w:szCs w:val="20"/>
              </w:rPr>
            </w:pPr>
            <w:r>
              <w:rPr>
                <w:rFonts w:asciiTheme="minorEastAsia" w:hAnsiTheme="minorEastAsia" w:hint="eastAsia"/>
                <w:b/>
                <w:bCs/>
                <w:sz w:val="20"/>
                <w:szCs w:val="20"/>
              </w:rPr>
              <w:t>教学难点</w:t>
            </w:r>
          </w:p>
        </w:tc>
      </w:tr>
      <w:tr w:rsidR="005F7FF6">
        <w:trPr>
          <w:trHeight w:val="1029"/>
        </w:trPr>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lastRenderedPageBreak/>
              <w:t>1</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Introduction</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介绍教学重点教学计划、课程介绍、</w:t>
            </w:r>
          </w:p>
          <w:p w:rsidR="005F7FF6" w:rsidRDefault="006C6B36">
            <w:pPr>
              <w:wordWrap w:val="0"/>
              <w:topLinePunct/>
              <w:snapToGrid w:val="0"/>
              <w:spacing w:line="300" w:lineRule="auto"/>
              <w:ind w:rightChars="-341" w:right="-716"/>
              <w:rPr>
                <w:sz w:val="20"/>
                <w:szCs w:val="20"/>
              </w:rPr>
            </w:pPr>
            <w:r>
              <w:rPr>
                <w:rFonts w:hint="eastAsia"/>
                <w:sz w:val="20"/>
                <w:szCs w:val="20"/>
              </w:rPr>
              <w:t>西方戏剧概念、起源、戏剧要素等</w:t>
            </w:r>
          </w:p>
          <w:p w:rsidR="005F7FF6" w:rsidRDefault="006C6B36">
            <w:pPr>
              <w:numPr>
                <w:ilvl w:val="0"/>
                <w:numId w:val="1"/>
              </w:numPr>
              <w:wordWrap w:val="0"/>
              <w:topLinePunct/>
              <w:snapToGrid w:val="0"/>
              <w:spacing w:line="300" w:lineRule="auto"/>
              <w:ind w:rightChars="-341" w:right="-716"/>
              <w:rPr>
                <w:sz w:val="20"/>
                <w:szCs w:val="20"/>
              </w:rPr>
            </w:pPr>
            <w:r>
              <w:rPr>
                <w:rFonts w:hint="eastAsia"/>
                <w:sz w:val="20"/>
                <w:szCs w:val="20"/>
              </w:rPr>
              <w:t>适当补充中国戏曲剧种、话剧等知识</w:t>
            </w:r>
          </w:p>
          <w:p w:rsidR="005F7FF6" w:rsidRDefault="006C6B36">
            <w:pPr>
              <w:numPr>
                <w:ilvl w:val="0"/>
                <w:numId w:val="1"/>
              </w:numPr>
              <w:wordWrap w:val="0"/>
              <w:topLinePunct/>
              <w:snapToGrid w:val="0"/>
              <w:spacing w:line="300" w:lineRule="auto"/>
              <w:ind w:rightChars="-341" w:right="-716"/>
              <w:rPr>
                <w:sz w:val="20"/>
                <w:szCs w:val="20"/>
              </w:rPr>
            </w:pPr>
            <w:r>
              <w:rPr>
                <w:rFonts w:hint="eastAsia"/>
                <w:sz w:val="20"/>
                <w:szCs w:val="20"/>
              </w:rPr>
              <w:t>戏剧在民族文化自信建设中的作用</w:t>
            </w:r>
          </w:p>
          <w:p w:rsidR="005F7FF6" w:rsidRDefault="006C6B36">
            <w:pPr>
              <w:numPr>
                <w:ilvl w:val="0"/>
                <w:numId w:val="1"/>
              </w:numPr>
              <w:wordWrap w:val="0"/>
              <w:topLinePunct/>
              <w:snapToGrid w:val="0"/>
              <w:spacing w:line="300" w:lineRule="auto"/>
              <w:ind w:rightChars="-341" w:right="-716"/>
              <w:rPr>
                <w:sz w:val="20"/>
                <w:szCs w:val="20"/>
              </w:rPr>
            </w:pPr>
            <w:r>
              <w:rPr>
                <w:rFonts w:hint="eastAsia"/>
                <w:sz w:val="20"/>
                <w:szCs w:val="20"/>
              </w:rPr>
              <w:t>思政要点：社会主义价值观</w:t>
            </w:r>
          </w:p>
        </w:tc>
        <w:tc>
          <w:tcPr>
            <w:tcW w:w="1764" w:type="pct"/>
            <w:shd w:val="clear" w:color="auto" w:fill="auto"/>
          </w:tcPr>
          <w:p w:rsidR="005F7FF6" w:rsidRDefault="005F7FF6">
            <w:pPr>
              <w:ind w:left="1018" w:hangingChars="509" w:hanging="1018"/>
              <w:rPr>
                <w:sz w:val="20"/>
                <w:szCs w:val="20"/>
              </w:rPr>
            </w:pPr>
          </w:p>
          <w:p w:rsidR="005F7FF6" w:rsidRDefault="006C6B36">
            <w:pPr>
              <w:ind w:left="1018" w:hangingChars="509" w:hanging="1018"/>
              <w:rPr>
                <w:sz w:val="20"/>
                <w:szCs w:val="20"/>
              </w:rPr>
            </w:pPr>
            <w:r>
              <w:rPr>
                <w:rFonts w:hint="eastAsia"/>
                <w:sz w:val="20"/>
                <w:szCs w:val="20"/>
              </w:rPr>
              <w:t>1.</w:t>
            </w:r>
            <w:r>
              <w:rPr>
                <w:rFonts w:hint="eastAsia"/>
                <w:sz w:val="20"/>
                <w:szCs w:val="20"/>
              </w:rPr>
              <w:t>教学难点在戏剧的特征、</w:t>
            </w:r>
          </w:p>
          <w:p w:rsidR="005F7FF6" w:rsidRDefault="006C6B36" w:rsidP="00D55BB7">
            <w:pPr>
              <w:ind w:leftChars="48" w:left="1019" w:hangingChars="459" w:hanging="918"/>
              <w:rPr>
                <w:sz w:val="20"/>
                <w:szCs w:val="20"/>
              </w:rPr>
            </w:pPr>
            <w:r>
              <w:rPr>
                <w:rFonts w:hint="eastAsia"/>
                <w:sz w:val="20"/>
                <w:szCs w:val="20"/>
              </w:rPr>
              <w:t>戏剧中的各种关系的讨论。</w:t>
            </w:r>
          </w:p>
          <w:p w:rsidR="00D55BB7" w:rsidRDefault="006C6B36">
            <w:pPr>
              <w:ind w:leftChars="-509" w:left="-1069"/>
              <w:rPr>
                <w:rFonts w:hint="eastAsia"/>
                <w:sz w:val="20"/>
                <w:szCs w:val="20"/>
              </w:rPr>
            </w:pPr>
            <w:r>
              <w:rPr>
                <w:rFonts w:hint="eastAsia"/>
                <w:sz w:val="20"/>
                <w:szCs w:val="20"/>
              </w:rPr>
              <w:t>2</w:t>
            </w:r>
            <w:r>
              <w:rPr>
                <w:rFonts w:hint="eastAsia"/>
                <w:sz w:val="20"/>
                <w:szCs w:val="20"/>
              </w:rPr>
              <w:t>唤起对比</w:t>
            </w:r>
            <w:r>
              <w:rPr>
                <w:rFonts w:hint="eastAsia"/>
                <w:sz w:val="20"/>
                <w:szCs w:val="20"/>
              </w:rPr>
              <w:t xml:space="preserve"> 2.</w:t>
            </w:r>
            <w:r>
              <w:rPr>
                <w:rFonts w:hint="eastAsia"/>
                <w:sz w:val="20"/>
                <w:szCs w:val="20"/>
              </w:rPr>
              <w:t>唤起跨文化意识、</w:t>
            </w:r>
          </w:p>
          <w:p w:rsidR="005F7FF6" w:rsidRDefault="006C6B36" w:rsidP="00D55BB7">
            <w:pPr>
              <w:ind w:leftChars="-509" w:left="-1069" w:firstLineChars="600" w:firstLine="1200"/>
              <w:rPr>
                <w:sz w:val="20"/>
                <w:szCs w:val="20"/>
              </w:rPr>
            </w:pPr>
            <w:bookmarkStart w:id="1" w:name="_GoBack"/>
            <w:bookmarkEnd w:id="1"/>
            <w:r>
              <w:rPr>
                <w:rFonts w:hint="eastAsia"/>
                <w:sz w:val="20"/>
                <w:szCs w:val="20"/>
              </w:rPr>
              <w:t>中西比较意识</w:t>
            </w:r>
          </w:p>
          <w:p w:rsidR="005F7FF6" w:rsidRDefault="006C6B36">
            <w:pPr>
              <w:ind w:leftChars="-509" w:left="-1069"/>
              <w:rPr>
                <w:sz w:val="20"/>
                <w:szCs w:val="20"/>
              </w:rPr>
            </w:pPr>
            <w:r>
              <w:rPr>
                <w:rFonts w:hint="eastAsia"/>
                <w:sz w:val="20"/>
                <w:szCs w:val="20"/>
              </w:rPr>
              <w:t>、中西</w:t>
            </w:r>
          </w:p>
          <w:p w:rsidR="005F7FF6" w:rsidRDefault="005F7FF6">
            <w:pPr>
              <w:rPr>
                <w:bCs/>
                <w:color w:val="000000"/>
                <w:sz w:val="20"/>
                <w:szCs w:val="20"/>
              </w:rPr>
            </w:pP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Unit 1</w:t>
            </w:r>
          </w:p>
          <w:p w:rsidR="005F7FF6" w:rsidRDefault="006C6B36">
            <w:pPr>
              <w:wordWrap w:val="0"/>
              <w:topLinePunct/>
              <w:snapToGrid w:val="0"/>
              <w:spacing w:line="300" w:lineRule="auto"/>
              <w:ind w:rightChars="-341" w:right="-716"/>
              <w:rPr>
                <w:bCs/>
                <w:color w:val="000000"/>
                <w:sz w:val="20"/>
                <w:szCs w:val="20"/>
              </w:rPr>
            </w:pPr>
            <w:proofErr w:type="spellStart"/>
            <w:r>
              <w:rPr>
                <w:rFonts w:hint="eastAsia"/>
                <w:bCs/>
                <w:color w:val="000000"/>
                <w:sz w:val="20"/>
                <w:szCs w:val="20"/>
              </w:rPr>
              <w:t>StageDirection</w:t>
            </w:r>
            <w:proofErr w:type="spellEnd"/>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ind w:left="1218" w:hangingChars="609" w:hanging="1218"/>
              <w:rPr>
                <w:sz w:val="20"/>
                <w:szCs w:val="20"/>
              </w:rPr>
            </w:pPr>
            <w:r>
              <w:rPr>
                <w:rFonts w:hint="eastAsia"/>
                <w:sz w:val="20"/>
                <w:szCs w:val="20"/>
              </w:rPr>
              <w:t>1.</w:t>
            </w:r>
            <w:r>
              <w:rPr>
                <w:rFonts w:hint="eastAsia"/>
                <w:sz w:val="20"/>
                <w:szCs w:val="20"/>
              </w:rPr>
              <w:t>教学重点从文本戏剧要素舞台指示</w:t>
            </w:r>
          </w:p>
          <w:p w:rsidR="005F7FF6" w:rsidRDefault="006C6B36">
            <w:pPr>
              <w:ind w:left="1218" w:hangingChars="609" w:hanging="1218"/>
              <w:rPr>
                <w:sz w:val="20"/>
                <w:szCs w:val="20"/>
              </w:rPr>
            </w:pPr>
            <w:r>
              <w:rPr>
                <w:rFonts w:hint="eastAsia"/>
                <w:sz w:val="20"/>
                <w:szCs w:val="20"/>
              </w:rPr>
              <w:t>剧本</w:t>
            </w:r>
            <w:r>
              <w:rPr>
                <w:rFonts w:hint="eastAsia"/>
                <w:sz w:val="20"/>
                <w:szCs w:val="20"/>
              </w:rPr>
              <w:t>A Doll</w:t>
            </w:r>
            <w:proofErr w:type="gramStart"/>
            <w:r>
              <w:rPr>
                <w:sz w:val="20"/>
                <w:szCs w:val="20"/>
              </w:rPr>
              <w:t>’</w:t>
            </w:r>
            <w:proofErr w:type="gramEnd"/>
            <w:r>
              <w:rPr>
                <w:rFonts w:hint="eastAsia"/>
                <w:sz w:val="20"/>
                <w:szCs w:val="20"/>
              </w:rPr>
              <w:t>s House</w:t>
            </w:r>
            <w:r>
              <w:rPr>
                <w:rFonts w:hint="eastAsia"/>
                <w:sz w:val="20"/>
                <w:szCs w:val="20"/>
              </w:rPr>
              <w:t>和</w:t>
            </w:r>
            <w:r>
              <w:rPr>
                <w:rFonts w:hint="eastAsia"/>
                <w:sz w:val="20"/>
                <w:szCs w:val="20"/>
              </w:rPr>
              <w:t xml:space="preserve"> Long Day</w:t>
            </w:r>
            <w:proofErr w:type="gramStart"/>
            <w:r>
              <w:rPr>
                <w:sz w:val="20"/>
                <w:szCs w:val="20"/>
              </w:rPr>
              <w:t>’</w:t>
            </w:r>
            <w:proofErr w:type="gramEnd"/>
            <w:r>
              <w:rPr>
                <w:rFonts w:hint="eastAsia"/>
                <w:sz w:val="20"/>
                <w:szCs w:val="20"/>
              </w:rPr>
              <w:t xml:space="preserve">s </w:t>
            </w:r>
          </w:p>
          <w:p w:rsidR="005F7FF6" w:rsidRDefault="006C6B36">
            <w:pPr>
              <w:ind w:left="1218" w:hangingChars="609" w:hanging="1218"/>
              <w:rPr>
                <w:sz w:val="20"/>
                <w:szCs w:val="20"/>
              </w:rPr>
            </w:pPr>
            <w:r>
              <w:rPr>
                <w:rFonts w:hint="eastAsia"/>
                <w:sz w:val="20"/>
                <w:szCs w:val="20"/>
              </w:rPr>
              <w:t xml:space="preserve">Journey Into Night </w:t>
            </w:r>
            <w:r>
              <w:rPr>
                <w:rFonts w:hint="eastAsia"/>
                <w:sz w:val="20"/>
                <w:szCs w:val="20"/>
              </w:rPr>
              <w:t>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思政要点：社会主义价值观下的婚姻观</w:t>
            </w:r>
          </w:p>
          <w:p w:rsidR="005F7FF6" w:rsidRDefault="005F7FF6">
            <w:pPr>
              <w:ind w:left="1218" w:hangingChars="609" w:hanging="1218"/>
              <w:rPr>
                <w:sz w:val="20"/>
                <w:szCs w:val="20"/>
              </w:rPr>
            </w:pP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w:t>
            </w:r>
          </w:p>
          <w:p w:rsidR="005F7FF6" w:rsidRDefault="006C6B36">
            <w:pPr>
              <w:numPr>
                <w:ilvl w:val="0"/>
                <w:numId w:val="2"/>
              </w:numPr>
              <w:wordWrap w:val="0"/>
              <w:topLinePunct/>
              <w:snapToGrid w:val="0"/>
              <w:spacing w:line="300" w:lineRule="auto"/>
              <w:ind w:rightChars="-341" w:right="-716"/>
              <w:rPr>
                <w:sz w:val="20"/>
                <w:szCs w:val="20"/>
              </w:rPr>
            </w:pPr>
            <w:r>
              <w:rPr>
                <w:rFonts w:hint="eastAsia"/>
                <w:sz w:val="20"/>
                <w:szCs w:val="20"/>
              </w:rPr>
              <w:t>概念舞台指示、旁白的解读</w:t>
            </w:r>
          </w:p>
          <w:p w:rsidR="005F7FF6" w:rsidRDefault="006C6B36">
            <w:pPr>
              <w:numPr>
                <w:ilvl w:val="0"/>
                <w:numId w:val="2"/>
              </w:numPr>
              <w:wordWrap w:val="0"/>
              <w:topLinePunct/>
              <w:snapToGrid w:val="0"/>
              <w:spacing w:line="300" w:lineRule="auto"/>
              <w:ind w:rightChars="-341" w:right="-716"/>
              <w:rPr>
                <w:bCs/>
                <w:color w:val="000000"/>
                <w:sz w:val="20"/>
                <w:szCs w:val="20"/>
              </w:rPr>
            </w:pPr>
            <w:r>
              <w:rPr>
                <w:rFonts w:hint="eastAsia"/>
                <w:sz w:val="20"/>
                <w:szCs w:val="20"/>
              </w:rPr>
              <w:t>剧本赏析解读赏析：婚姻观</w:t>
            </w:r>
          </w:p>
          <w:p w:rsidR="005F7FF6" w:rsidRDefault="006C6B36">
            <w:pPr>
              <w:numPr>
                <w:ilvl w:val="0"/>
                <w:numId w:val="2"/>
              </w:numPr>
              <w:wordWrap w:val="0"/>
              <w:topLinePunct/>
              <w:snapToGrid w:val="0"/>
              <w:spacing w:line="300" w:lineRule="auto"/>
              <w:ind w:rightChars="-341" w:right="-716"/>
              <w:rPr>
                <w:bCs/>
                <w:color w:val="000000"/>
                <w:sz w:val="20"/>
                <w:szCs w:val="20"/>
              </w:rPr>
            </w:pPr>
            <w:r>
              <w:rPr>
                <w:rFonts w:hint="eastAsia"/>
                <w:sz w:val="20"/>
                <w:szCs w:val="20"/>
              </w:rPr>
              <w:t>表演小技巧介绍：声音的运用</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3</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Dialogue</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教学重点从文本戏剧要素到剧本</w:t>
            </w:r>
            <w:r>
              <w:rPr>
                <w:rFonts w:hint="eastAsia"/>
                <w:sz w:val="20"/>
                <w:szCs w:val="20"/>
              </w:rPr>
              <w:t>The Glass Menagerie</w:t>
            </w:r>
            <w:r>
              <w:rPr>
                <w:rFonts w:hint="eastAsia"/>
                <w:sz w:val="20"/>
                <w:szCs w:val="20"/>
              </w:rPr>
              <w:t>和</w:t>
            </w:r>
            <w:r>
              <w:rPr>
                <w:rFonts w:hint="eastAsia"/>
                <w:sz w:val="20"/>
                <w:szCs w:val="20"/>
              </w:rPr>
              <w:t xml:space="preserve"> Romeo and Juliet</w:t>
            </w:r>
            <w:r>
              <w:rPr>
                <w:rFonts w:hint="eastAsia"/>
                <w:sz w:val="20"/>
                <w:szCs w:val="20"/>
              </w:rPr>
              <w:t>的片段。</w:t>
            </w:r>
          </w:p>
          <w:p w:rsidR="005F7FF6" w:rsidRDefault="006C6B36">
            <w:pPr>
              <w:ind w:left="1218" w:hangingChars="609" w:hanging="1218"/>
              <w:rPr>
                <w:sz w:val="20"/>
                <w:szCs w:val="20"/>
              </w:rPr>
            </w:pPr>
            <w:r>
              <w:rPr>
                <w:rFonts w:hint="eastAsia"/>
                <w:sz w:val="20"/>
                <w:szCs w:val="20"/>
              </w:rPr>
              <w:t>思政要点：社会主义价值观下的女性与社会关系</w:t>
            </w:r>
          </w:p>
          <w:p w:rsidR="005F7FF6" w:rsidRDefault="005F7FF6">
            <w:pPr>
              <w:wordWrap w:val="0"/>
              <w:topLinePunct/>
              <w:snapToGrid w:val="0"/>
              <w:spacing w:line="300" w:lineRule="auto"/>
              <w:ind w:rightChars="-341" w:right="-716"/>
              <w:rPr>
                <w:sz w:val="20"/>
                <w:szCs w:val="20"/>
              </w:rPr>
            </w:pPr>
          </w:p>
        </w:tc>
        <w:tc>
          <w:tcPr>
            <w:tcW w:w="1764" w:type="pct"/>
            <w:shd w:val="clear" w:color="auto" w:fill="auto"/>
          </w:tcPr>
          <w:p w:rsidR="005F7FF6" w:rsidRDefault="006C6B36">
            <w:pPr>
              <w:ind w:left="818" w:hangingChars="409" w:hanging="818"/>
              <w:rPr>
                <w:sz w:val="20"/>
                <w:szCs w:val="20"/>
              </w:rPr>
            </w:pPr>
            <w:r>
              <w:rPr>
                <w:rFonts w:hint="eastAsia"/>
                <w:sz w:val="20"/>
                <w:szCs w:val="20"/>
              </w:rPr>
              <w:t>教学难点</w:t>
            </w:r>
          </w:p>
          <w:p w:rsidR="005F7FF6" w:rsidRDefault="006C6B36">
            <w:pPr>
              <w:ind w:left="818" w:hangingChars="409" w:hanging="818"/>
              <w:rPr>
                <w:sz w:val="20"/>
                <w:szCs w:val="20"/>
              </w:rPr>
            </w:pPr>
            <w:r>
              <w:rPr>
                <w:rFonts w:hint="eastAsia"/>
                <w:sz w:val="20"/>
                <w:szCs w:val="20"/>
              </w:rPr>
              <w:t>1.</w:t>
            </w:r>
            <w:r>
              <w:rPr>
                <w:rFonts w:hint="eastAsia"/>
                <w:sz w:val="20"/>
                <w:szCs w:val="20"/>
              </w:rPr>
              <w:t>概念合作原则解读</w:t>
            </w:r>
          </w:p>
          <w:p w:rsidR="005F7FF6" w:rsidRDefault="006C6B36">
            <w:pPr>
              <w:ind w:left="818" w:hangingChars="409" w:hanging="818"/>
              <w:rPr>
                <w:sz w:val="20"/>
                <w:szCs w:val="20"/>
              </w:rPr>
            </w:pPr>
            <w:r>
              <w:rPr>
                <w:rFonts w:hint="eastAsia"/>
                <w:sz w:val="20"/>
                <w:szCs w:val="20"/>
              </w:rPr>
              <w:t>2.</w:t>
            </w:r>
            <w:r>
              <w:rPr>
                <w:rFonts w:hint="eastAsia"/>
                <w:sz w:val="20"/>
                <w:szCs w:val="20"/>
              </w:rPr>
              <w:t>剧本赏析解读：女性与社会</w:t>
            </w:r>
          </w:p>
          <w:p w:rsidR="005F7FF6" w:rsidRDefault="006C6B36">
            <w:pPr>
              <w:ind w:left="818" w:hangingChars="409" w:hanging="818"/>
              <w:rPr>
                <w:sz w:val="20"/>
                <w:szCs w:val="20"/>
              </w:rPr>
            </w:pPr>
            <w:r>
              <w:rPr>
                <w:rFonts w:hint="eastAsia"/>
                <w:sz w:val="20"/>
                <w:szCs w:val="20"/>
              </w:rPr>
              <w:t>3.</w:t>
            </w:r>
            <w:r>
              <w:rPr>
                <w:rFonts w:hint="eastAsia"/>
                <w:sz w:val="20"/>
                <w:szCs w:val="20"/>
              </w:rPr>
              <w:t>表演小技巧：朗读实践</w:t>
            </w:r>
          </w:p>
          <w:p w:rsidR="005F7FF6" w:rsidRDefault="005F7FF6">
            <w:pPr>
              <w:wordWrap w:val="0"/>
              <w:topLinePunct/>
              <w:snapToGrid w:val="0"/>
              <w:spacing w:line="300" w:lineRule="auto"/>
              <w:ind w:rightChars="-341" w:right="-716"/>
              <w:rPr>
                <w:bCs/>
                <w:color w:val="000000"/>
                <w:sz w:val="20"/>
                <w:szCs w:val="20"/>
              </w:rPr>
            </w:pP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4</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Character</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rPr>
                <w:sz w:val="20"/>
                <w:szCs w:val="20"/>
              </w:rPr>
            </w:pPr>
            <w:r>
              <w:rPr>
                <w:rFonts w:hint="eastAsia"/>
                <w:sz w:val="20"/>
                <w:szCs w:val="20"/>
              </w:rPr>
              <w:t>1.</w:t>
            </w:r>
            <w:r>
              <w:rPr>
                <w:rFonts w:hint="eastAsia"/>
                <w:sz w:val="20"/>
                <w:szCs w:val="20"/>
              </w:rPr>
              <w:t>教学重点从文本戏剧要素剧中人物剧本</w:t>
            </w:r>
            <w:r>
              <w:rPr>
                <w:rFonts w:hint="eastAsia"/>
                <w:sz w:val="20"/>
                <w:szCs w:val="20"/>
              </w:rPr>
              <w:t>Long Day</w:t>
            </w:r>
            <w:proofErr w:type="gramStart"/>
            <w:r>
              <w:rPr>
                <w:sz w:val="20"/>
                <w:szCs w:val="20"/>
              </w:rPr>
              <w:t>’</w:t>
            </w:r>
            <w:proofErr w:type="gramEnd"/>
            <w:r>
              <w:rPr>
                <w:rFonts w:hint="eastAsia"/>
                <w:sz w:val="20"/>
                <w:szCs w:val="20"/>
              </w:rPr>
              <w:t xml:space="preserve">s Journey Into Night </w:t>
            </w:r>
            <w:proofErr w:type="gramStart"/>
            <w:r>
              <w:rPr>
                <w:rFonts w:hint="eastAsia"/>
                <w:sz w:val="20"/>
                <w:szCs w:val="20"/>
              </w:rPr>
              <w:t>和</w:t>
            </w:r>
            <w:proofErr w:type="gramEnd"/>
          </w:p>
          <w:p w:rsidR="005F7FF6" w:rsidRDefault="006C6B36">
            <w:pPr>
              <w:ind w:left="1218" w:hangingChars="609" w:hanging="1218"/>
              <w:rPr>
                <w:sz w:val="20"/>
                <w:szCs w:val="20"/>
              </w:rPr>
            </w:pPr>
            <w:r>
              <w:rPr>
                <w:rFonts w:hint="eastAsia"/>
                <w:sz w:val="20"/>
                <w:szCs w:val="20"/>
              </w:rPr>
              <w:t>The Glass Menagerie</w:t>
            </w:r>
            <w:r>
              <w:rPr>
                <w:rFonts w:hint="eastAsia"/>
                <w:sz w:val="20"/>
                <w:szCs w:val="20"/>
              </w:rPr>
              <w:t>等的片段。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思政要点：社会主义价值观下的物质主义批判</w:t>
            </w:r>
          </w:p>
          <w:p w:rsidR="005F7FF6" w:rsidRDefault="005F7FF6">
            <w:pPr>
              <w:ind w:left="1218" w:hangingChars="609" w:hanging="1218"/>
              <w:rPr>
                <w:sz w:val="20"/>
                <w:szCs w:val="20"/>
              </w:rPr>
            </w:pP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w:t>
            </w:r>
          </w:p>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概念扁形任务和圆形任务的人物的解读</w:t>
            </w:r>
          </w:p>
          <w:p w:rsidR="005F7FF6" w:rsidRDefault="006C6B36">
            <w:pPr>
              <w:wordWrap w:val="0"/>
              <w:topLinePunct/>
              <w:snapToGrid w:val="0"/>
              <w:spacing w:line="300" w:lineRule="auto"/>
              <w:ind w:rightChars="-341" w:right="-716"/>
              <w:rPr>
                <w:sz w:val="20"/>
                <w:szCs w:val="20"/>
              </w:rPr>
            </w:pPr>
            <w:r>
              <w:rPr>
                <w:rFonts w:hint="eastAsia"/>
                <w:sz w:val="20"/>
                <w:szCs w:val="20"/>
              </w:rPr>
              <w:t>2.</w:t>
            </w:r>
            <w:r>
              <w:rPr>
                <w:rFonts w:hint="eastAsia"/>
                <w:sz w:val="20"/>
                <w:szCs w:val="20"/>
              </w:rPr>
              <w:t>剧本赏析解读：精神与物质主义</w:t>
            </w:r>
          </w:p>
          <w:p w:rsidR="005F7FF6" w:rsidRDefault="006C6B36">
            <w:pPr>
              <w:wordWrap w:val="0"/>
              <w:topLinePunct/>
              <w:snapToGrid w:val="0"/>
              <w:spacing w:line="300" w:lineRule="auto"/>
              <w:ind w:rightChars="-341" w:right="-716"/>
              <w:rPr>
                <w:sz w:val="20"/>
                <w:szCs w:val="20"/>
              </w:rPr>
            </w:pPr>
            <w:r>
              <w:rPr>
                <w:rFonts w:hint="eastAsia"/>
                <w:sz w:val="20"/>
                <w:szCs w:val="20"/>
              </w:rPr>
              <w:t>3</w:t>
            </w:r>
            <w:r>
              <w:rPr>
                <w:rFonts w:hint="eastAsia"/>
                <w:sz w:val="20"/>
                <w:szCs w:val="20"/>
              </w:rPr>
              <w:t>表演小技巧：绕口令</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5</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sz w:val="20"/>
                <w:szCs w:val="20"/>
              </w:rPr>
              <w:t>Acting and Interacting (1)</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adjustRightInd w:val="0"/>
              <w:snapToGrid w:val="0"/>
              <w:spacing w:line="300" w:lineRule="auto"/>
              <w:ind w:left="200" w:rightChars="-341" w:right="-716" w:hangingChars="100" w:hanging="200"/>
              <w:rPr>
                <w:sz w:val="20"/>
                <w:szCs w:val="20"/>
              </w:rPr>
            </w:pPr>
            <w:r>
              <w:rPr>
                <w:rFonts w:hint="eastAsia"/>
                <w:sz w:val="20"/>
                <w:szCs w:val="20"/>
              </w:rPr>
              <w:t>1.</w:t>
            </w:r>
            <w:r>
              <w:rPr>
                <w:rFonts w:hint="eastAsia"/>
                <w:sz w:val="20"/>
                <w:szCs w:val="20"/>
              </w:rPr>
              <w:t>剧本朗读表演</w:t>
            </w:r>
            <w:r>
              <w:rPr>
                <w:rFonts w:hint="eastAsia"/>
                <w:sz w:val="20"/>
                <w:szCs w:val="20"/>
              </w:rPr>
              <w:t>,</w:t>
            </w:r>
            <w:r>
              <w:rPr>
                <w:rFonts w:hint="eastAsia"/>
                <w:sz w:val="20"/>
                <w:szCs w:val="20"/>
              </w:rPr>
              <w:t>自抽题目。从所学课本中</w:t>
            </w:r>
          </w:p>
          <w:p w:rsidR="005F7FF6" w:rsidRDefault="006C6B36">
            <w:pPr>
              <w:wordWrap w:val="0"/>
              <w:topLinePunct/>
              <w:adjustRightInd w:val="0"/>
              <w:snapToGrid w:val="0"/>
              <w:spacing w:line="300" w:lineRule="auto"/>
              <w:ind w:left="200" w:rightChars="-341" w:right="-716" w:hangingChars="100" w:hanging="200"/>
              <w:rPr>
                <w:sz w:val="20"/>
                <w:szCs w:val="20"/>
              </w:rPr>
            </w:pPr>
            <w:r>
              <w:rPr>
                <w:rFonts w:hint="eastAsia"/>
                <w:sz w:val="20"/>
                <w:szCs w:val="20"/>
              </w:rPr>
              <w:t>精选段落。重点是课前剧本朗读准备</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思政要点：社会主义价值观下的主题分析</w:t>
            </w:r>
          </w:p>
          <w:p w:rsidR="005F7FF6" w:rsidRDefault="005F7FF6">
            <w:pPr>
              <w:wordWrap w:val="0"/>
              <w:topLinePunct/>
              <w:adjustRightInd w:val="0"/>
              <w:snapToGrid w:val="0"/>
              <w:spacing w:line="300" w:lineRule="auto"/>
              <w:ind w:left="200" w:rightChars="-341" w:right="-716" w:hangingChars="100" w:hanging="200"/>
              <w:rPr>
                <w:sz w:val="20"/>
                <w:szCs w:val="20"/>
              </w:rPr>
            </w:pPr>
          </w:p>
        </w:tc>
        <w:tc>
          <w:tcPr>
            <w:tcW w:w="1764" w:type="pct"/>
            <w:shd w:val="clear" w:color="auto" w:fill="auto"/>
          </w:tcPr>
          <w:p w:rsidR="005F7FF6" w:rsidRDefault="006C6B36">
            <w:pPr>
              <w:wordWrap w:val="0"/>
              <w:topLinePunct/>
              <w:adjustRightInd w:val="0"/>
              <w:snapToGrid w:val="0"/>
              <w:spacing w:line="300" w:lineRule="auto"/>
              <w:ind w:leftChars="33" w:left="69" w:rightChars="-341" w:right="-716"/>
              <w:rPr>
                <w:sz w:val="20"/>
                <w:szCs w:val="20"/>
              </w:rPr>
            </w:pPr>
            <w:r>
              <w:rPr>
                <w:rFonts w:hint="eastAsia"/>
                <w:sz w:val="20"/>
                <w:szCs w:val="20"/>
              </w:rPr>
              <w:t>教学难点</w:t>
            </w:r>
          </w:p>
          <w:p w:rsidR="005F7FF6" w:rsidRDefault="006C6B36">
            <w:pPr>
              <w:wordWrap w:val="0"/>
              <w:topLinePunct/>
              <w:adjustRightInd w:val="0"/>
              <w:snapToGrid w:val="0"/>
              <w:spacing w:line="300" w:lineRule="auto"/>
              <w:ind w:leftChars="33" w:left="69" w:rightChars="-341" w:right="-716"/>
              <w:rPr>
                <w:sz w:val="20"/>
                <w:szCs w:val="20"/>
              </w:rPr>
            </w:pPr>
            <w:r>
              <w:rPr>
                <w:rFonts w:hint="eastAsia"/>
                <w:sz w:val="20"/>
                <w:szCs w:val="20"/>
              </w:rPr>
              <w:t>1</w:t>
            </w:r>
            <w:r>
              <w:rPr>
                <w:rFonts w:hint="eastAsia"/>
                <w:sz w:val="20"/>
                <w:szCs w:val="20"/>
              </w:rPr>
              <w:t>点评、评分。</w:t>
            </w:r>
          </w:p>
          <w:p w:rsidR="005F7FF6" w:rsidRDefault="006C6B36">
            <w:pPr>
              <w:wordWrap w:val="0"/>
              <w:topLinePunct/>
              <w:adjustRightInd w:val="0"/>
              <w:snapToGrid w:val="0"/>
              <w:spacing w:line="300" w:lineRule="auto"/>
              <w:ind w:leftChars="33" w:left="69" w:rightChars="-341" w:right="-716"/>
              <w:rPr>
                <w:sz w:val="20"/>
                <w:szCs w:val="20"/>
              </w:rPr>
            </w:pPr>
            <w:r>
              <w:rPr>
                <w:rFonts w:hint="eastAsia"/>
                <w:sz w:val="20"/>
                <w:szCs w:val="20"/>
              </w:rPr>
              <w:t>2</w:t>
            </w:r>
            <w:r>
              <w:rPr>
                <w:rFonts w:hint="eastAsia"/>
                <w:sz w:val="20"/>
                <w:szCs w:val="20"/>
              </w:rPr>
              <w:t>评分标准的制定和操作。</w:t>
            </w:r>
          </w:p>
          <w:p w:rsidR="005F7FF6" w:rsidRDefault="006C6B36">
            <w:pPr>
              <w:wordWrap w:val="0"/>
              <w:topLinePunct/>
              <w:adjustRightInd w:val="0"/>
              <w:snapToGrid w:val="0"/>
              <w:spacing w:line="300" w:lineRule="auto"/>
              <w:ind w:leftChars="33" w:left="69" w:rightChars="-341" w:right="-716"/>
              <w:rPr>
                <w:sz w:val="20"/>
                <w:szCs w:val="20"/>
              </w:rPr>
            </w:pPr>
            <w:r>
              <w:rPr>
                <w:rFonts w:hint="eastAsia"/>
                <w:sz w:val="20"/>
                <w:szCs w:val="20"/>
              </w:rPr>
              <w:t>3</w:t>
            </w:r>
            <w:r>
              <w:rPr>
                <w:rFonts w:hint="eastAsia"/>
                <w:sz w:val="20"/>
                <w:szCs w:val="20"/>
              </w:rPr>
              <w:t>评分重点在语音语调</w:t>
            </w:r>
          </w:p>
          <w:p w:rsidR="005F7FF6" w:rsidRDefault="006C6B36">
            <w:pPr>
              <w:wordWrap w:val="0"/>
              <w:topLinePunct/>
              <w:adjustRightInd w:val="0"/>
              <w:snapToGrid w:val="0"/>
              <w:spacing w:line="300" w:lineRule="auto"/>
              <w:ind w:leftChars="33" w:left="69" w:rightChars="-341" w:right="-716"/>
              <w:rPr>
                <w:sz w:val="20"/>
                <w:szCs w:val="20"/>
              </w:rPr>
            </w:pPr>
            <w:r>
              <w:rPr>
                <w:rFonts w:hint="eastAsia"/>
                <w:sz w:val="20"/>
                <w:szCs w:val="20"/>
              </w:rPr>
              <w:t>、剧本朗读技巧</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6</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Action</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adjustRightInd w:val="0"/>
              <w:snapToGrid w:val="0"/>
              <w:spacing w:line="300" w:lineRule="auto"/>
              <w:ind w:rightChars="-341" w:right="-716"/>
              <w:rPr>
                <w:sz w:val="20"/>
                <w:szCs w:val="20"/>
              </w:rPr>
            </w:pPr>
            <w:r>
              <w:rPr>
                <w:rFonts w:hint="eastAsia"/>
                <w:sz w:val="20"/>
                <w:szCs w:val="20"/>
              </w:rPr>
              <w:t>1.</w:t>
            </w:r>
            <w:r>
              <w:rPr>
                <w:rFonts w:hint="eastAsia"/>
                <w:sz w:val="20"/>
                <w:szCs w:val="20"/>
              </w:rPr>
              <w:t>教学重点从文本戏剧要素动作到剧本</w:t>
            </w:r>
          </w:p>
          <w:p w:rsidR="005F7FF6" w:rsidRDefault="006C6B36">
            <w:pPr>
              <w:wordWrap w:val="0"/>
              <w:topLinePunct/>
              <w:adjustRightInd w:val="0"/>
              <w:snapToGrid w:val="0"/>
              <w:spacing w:line="300" w:lineRule="auto"/>
              <w:ind w:rightChars="-341" w:right="-716"/>
              <w:rPr>
                <w:sz w:val="20"/>
                <w:szCs w:val="20"/>
              </w:rPr>
            </w:pPr>
            <w:r>
              <w:rPr>
                <w:rFonts w:hint="eastAsia"/>
                <w:sz w:val="20"/>
                <w:szCs w:val="20"/>
              </w:rPr>
              <w:t>和</w:t>
            </w:r>
            <w:r>
              <w:rPr>
                <w:rFonts w:hint="eastAsia"/>
                <w:sz w:val="20"/>
                <w:szCs w:val="20"/>
              </w:rPr>
              <w:t xml:space="preserve">Romeo and Juliet </w:t>
            </w:r>
            <w:r>
              <w:rPr>
                <w:rFonts w:hint="eastAsia"/>
                <w:sz w:val="20"/>
                <w:szCs w:val="20"/>
              </w:rPr>
              <w:t>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思政要点：社会主义价值观下的爱情观</w:t>
            </w:r>
          </w:p>
        </w:tc>
        <w:tc>
          <w:tcPr>
            <w:tcW w:w="1764" w:type="pct"/>
            <w:shd w:val="clear" w:color="auto" w:fill="auto"/>
          </w:tcPr>
          <w:p w:rsidR="005F7FF6" w:rsidRDefault="006C6B36">
            <w:pPr>
              <w:ind w:left="818" w:hangingChars="409" w:hanging="818"/>
              <w:rPr>
                <w:sz w:val="20"/>
                <w:szCs w:val="20"/>
              </w:rPr>
            </w:pPr>
            <w:r>
              <w:rPr>
                <w:rFonts w:hint="eastAsia"/>
                <w:sz w:val="20"/>
                <w:szCs w:val="20"/>
              </w:rPr>
              <w:t>教学难点</w:t>
            </w:r>
          </w:p>
          <w:p w:rsidR="005F7FF6" w:rsidRDefault="006C6B36">
            <w:pPr>
              <w:numPr>
                <w:ilvl w:val="0"/>
                <w:numId w:val="3"/>
              </w:numPr>
              <w:ind w:leftChars="-409" w:left="-859"/>
              <w:rPr>
                <w:sz w:val="20"/>
                <w:szCs w:val="20"/>
              </w:rPr>
            </w:pPr>
            <w:r>
              <w:rPr>
                <w:rFonts w:hint="eastAsia"/>
                <w:sz w:val="20"/>
                <w:szCs w:val="20"/>
              </w:rPr>
              <w:t xml:space="preserve">       1.</w:t>
            </w:r>
            <w:r>
              <w:rPr>
                <w:rFonts w:hint="eastAsia"/>
                <w:sz w:val="20"/>
                <w:szCs w:val="20"/>
              </w:rPr>
              <w:t>概念戏剧事件的几个阶段的解读</w:t>
            </w:r>
          </w:p>
          <w:p w:rsidR="005F7FF6" w:rsidRDefault="006C6B36">
            <w:pPr>
              <w:ind w:leftChars="-409" w:left="-859"/>
              <w:rPr>
                <w:sz w:val="20"/>
                <w:szCs w:val="20"/>
              </w:rPr>
            </w:pPr>
            <w:r>
              <w:rPr>
                <w:rFonts w:hint="eastAsia"/>
                <w:sz w:val="20"/>
                <w:szCs w:val="20"/>
              </w:rPr>
              <w:t>解读</w:t>
            </w:r>
            <w:r>
              <w:rPr>
                <w:rFonts w:hint="eastAsia"/>
                <w:sz w:val="20"/>
                <w:szCs w:val="20"/>
              </w:rPr>
              <w:t xml:space="preserve">     2.</w:t>
            </w:r>
            <w:r>
              <w:rPr>
                <w:rFonts w:hint="eastAsia"/>
                <w:sz w:val="20"/>
                <w:szCs w:val="20"/>
              </w:rPr>
              <w:t>剧本赏析解读：爱情观</w:t>
            </w:r>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3.</w:t>
            </w:r>
            <w:r>
              <w:rPr>
                <w:rFonts w:hint="eastAsia"/>
                <w:bCs/>
                <w:color w:val="000000"/>
                <w:sz w:val="20"/>
                <w:szCs w:val="20"/>
              </w:rPr>
              <w:t>表演小技巧：即兴表演</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7</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Tragedy</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教学重点从文本戏剧要素到剧本</w:t>
            </w:r>
            <w:proofErr w:type="spellStart"/>
            <w:r>
              <w:rPr>
                <w:rFonts w:hint="eastAsia"/>
                <w:sz w:val="20"/>
                <w:szCs w:val="20"/>
              </w:rPr>
              <w:t>Oedepus</w:t>
            </w:r>
            <w:proofErr w:type="spellEnd"/>
            <w:r>
              <w:rPr>
                <w:rFonts w:hint="eastAsia"/>
                <w:sz w:val="20"/>
                <w:szCs w:val="20"/>
              </w:rPr>
              <w:t xml:space="preserve"> the King</w:t>
            </w:r>
            <w:r>
              <w:rPr>
                <w:rFonts w:hint="eastAsia"/>
                <w:sz w:val="20"/>
                <w:szCs w:val="20"/>
              </w:rPr>
              <w:t>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思政要点：社会主义价值观下的命运、理性和责任的理解</w:t>
            </w:r>
          </w:p>
        </w:tc>
        <w:tc>
          <w:tcPr>
            <w:tcW w:w="1764" w:type="pct"/>
            <w:shd w:val="clear" w:color="auto" w:fill="auto"/>
          </w:tcPr>
          <w:p w:rsidR="005F7FF6" w:rsidRDefault="006C6B36">
            <w:pPr>
              <w:ind w:left="1018" w:hangingChars="509" w:hanging="1018"/>
              <w:rPr>
                <w:sz w:val="20"/>
                <w:szCs w:val="20"/>
              </w:rPr>
            </w:pPr>
            <w:r>
              <w:rPr>
                <w:rFonts w:hint="eastAsia"/>
                <w:sz w:val="20"/>
                <w:szCs w:val="20"/>
              </w:rPr>
              <w:t>教学难点</w:t>
            </w:r>
          </w:p>
          <w:p w:rsidR="005F7FF6" w:rsidRDefault="006C6B36">
            <w:pPr>
              <w:ind w:leftChars="-509" w:left="-1069"/>
              <w:rPr>
                <w:sz w:val="20"/>
                <w:szCs w:val="20"/>
              </w:rPr>
            </w:pPr>
            <w:r>
              <w:rPr>
                <w:rFonts w:hint="eastAsia"/>
                <w:sz w:val="20"/>
                <w:szCs w:val="20"/>
              </w:rPr>
              <w:t>1          1.</w:t>
            </w:r>
            <w:r>
              <w:rPr>
                <w:rFonts w:hint="eastAsia"/>
                <w:sz w:val="20"/>
                <w:szCs w:val="20"/>
              </w:rPr>
              <w:t>亚里士多德概念净化解读</w:t>
            </w:r>
          </w:p>
          <w:p w:rsidR="005F7FF6" w:rsidRDefault="006C6B36">
            <w:pPr>
              <w:rPr>
                <w:sz w:val="20"/>
                <w:szCs w:val="20"/>
              </w:rPr>
            </w:pPr>
            <w:r>
              <w:rPr>
                <w:rFonts w:hint="eastAsia"/>
                <w:sz w:val="20"/>
                <w:szCs w:val="20"/>
              </w:rPr>
              <w:t>2.</w:t>
            </w:r>
            <w:r>
              <w:rPr>
                <w:rFonts w:hint="eastAsia"/>
                <w:sz w:val="20"/>
                <w:szCs w:val="20"/>
              </w:rPr>
              <w:t>剧本赏析解读：命运、理性、责任</w:t>
            </w:r>
          </w:p>
          <w:p w:rsidR="005F7FF6" w:rsidRDefault="006C6B36">
            <w:pPr>
              <w:rPr>
                <w:bCs/>
                <w:color w:val="000000"/>
                <w:sz w:val="20"/>
                <w:szCs w:val="20"/>
              </w:rPr>
            </w:pPr>
            <w:r>
              <w:rPr>
                <w:rFonts w:hint="eastAsia"/>
                <w:sz w:val="20"/>
                <w:szCs w:val="20"/>
              </w:rPr>
              <w:t xml:space="preserve"> 3.</w:t>
            </w:r>
            <w:r>
              <w:rPr>
                <w:rFonts w:hint="eastAsia"/>
                <w:sz w:val="20"/>
                <w:szCs w:val="20"/>
              </w:rPr>
              <w:t>表演小技巧：哑剧表演</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8</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Comedy</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ind w:left="420" w:hangingChars="210" w:hanging="420"/>
              <w:rPr>
                <w:sz w:val="20"/>
                <w:szCs w:val="20"/>
              </w:rPr>
            </w:pPr>
            <w:r>
              <w:rPr>
                <w:rFonts w:hint="eastAsia"/>
                <w:sz w:val="20"/>
                <w:szCs w:val="20"/>
              </w:rPr>
              <w:t>1.</w:t>
            </w:r>
            <w:r>
              <w:rPr>
                <w:rFonts w:hint="eastAsia"/>
                <w:sz w:val="20"/>
                <w:szCs w:val="20"/>
              </w:rPr>
              <w:t>教学重点从文本戏剧要素喜剧到剧本</w:t>
            </w:r>
            <w:r>
              <w:rPr>
                <w:rFonts w:hint="eastAsia"/>
                <w:sz w:val="20"/>
                <w:szCs w:val="20"/>
              </w:rPr>
              <w:t>A Midsummer Night</w:t>
            </w:r>
            <w:proofErr w:type="gramStart"/>
            <w:r>
              <w:rPr>
                <w:sz w:val="20"/>
                <w:szCs w:val="20"/>
              </w:rPr>
              <w:t>’</w:t>
            </w:r>
            <w:proofErr w:type="gramEnd"/>
            <w:r>
              <w:rPr>
                <w:rFonts w:hint="eastAsia"/>
                <w:sz w:val="20"/>
                <w:szCs w:val="20"/>
              </w:rPr>
              <w:t>s Dream</w:t>
            </w:r>
            <w:proofErr w:type="gramStart"/>
            <w:r>
              <w:rPr>
                <w:rFonts w:hint="eastAsia"/>
                <w:sz w:val="20"/>
                <w:szCs w:val="20"/>
              </w:rPr>
              <w:t>和</w:t>
            </w:r>
            <w:proofErr w:type="gramEnd"/>
          </w:p>
          <w:p w:rsidR="005F7FF6" w:rsidRDefault="006C6B36">
            <w:pPr>
              <w:ind w:left="420" w:hangingChars="210" w:hanging="420"/>
              <w:rPr>
                <w:sz w:val="20"/>
                <w:szCs w:val="20"/>
              </w:rPr>
            </w:pPr>
            <w:r>
              <w:rPr>
                <w:rFonts w:hint="eastAsia"/>
                <w:sz w:val="20"/>
                <w:szCs w:val="20"/>
              </w:rPr>
              <w:t>The Importance of  Being Earnest</w:t>
            </w:r>
            <w:r>
              <w:rPr>
                <w:rFonts w:hint="eastAsia"/>
                <w:sz w:val="20"/>
                <w:szCs w:val="20"/>
              </w:rPr>
              <w:t>等</w:t>
            </w:r>
            <w:r>
              <w:rPr>
                <w:rFonts w:hint="eastAsia"/>
                <w:sz w:val="20"/>
                <w:szCs w:val="20"/>
              </w:rPr>
              <w:t xml:space="preserve"> </w:t>
            </w:r>
          </w:p>
          <w:p w:rsidR="005F7FF6" w:rsidRDefault="006C6B36">
            <w:pPr>
              <w:ind w:left="420" w:hangingChars="210" w:hanging="420"/>
              <w:rPr>
                <w:sz w:val="20"/>
                <w:szCs w:val="20"/>
              </w:rPr>
            </w:pPr>
            <w:r>
              <w:rPr>
                <w:rFonts w:hint="eastAsia"/>
                <w:sz w:val="20"/>
                <w:szCs w:val="20"/>
              </w:rPr>
              <w:t>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思政要点：社会主义价值观下的人文</w:t>
            </w:r>
            <w:r>
              <w:rPr>
                <w:rFonts w:hint="eastAsia"/>
                <w:sz w:val="20"/>
                <w:szCs w:val="20"/>
              </w:rPr>
              <w:lastRenderedPageBreak/>
              <w:t>主义</w:t>
            </w:r>
          </w:p>
          <w:p w:rsidR="005F7FF6" w:rsidRDefault="005F7FF6">
            <w:pPr>
              <w:ind w:left="420" w:hangingChars="210" w:hanging="420"/>
              <w:rPr>
                <w:sz w:val="20"/>
                <w:szCs w:val="20"/>
              </w:rPr>
            </w:pP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lastRenderedPageBreak/>
              <w:t>教学难点</w:t>
            </w:r>
          </w:p>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喜剧概念解读</w:t>
            </w:r>
          </w:p>
          <w:p w:rsidR="005F7FF6" w:rsidRDefault="006C6B36">
            <w:pPr>
              <w:wordWrap w:val="0"/>
              <w:topLinePunct/>
              <w:snapToGrid w:val="0"/>
              <w:spacing w:line="300" w:lineRule="auto"/>
              <w:ind w:rightChars="-341" w:right="-716"/>
              <w:rPr>
                <w:sz w:val="20"/>
                <w:szCs w:val="20"/>
              </w:rPr>
            </w:pPr>
            <w:r>
              <w:rPr>
                <w:rFonts w:hint="eastAsia"/>
                <w:sz w:val="20"/>
                <w:szCs w:val="20"/>
              </w:rPr>
              <w:t>2.</w:t>
            </w:r>
            <w:r>
              <w:rPr>
                <w:rFonts w:hint="eastAsia"/>
                <w:sz w:val="20"/>
                <w:szCs w:val="20"/>
              </w:rPr>
              <w:t>剧本赏析：人文主义</w:t>
            </w:r>
          </w:p>
          <w:p w:rsidR="005F7FF6" w:rsidRDefault="006C6B36">
            <w:pPr>
              <w:wordWrap w:val="0"/>
              <w:topLinePunct/>
              <w:snapToGrid w:val="0"/>
              <w:spacing w:line="300" w:lineRule="auto"/>
              <w:ind w:rightChars="-341" w:right="-716"/>
              <w:rPr>
                <w:sz w:val="20"/>
                <w:szCs w:val="20"/>
              </w:rPr>
            </w:pPr>
            <w:r>
              <w:rPr>
                <w:rFonts w:hint="eastAsia"/>
                <w:sz w:val="20"/>
                <w:szCs w:val="20"/>
              </w:rPr>
              <w:t>3.</w:t>
            </w:r>
            <w:r>
              <w:rPr>
                <w:rFonts w:hint="eastAsia"/>
                <w:sz w:val="20"/>
                <w:szCs w:val="20"/>
              </w:rPr>
              <w:t>微文本编写技巧</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lastRenderedPageBreak/>
              <w:t>9</w:t>
            </w:r>
          </w:p>
        </w:tc>
        <w:tc>
          <w:tcPr>
            <w:tcW w:w="472" w:type="pct"/>
          </w:tcPr>
          <w:p w:rsidR="005F7FF6" w:rsidRDefault="006C6B36">
            <w:pPr>
              <w:wordWrap w:val="0"/>
              <w:topLinePunct/>
              <w:snapToGrid w:val="0"/>
              <w:spacing w:line="300" w:lineRule="auto"/>
              <w:ind w:rightChars="-341" w:right="-716"/>
              <w:rPr>
                <w:sz w:val="20"/>
                <w:szCs w:val="20"/>
              </w:rPr>
            </w:pPr>
            <w:r>
              <w:rPr>
                <w:rFonts w:hint="eastAsia"/>
                <w:sz w:val="20"/>
                <w:szCs w:val="20"/>
              </w:rPr>
              <w:t xml:space="preserve">Acting </w:t>
            </w:r>
          </w:p>
          <w:p w:rsidR="005F7FF6" w:rsidRDefault="006C6B36">
            <w:pPr>
              <w:wordWrap w:val="0"/>
              <w:topLinePunct/>
              <w:snapToGrid w:val="0"/>
              <w:spacing w:line="300" w:lineRule="auto"/>
              <w:ind w:rightChars="-341" w:right="-716"/>
              <w:rPr>
                <w:sz w:val="20"/>
                <w:szCs w:val="20"/>
              </w:rPr>
            </w:pPr>
            <w:r>
              <w:rPr>
                <w:rFonts w:hint="eastAsia"/>
                <w:sz w:val="20"/>
                <w:szCs w:val="20"/>
              </w:rPr>
              <w:t xml:space="preserve">and </w:t>
            </w:r>
          </w:p>
          <w:p w:rsidR="005F7FF6" w:rsidRDefault="006C6B36">
            <w:pPr>
              <w:wordWrap w:val="0"/>
              <w:topLinePunct/>
              <w:snapToGrid w:val="0"/>
              <w:spacing w:line="300" w:lineRule="auto"/>
              <w:ind w:rightChars="-341" w:right="-716"/>
              <w:rPr>
                <w:bCs/>
                <w:color w:val="000000"/>
                <w:sz w:val="20"/>
                <w:szCs w:val="20"/>
              </w:rPr>
            </w:pPr>
            <w:r>
              <w:rPr>
                <w:rFonts w:hint="eastAsia"/>
                <w:sz w:val="20"/>
                <w:szCs w:val="20"/>
              </w:rPr>
              <w:t xml:space="preserve">Interacting (2), </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小组表演</w:t>
            </w:r>
            <w:r>
              <w:rPr>
                <w:rFonts w:hint="eastAsia"/>
                <w:sz w:val="20"/>
                <w:szCs w:val="20"/>
              </w:rPr>
              <w:t>,</w:t>
            </w:r>
            <w:r>
              <w:rPr>
                <w:rFonts w:hint="eastAsia"/>
                <w:sz w:val="20"/>
                <w:szCs w:val="20"/>
              </w:rPr>
              <w:t>自选题目。中外名剧、</w:t>
            </w:r>
          </w:p>
          <w:p w:rsidR="005F7FF6" w:rsidRDefault="006C6B36">
            <w:pPr>
              <w:wordWrap w:val="0"/>
              <w:topLinePunct/>
              <w:snapToGrid w:val="0"/>
              <w:spacing w:line="300" w:lineRule="auto"/>
              <w:ind w:rightChars="-341" w:right="-716"/>
              <w:rPr>
                <w:sz w:val="20"/>
                <w:szCs w:val="20"/>
              </w:rPr>
            </w:pPr>
            <w:r>
              <w:rPr>
                <w:rFonts w:hint="eastAsia"/>
                <w:sz w:val="20"/>
                <w:szCs w:val="20"/>
              </w:rPr>
              <w:t>原创剧等，国别不限。鼓励根据</w:t>
            </w:r>
          </w:p>
          <w:p w:rsidR="005F7FF6" w:rsidRDefault="006C6B36">
            <w:pPr>
              <w:wordWrap w:val="0"/>
              <w:topLinePunct/>
              <w:snapToGrid w:val="0"/>
              <w:spacing w:line="300" w:lineRule="auto"/>
              <w:ind w:rightChars="-341" w:right="-716"/>
              <w:rPr>
                <w:sz w:val="20"/>
                <w:szCs w:val="20"/>
              </w:rPr>
            </w:pPr>
            <w:r>
              <w:rPr>
                <w:rFonts w:hint="eastAsia"/>
                <w:sz w:val="20"/>
                <w:szCs w:val="20"/>
              </w:rPr>
              <w:t>2.</w:t>
            </w:r>
            <w:r>
              <w:rPr>
                <w:rFonts w:hint="eastAsia"/>
                <w:sz w:val="20"/>
                <w:szCs w:val="20"/>
              </w:rPr>
              <w:t>中国文化创作跨文化新剧。</w:t>
            </w:r>
          </w:p>
          <w:p w:rsidR="005F7FF6" w:rsidRDefault="006C6B36">
            <w:pPr>
              <w:ind w:left="1218" w:hangingChars="609" w:hanging="1218"/>
              <w:rPr>
                <w:sz w:val="20"/>
                <w:szCs w:val="20"/>
              </w:rPr>
            </w:pPr>
            <w:r>
              <w:rPr>
                <w:rFonts w:hint="eastAsia"/>
                <w:sz w:val="20"/>
                <w:szCs w:val="20"/>
              </w:rPr>
              <w:t>3.</w:t>
            </w:r>
            <w:r>
              <w:rPr>
                <w:rFonts w:hint="eastAsia"/>
                <w:sz w:val="20"/>
                <w:szCs w:val="20"/>
              </w:rPr>
              <w:t>思政要点：社会主义价值观下的主题分析</w:t>
            </w: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教学难点在表演评分：</w:t>
            </w:r>
          </w:p>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健康的内容、</w:t>
            </w:r>
          </w:p>
          <w:p w:rsidR="005F7FF6" w:rsidRDefault="006C6B36">
            <w:pPr>
              <w:wordWrap w:val="0"/>
              <w:topLinePunct/>
              <w:snapToGrid w:val="0"/>
              <w:spacing w:line="300" w:lineRule="auto"/>
              <w:ind w:rightChars="-341" w:right="-716"/>
              <w:rPr>
                <w:sz w:val="20"/>
                <w:szCs w:val="20"/>
              </w:rPr>
            </w:pPr>
            <w:r>
              <w:rPr>
                <w:rFonts w:hint="eastAsia"/>
                <w:sz w:val="20"/>
                <w:szCs w:val="20"/>
              </w:rPr>
              <w:t>2</w:t>
            </w:r>
            <w:r>
              <w:rPr>
                <w:rFonts w:hint="eastAsia"/>
                <w:sz w:val="20"/>
                <w:szCs w:val="20"/>
              </w:rPr>
              <w:t>道具服装的特色、</w:t>
            </w:r>
          </w:p>
          <w:p w:rsidR="005F7FF6" w:rsidRDefault="006C6B36">
            <w:pPr>
              <w:numPr>
                <w:ilvl w:val="0"/>
                <w:numId w:val="3"/>
              </w:numPr>
              <w:wordWrap w:val="0"/>
              <w:topLinePunct/>
              <w:snapToGrid w:val="0"/>
              <w:spacing w:line="300" w:lineRule="auto"/>
              <w:ind w:leftChars="-409" w:left="-859" w:rightChars="-341" w:right="-716"/>
              <w:rPr>
                <w:sz w:val="20"/>
                <w:szCs w:val="20"/>
              </w:rPr>
            </w:pPr>
            <w:r>
              <w:rPr>
                <w:rFonts w:hint="eastAsia"/>
                <w:sz w:val="20"/>
                <w:szCs w:val="20"/>
              </w:rPr>
              <w:t>表演</w:t>
            </w:r>
            <w:r>
              <w:rPr>
                <w:rFonts w:hint="eastAsia"/>
                <w:sz w:val="20"/>
                <w:szCs w:val="20"/>
              </w:rPr>
              <w:t xml:space="preserve">  3.</w:t>
            </w:r>
            <w:r>
              <w:rPr>
                <w:rFonts w:hint="eastAsia"/>
                <w:sz w:val="20"/>
                <w:szCs w:val="20"/>
              </w:rPr>
              <w:t>自然的表演、时间、合作等</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10</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History</w:t>
            </w:r>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Play</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pStyle w:val="a7"/>
              <w:wordWrap w:val="0"/>
              <w:topLinePunct/>
              <w:snapToGrid w:val="0"/>
              <w:spacing w:line="300" w:lineRule="auto"/>
              <w:ind w:rightChars="-341" w:right="-716"/>
              <w:jc w:val="both"/>
              <w:rPr>
                <w:sz w:val="20"/>
                <w:szCs w:val="20"/>
              </w:rPr>
            </w:pPr>
            <w:r>
              <w:rPr>
                <w:rFonts w:hint="eastAsia"/>
                <w:sz w:val="20"/>
                <w:szCs w:val="20"/>
              </w:rPr>
              <w:t>1.教学重点从文本戏剧要素到剧本Henry</w:t>
            </w:r>
          </w:p>
          <w:p w:rsidR="005F7FF6" w:rsidRDefault="006C6B36">
            <w:pPr>
              <w:pStyle w:val="a7"/>
              <w:wordWrap w:val="0"/>
              <w:topLinePunct/>
              <w:snapToGrid w:val="0"/>
              <w:spacing w:line="300" w:lineRule="auto"/>
              <w:ind w:rightChars="-341" w:right="-716"/>
              <w:jc w:val="both"/>
              <w:rPr>
                <w:sz w:val="20"/>
                <w:szCs w:val="20"/>
              </w:rPr>
            </w:pPr>
            <w:r>
              <w:rPr>
                <w:rFonts w:hint="eastAsia"/>
                <w:sz w:val="20"/>
                <w:szCs w:val="20"/>
              </w:rPr>
              <w:t xml:space="preserve"> IV和The Invention of Love 的片段</w:t>
            </w:r>
          </w:p>
          <w:p w:rsidR="005F7FF6" w:rsidRDefault="006C6B36">
            <w:pPr>
              <w:ind w:left="1218" w:hangingChars="609" w:hanging="1218"/>
              <w:rPr>
                <w:bCs/>
                <w:color w:val="000000"/>
                <w:sz w:val="20"/>
                <w:szCs w:val="20"/>
              </w:rPr>
            </w:pPr>
            <w:r>
              <w:rPr>
                <w:rFonts w:hint="eastAsia"/>
                <w:sz w:val="20"/>
                <w:szCs w:val="20"/>
              </w:rPr>
              <w:t>2.</w:t>
            </w:r>
            <w:r>
              <w:rPr>
                <w:rFonts w:hint="eastAsia"/>
                <w:sz w:val="20"/>
                <w:szCs w:val="20"/>
              </w:rPr>
              <w:t>思政要点：社会主义价值观下的生活态度和责任意识</w:t>
            </w:r>
          </w:p>
        </w:tc>
        <w:tc>
          <w:tcPr>
            <w:tcW w:w="1764" w:type="pct"/>
            <w:shd w:val="clear" w:color="auto" w:fill="auto"/>
          </w:tcPr>
          <w:p w:rsidR="005F7FF6" w:rsidRDefault="006C6B36">
            <w:pPr>
              <w:ind w:left="818" w:hangingChars="409" w:hanging="818"/>
              <w:rPr>
                <w:sz w:val="20"/>
                <w:szCs w:val="20"/>
              </w:rPr>
            </w:pPr>
            <w:r>
              <w:rPr>
                <w:rFonts w:hint="eastAsia"/>
                <w:sz w:val="20"/>
                <w:szCs w:val="20"/>
              </w:rPr>
              <w:t>教学难点</w:t>
            </w:r>
          </w:p>
          <w:p w:rsidR="005F7FF6" w:rsidRDefault="006C6B36">
            <w:pPr>
              <w:ind w:left="818" w:hangingChars="409" w:hanging="818"/>
              <w:rPr>
                <w:sz w:val="20"/>
                <w:szCs w:val="20"/>
              </w:rPr>
            </w:pPr>
            <w:r>
              <w:rPr>
                <w:rFonts w:hint="eastAsia"/>
                <w:sz w:val="20"/>
                <w:szCs w:val="20"/>
              </w:rPr>
              <w:t>1</w:t>
            </w:r>
            <w:r>
              <w:rPr>
                <w:rFonts w:hint="eastAsia"/>
                <w:sz w:val="20"/>
                <w:szCs w:val="20"/>
              </w:rPr>
              <w:t>概念当代历史剧解读</w:t>
            </w:r>
          </w:p>
          <w:p w:rsidR="005F7FF6" w:rsidRDefault="006C6B36">
            <w:pPr>
              <w:numPr>
                <w:ilvl w:val="0"/>
                <w:numId w:val="4"/>
              </w:numPr>
              <w:ind w:left="818" w:hangingChars="409" w:hanging="818"/>
              <w:rPr>
                <w:sz w:val="20"/>
                <w:szCs w:val="20"/>
              </w:rPr>
            </w:pPr>
            <w:r>
              <w:rPr>
                <w:rFonts w:hint="eastAsia"/>
                <w:sz w:val="20"/>
                <w:szCs w:val="20"/>
              </w:rPr>
              <w:t>剧本赏析解读：生活与责任</w:t>
            </w:r>
          </w:p>
          <w:p w:rsidR="005F7FF6" w:rsidRDefault="006C6B36">
            <w:pPr>
              <w:numPr>
                <w:ilvl w:val="0"/>
                <w:numId w:val="4"/>
              </w:numPr>
              <w:ind w:left="818" w:hangingChars="409" w:hanging="818"/>
              <w:rPr>
                <w:sz w:val="20"/>
                <w:szCs w:val="20"/>
              </w:rPr>
            </w:pPr>
            <w:r>
              <w:rPr>
                <w:rFonts w:hint="eastAsia"/>
                <w:sz w:val="20"/>
                <w:szCs w:val="20"/>
              </w:rPr>
              <w:t>表演小技巧：人物对话</w:t>
            </w:r>
          </w:p>
          <w:p w:rsidR="005F7FF6" w:rsidRDefault="005F7FF6">
            <w:pPr>
              <w:wordWrap w:val="0"/>
              <w:topLinePunct/>
              <w:snapToGrid w:val="0"/>
              <w:spacing w:line="300" w:lineRule="auto"/>
              <w:ind w:rightChars="-341" w:right="-716"/>
              <w:rPr>
                <w:bCs/>
                <w:color w:val="000000"/>
                <w:sz w:val="20"/>
                <w:szCs w:val="20"/>
              </w:rPr>
            </w:pP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11</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History</w:t>
            </w:r>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Play</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教学重点从文本戏剧要素到剧本</w:t>
            </w:r>
          </w:p>
          <w:p w:rsidR="005F7FF6" w:rsidRDefault="006C6B36">
            <w:pPr>
              <w:wordWrap w:val="0"/>
              <w:topLinePunct/>
              <w:snapToGrid w:val="0"/>
              <w:spacing w:line="300" w:lineRule="auto"/>
              <w:ind w:rightChars="-341" w:right="-716"/>
              <w:rPr>
                <w:sz w:val="20"/>
                <w:szCs w:val="20"/>
              </w:rPr>
            </w:pPr>
            <w:r>
              <w:rPr>
                <w:rFonts w:hint="eastAsia"/>
                <w:sz w:val="20"/>
                <w:szCs w:val="20"/>
              </w:rPr>
              <w:t>The Sound of the Music</w:t>
            </w:r>
            <w:r>
              <w:rPr>
                <w:rFonts w:hint="eastAsia"/>
                <w:sz w:val="20"/>
                <w:szCs w:val="20"/>
              </w:rPr>
              <w:t>和</w:t>
            </w:r>
            <w:r>
              <w:rPr>
                <w:rFonts w:hint="eastAsia"/>
                <w:sz w:val="20"/>
                <w:szCs w:val="20"/>
              </w:rPr>
              <w:t xml:space="preserve"> Company</w:t>
            </w:r>
            <w:r>
              <w:rPr>
                <w:rFonts w:hint="eastAsia"/>
                <w:sz w:val="20"/>
                <w:szCs w:val="20"/>
              </w:rPr>
              <w:t>等的片段。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思政要点：社会主义价值观下的爱国主义</w:t>
            </w:r>
          </w:p>
        </w:tc>
        <w:tc>
          <w:tcPr>
            <w:tcW w:w="1764" w:type="pct"/>
            <w:shd w:val="clear" w:color="auto" w:fill="auto"/>
          </w:tcPr>
          <w:p w:rsidR="005F7FF6" w:rsidRDefault="006C6B36">
            <w:pPr>
              <w:ind w:left="818" w:hangingChars="409" w:hanging="818"/>
              <w:rPr>
                <w:sz w:val="20"/>
                <w:szCs w:val="20"/>
              </w:rPr>
            </w:pPr>
            <w:r>
              <w:rPr>
                <w:rFonts w:hint="eastAsia"/>
                <w:sz w:val="20"/>
                <w:szCs w:val="20"/>
              </w:rPr>
              <w:t>教学难点在</w:t>
            </w:r>
          </w:p>
          <w:p w:rsidR="005F7FF6" w:rsidRDefault="006C6B36">
            <w:pPr>
              <w:ind w:left="818" w:hangingChars="409" w:hanging="818"/>
              <w:rPr>
                <w:sz w:val="20"/>
                <w:szCs w:val="20"/>
              </w:rPr>
            </w:pPr>
            <w:r>
              <w:rPr>
                <w:rFonts w:hint="eastAsia"/>
                <w:sz w:val="20"/>
                <w:szCs w:val="20"/>
              </w:rPr>
              <w:t>1.</w:t>
            </w:r>
            <w:r>
              <w:rPr>
                <w:rFonts w:hint="eastAsia"/>
                <w:sz w:val="20"/>
                <w:szCs w:val="20"/>
              </w:rPr>
              <w:t>概念当代音乐剧解读</w:t>
            </w:r>
          </w:p>
          <w:p w:rsidR="005F7FF6" w:rsidRDefault="006C6B36">
            <w:pPr>
              <w:numPr>
                <w:ilvl w:val="0"/>
                <w:numId w:val="5"/>
              </w:numPr>
              <w:ind w:left="818" w:hangingChars="409" w:hanging="818"/>
              <w:rPr>
                <w:sz w:val="20"/>
                <w:szCs w:val="20"/>
              </w:rPr>
            </w:pPr>
            <w:r>
              <w:rPr>
                <w:rFonts w:hint="eastAsia"/>
                <w:sz w:val="20"/>
                <w:szCs w:val="20"/>
              </w:rPr>
              <w:t>剧本赏析解读：爱国情怀</w:t>
            </w:r>
          </w:p>
          <w:p w:rsidR="005F7FF6" w:rsidRDefault="006C6B36">
            <w:pPr>
              <w:numPr>
                <w:ilvl w:val="0"/>
                <w:numId w:val="5"/>
              </w:numPr>
              <w:ind w:left="818" w:hangingChars="409" w:hanging="818"/>
              <w:rPr>
                <w:sz w:val="20"/>
                <w:szCs w:val="20"/>
              </w:rPr>
            </w:pPr>
            <w:r>
              <w:rPr>
                <w:rFonts w:hint="eastAsia"/>
                <w:sz w:val="20"/>
                <w:szCs w:val="20"/>
              </w:rPr>
              <w:t>表演小技巧：歌曲</w:t>
            </w:r>
          </w:p>
          <w:p w:rsidR="005F7FF6" w:rsidRDefault="005F7FF6">
            <w:pPr>
              <w:wordWrap w:val="0"/>
              <w:topLinePunct/>
              <w:snapToGrid w:val="0"/>
              <w:spacing w:line="300" w:lineRule="auto"/>
              <w:ind w:rightChars="-341" w:right="-716"/>
              <w:rPr>
                <w:bCs/>
                <w:color w:val="000000"/>
                <w:sz w:val="20"/>
                <w:szCs w:val="20"/>
              </w:rPr>
            </w:pP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12</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sz w:val="20"/>
                <w:szCs w:val="20"/>
              </w:rPr>
              <w:t>Expressionism in Drama</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 xml:space="preserve"> 1.</w:t>
            </w:r>
            <w:r>
              <w:rPr>
                <w:rFonts w:hint="eastAsia"/>
                <w:sz w:val="20"/>
                <w:szCs w:val="20"/>
              </w:rPr>
              <w:t>教学重点从文本戏剧要素到剧本</w:t>
            </w:r>
          </w:p>
          <w:p w:rsidR="005F7FF6" w:rsidRDefault="006C6B36">
            <w:pPr>
              <w:wordWrap w:val="0"/>
              <w:topLinePunct/>
              <w:snapToGrid w:val="0"/>
              <w:spacing w:line="300" w:lineRule="auto"/>
              <w:ind w:rightChars="-341" w:right="-716"/>
              <w:rPr>
                <w:sz w:val="20"/>
                <w:szCs w:val="20"/>
              </w:rPr>
            </w:pPr>
            <w:r>
              <w:rPr>
                <w:rFonts w:hint="eastAsia"/>
                <w:sz w:val="20"/>
                <w:szCs w:val="20"/>
              </w:rPr>
              <w:t>The Hairy Apes</w:t>
            </w:r>
            <w:r>
              <w:rPr>
                <w:rFonts w:hint="eastAsia"/>
                <w:sz w:val="20"/>
                <w:szCs w:val="20"/>
              </w:rPr>
              <w:t>等的片段。</w:t>
            </w:r>
          </w:p>
          <w:p w:rsidR="005F7FF6" w:rsidRDefault="006C6B36">
            <w:pPr>
              <w:ind w:left="1218" w:hangingChars="609" w:hanging="1218"/>
              <w:rPr>
                <w:sz w:val="20"/>
                <w:szCs w:val="20"/>
              </w:rPr>
            </w:pPr>
            <w:r>
              <w:rPr>
                <w:rFonts w:hint="eastAsia"/>
                <w:sz w:val="20"/>
                <w:szCs w:val="20"/>
              </w:rPr>
              <w:t>2.</w:t>
            </w:r>
            <w:r>
              <w:rPr>
                <w:rFonts w:hint="eastAsia"/>
                <w:sz w:val="20"/>
                <w:szCs w:val="20"/>
              </w:rPr>
              <w:t>思政要点：社会主义价值观下的西方社会问题分析</w:t>
            </w:r>
          </w:p>
        </w:tc>
        <w:tc>
          <w:tcPr>
            <w:tcW w:w="1764" w:type="pct"/>
            <w:shd w:val="clear" w:color="auto" w:fill="auto"/>
          </w:tcPr>
          <w:p w:rsidR="005F7FF6" w:rsidRDefault="006C6B36">
            <w:pPr>
              <w:ind w:left="1018" w:hangingChars="509" w:hanging="1018"/>
              <w:rPr>
                <w:sz w:val="20"/>
                <w:szCs w:val="20"/>
              </w:rPr>
            </w:pPr>
            <w:r>
              <w:rPr>
                <w:rFonts w:hint="eastAsia"/>
                <w:sz w:val="20"/>
                <w:szCs w:val="20"/>
              </w:rPr>
              <w:t>教学难点</w:t>
            </w:r>
          </w:p>
          <w:p w:rsidR="005F7FF6" w:rsidRDefault="006C6B36">
            <w:pPr>
              <w:ind w:left="1018" w:hangingChars="509" w:hanging="1018"/>
              <w:rPr>
                <w:sz w:val="20"/>
                <w:szCs w:val="20"/>
              </w:rPr>
            </w:pPr>
            <w:r>
              <w:rPr>
                <w:rFonts w:hint="eastAsia"/>
                <w:sz w:val="20"/>
                <w:szCs w:val="20"/>
              </w:rPr>
              <w:t>1.</w:t>
            </w:r>
            <w:r>
              <w:rPr>
                <w:rFonts w:hint="eastAsia"/>
                <w:sz w:val="20"/>
                <w:szCs w:val="20"/>
              </w:rPr>
              <w:t>概念现代主义解读</w:t>
            </w:r>
          </w:p>
          <w:p w:rsidR="005F7FF6" w:rsidRDefault="006C6B36">
            <w:pPr>
              <w:numPr>
                <w:ilvl w:val="0"/>
                <w:numId w:val="6"/>
              </w:numPr>
              <w:ind w:left="1018" w:hangingChars="509" w:hanging="1018"/>
              <w:rPr>
                <w:sz w:val="20"/>
                <w:szCs w:val="20"/>
              </w:rPr>
            </w:pPr>
            <w:r>
              <w:rPr>
                <w:rFonts w:hint="eastAsia"/>
                <w:sz w:val="20"/>
                <w:szCs w:val="20"/>
              </w:rPr>
              <w:t>剧本赏析解读</w:t>
            </w:r>
            <w:r>
              <w:rPr>
                <w:rFonts w:hint="eastAsia"/>
                <w:sz w:val="20"/>
                <w:szCs w:val="20"/>
              </w:rPr>
              <w:t>:</w:t>
            </w:r>
            <w:r>
              <w:rPr>
                <w:rFonts w:hint="eastAsia"/>
                <w:sz w:val="20"/>
                <w:szCs w:val="20"/>
              </w:rPr>
              <w:t>西方社会问题</w:t>
            </w:r>
          </w:p>
          <w:p w:rsidR="005F7FF6" w:rsidRDefault="006C6B36">
            <w:pPr>
              <w:numPr>
                <w:ilvl w:val="0"/>
                <w:numId w:val="6"/>
              </w:numPr>
              <w:ind w:left="1018" w:hangingChars="509" w:hanging="1018"/>
              <w:rPr>
                <w:bCs/>
                <w:color w:val="000000"/>
                <w:sz w:val="20"/>
                <w:szCs w:val="20"/>
              </w:rPr>
            </w:pPr>
            <w:r>
              <w:rPr>
                <w:rFonts w:hint="eastAsia"/>
                <w:sz w:val="20"/>
                <w:szCs w:val="20"/>
              </w:rPr>
              <w:t>表演小技巧：游戏</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13</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sz w:val="20"/>
                <w:szCs w:val="20"/>
              </w:rPr>
              <w:t>Theatre of the Absurd</w:t>
            </w:r>
            <w:r>
              <w:rPr>
                <w:rFonts w:hint="eastAsia"/>
                <w:sz w:val="20"/>
                <w:szCs w:val="20"/>
              </w:rPr>
              <w:t>，</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教学重点从文本戏剧要素荒诞戏剧到剧本</w:t>
            </w:r>
            <w:r>
              <w:rPr>
                <w:rFonts w:hint="eastAsia"/>
                <w:sz w:val="20"/>
                <w:szCs w:val="20"/>
              </w:rPr>
              <w:t>The Zoo Story</w:t>
            </w:r>
            <w:r>
              <w:rPr>
                <w:rFonts w:hint="eastAsia"/>
                <w:sz w:val="20"/>
                <w:szCs w:val="20"/>
              </w:rPr>
              <w:t>和</w:t>
            </w:r>
            <w:r>
              <w:rPr>
                <w:rFonts w:hint="eastAsia"/>
                <w:sz w:val="20"/>
                <w:szCs w:val="20"/>
              </w:rPr>
              <w:t xml:space="preserve"> The Birthday Party</w:t>
            </w:r>
            <w:r>
              <w:rPr>
                <w:rFonts w:hint="eastAsia"/>
                <w:sz w:val="20"/>
                <w:szCs w:val="20"/>
              </w:rPr>
              <w:t>的片段</w:t>
            </w:r>
          </w:p>
          <w:p w:rsidR="005F7FF6" w:rsidRDefault="006C6B36">
            <w:pPr>
              <w:ind w:left="1218" w:hangingChars="609" w:hanging="1218"/>
              <w:rPr>
                <w:bCs/>
                <w:color w:val="000000"/>
                <w:sz w:val="20"/>
                <w:szCs w:val="20"/>
              </w:rPr>
            </w:pPr>
            <w:r>
              <w:rPr>
                <w:rFonts w:hint="eastAsia"/>
                <w:sz w:val="20"/>
                <w:szCs w:val="20"/>
              </w:rPr>
              <w:t>2.</w:t>
            </w:r>
            <w:r>
              <w:rPr>
                <w:rFonts w:hint="eastAsia"/>
                <w:sz w:val="20"/>
                <w:szCs w:val="20"/>
              </w:rPr>
              <w:t>思政要点：社会主义价值观下的人际关系</w:t>
            </w: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w:t>
            </w:r>
          </w:p>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概念荒诞剧场的解读</w:t>
            </w:r>
          </w:p>
          <w:p w:rsidR="005F7FF6" w:rsidRDefault="006C6B36">
            <w:pPr>
              <w:numPr>
                <w:ilvl w:val="0"/>
                <w:numId w:val="7"/>
              </w:numPr>
              <w:wordWrap w:val="0"/>
              <w:topLinePunct/>
              <w:snapToGrid w:val="0"/>
              <w:spacing w:line="300" w:lineRule="auto"/>
              <w:ind w:rightChars="-341" w:right="-716"/>
              <w:rPr>
                <w:sz w:val="20"/>
                <w:szCs w:val="20"/>
              </w:rPr>
            </w:pPr>
            <w:r>
              <w:rPr>
                <w:rFonts w:hint="eastAsia"/>
                <w:sz w:val="20"/>
                <w:szCs w:val="20"/>
              </w:rPr>
              <w:t>剧本赏析解读：沟通</w:t>
            </w:r>
          </w:p>
          <w:p w:rsidR="005F7FF6" w:rsidRDefault="006C6B36">
            <w:pPr>
              <w:numPr>
                <w:ilvl w:val="0"/>
                <w:numId w:val="7"/>
              </w:numPr>
              <w:wordWrap w:val="0"/>
              <w:topLinePunct/>
              <w:snapToGrid w:val="0"/>
              <w:spacing w:line="300" w:lineRule="auto"/>
              <w:ind w:rightChars="-341" w:right="-716"/>
              <w:rPr>
                <w:sz w:val="20"/>
                <w:szCs w:val="20"/>
              </w:rPr>
            </w:pPr>
            <w:r>
              <w:rPr>
                <w:rFonts w:hint="eastAsia"/>
                <w:sz w:val="20"/>
                <w:szCs w:val="20"/>
              </w:rPr>
              <w:t>戏剧赏析写作技巧</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14</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sz w:val="20"/>
                <w:szCs w:val="20"/>
              </w:rPr>
              <w:t>Acting and Interacting (3)</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numPr>
                <w:ilvl w:val="0"/>
                <w:numId w:val="8"/>
              </w:numPr>
              <w:wordWrap w:val="0"/>
              <w:topLinePunct/>
              <w:snapToGrid w:val="0"/>
              <w:spacing w:line="300" w:lineRule="auto"/>
              <w:ind w:rightChars="-341" w:right="-716"/>
              <w:rPr>
                <w:sz w:val="20"/>
                <w:szCs w:val="20"/>
              </w:rPr>
            </w:pPr>
            <w:r>
              <w:rPr>
                <w:rFonts w:hint="eastAsia"/>
                <w:sz w:val="20"/>
                <w:szCs w:val="20"/>
              </w:rPr>
              <w:t>笔试测验</w:t>
            </w:r>
            <w:r>
              <w:rPr>
                <w:rFonts w:hint="eastAsia"/>
                <w:sz w:val="20"/>
                <w:szCs w:val="20"/>
              </w:rPr>
              <w:t>50</w:t>
            </w:r>
            <w:r>
              <w:rPr>
                <w:rFonts w:hint="eastAsia"/>
                <w:sz w:val="20"/>
                <w:szCs w:val="20"/>
              </w:rPr>
              <w:t>分。</w:t>
            </w:r>
          </w:p>
          <w:p w:rsidR="005F7FF6" w:rsidRDefault="006C6B36">
            <w:pPr>
              <w:numPr>
                <w:ilvl w:val="0"/>
                <w:numId w:val="8"/>
              </w:numPr>
              <w:wordWrap w:val="0"/>
              <w:topLinePunct/>
              <w:snapToGrid w:val="0"/>
              <w:spacing w:line="300" w:lineRule="auto"/>
              <w:ind w:rightChars="-341" w:right="-716"/>
              <w:rPr>
                <w:sz w:val="20"/>
                <w:szCs w:val="20"/>
              </w:rPr>
            </w:pPr>
            <w:r>
              <w:rPr>
                <w:rFonts w:hint="eastAsia"/>
                <w:sz w:val="20"/>
                <w:szCs w:val="20"/>
              </w:rPr>
              <w:t>阶段总结：戏剧知识</w:t>
            </w:r>
          </w:p>
          <w:p w:rsidR="005F7FF6" w:rsidRDefault="006C6B36">
            <w:pPr>
              <w:numPr>
                <w:ilvl w:val="0"/>
                <w:numId w:val="8"/>
              </w:numPr>
              <w:wordWrap w:val="0"/>
              <w:topLinePunct/>
              <w:snapToGrid w:val="0"/>
              <w:spacing w:line="300" w:lineRule="auto"/>
              <w:ind w:rightChars="-341" w:right="-716"/>
              <w:rPr>
                <w:sz w:val="20"/>
                <w:szCs w:val="20"/>
              </w:rPr>
            </w:pPr>
            <w:r>
              <w:rPr>
                <w:rFonts w:hint="eastAsia"/>
                <w:sz w:val="20"/>
                <w:szCs w:val="20"/>
              </w:rPr>
              <w:t>补充表演知识：戏剧教育</w:t>
            </w:r>
          </w:p>
          <w:p w:rsidR="005F7FF6" w:rsidRDefault="006C6B36">
            <w:pPr>
              <w:ind w:left="1218" w:hangingChars="609" w:hanging="1218"/>
              <w:rPr>
                <w:sz w:val="20"/>
                <w:szCs w:val="20"/>
              </w:rPr>
            </w:pPr>
            <w:r>
              <w:rPr>
                <w:rFonts w:hint="eastAsia"/>
                <w:sz w:val="20"/>
                <w:szCs w:val="20"/>
              </w:rPr>
              <w:t>4.</w:t>
            </w:r>
            <w:r>
              <w:rPr>
                <w:rFonts w:hint="eastAsia"/>
                <w:sz w:val="20"/>
                <w:szCs w:val="20"/>
              </w:rPr>
              <w:t>思政要点：社会主义价值观下的主题分析</w:t>
            </w: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教学难点在试卷内容和评分：</w:t>
            </w:r>
          </w:p>
          <w:p w:rsidR="005F7FF6" w:rsidRDefault="006C6B36">
            <w:pPr>
              <w:numPr>
                <w:ilvl w:val="0"/>
                <w:numId w:val="9"/>
              </w:numPr>
              <w:wordWrap w:val="0"/>
              <w:topLinePunct/>
              <w:snapToGrid w:val="0"/>
              <w:spacing w:line="300" w:lineRule="auto"/>
              <w:ind w:rightChars="-341" w:right="-716"/>
              <w:rPr>
                <w:sz w:val="20"/>
                <w:szCs w:val="20"/>
              </w:rPr>
            </w:pPr>
            <w:r>
              <w:rPr>
                <w:rFonts w:hint="eastAsia"/>
                <w:sz w:val="20"/>
                <w:szCs w:val="20"/>
              </w:rPr>
              <w:t>戏剧知识</w:t>
            </w:r>
          </w:p>
          <w:p w:rsidR="005F7FF6" w:rsidRDefault="006C6B36">
            <w:pPr>
              <w:numPr>
                <w:ilvl w:val="0"/>
                <w:numId w:val="9"/>
              </w:numPr>
              <w:wordWrap w:val="0"/>
              <w:topLinePunct/>
              <w:snapToGrid w:val="0"/>
              <w:spacing w:line="300" w:lineRule="auto"/>
              <w:ind w:rightChars="-341" w:right="-716"/>
              <w:rPr>
                <w:sz w:val="20"/>
                <w:szCs w:val="20"/>
              </w:rPr>
            </w:pPr>
            <w:r>
              <w:rPr>
                <w:rFonts w:hint="eastAsia"/>
                <w:sz w:val="20"/>
                <w:szCs w:val="20"/>
              </w:rPr>
              <w:t>剧本赏析</w:t>
            </w:r>
            <w:r>
              <w:rPr>
                <w:rFonts w:hint="eastAsia"/>
                <w:sz w:val="20"/>
                <w:szCs w:val="20"/>
              </w:rPr>
              <w:t>:</w:t>
            </w:r>
            <w:r>
              <w:rPr>
                <w:rFonts w:hint="eastAsia"/>
                <w:sz w:val="20"/>
                <w:szCs w:val="20"/>
              </w:rPr>
              <w:t>社会主义价值观角度</w:t>
            </w:r>
          </w:p>
          <w:p w:rsidR="005F7FF6" w:rsidRDefault="006C6B36">
            <w:pPr>
              <w:numPr>
                <w:ilvl w:val="0"/>
                <w:numId w:val="9"/>
              </w:numPr>
              <w:wordWrap w:val="0"/>
              <w:topLinePunct/>
              <w:snapToGrid w:val="0"/>
              <w:spacing w:line="300" w:lineRule="auto"/>
              <w:ind w:rightChars="-341" w:right="-716"/>
              <w:rPr>
                <w:sz w:val="20"/>
                <w:szCs w:val="20"/>
              </w:rPr>
            </w:pPr>
            <w:r>
              <w:rPr>
                <w:rFonts w:hint="eastAsia"/>
                <w:sz w:val="20"/>
                <w:szCs w:val="20"/>
              </w:rPr>
              <w:t>批判性思维写作</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15</w:t>
            </w: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Feminist</w:t>
            </w:r>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Theatre</w:t>
            </w:r>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 xml:space="preserve">Post </w:t>
            </w:r>
            <w:proofErr w:type="spellStart"/>
            <w:r>
              <w:rPr>
                <w:rFonts w:hint="eastAsia"/>
                <w:bCs/>
                <w:color w:val="000000"/>
                <w:sz w:val="20"/>
                <w:szCs w:val="20"/>
              </w:rPr>
              <w:t>Moder</w:t>
            </w:r>
            <w:proofErr w:type="spellEnd"/>
          </w:p>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Drama</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1.</w:t>
            </w:r>
            <w:r>
              <w:rPr>
                <w:rFonts w:hint="eastAsia"/>
                <w:sz w:val="20"/>
                <w:szCs w:val="20"/>
              </w:rPr>
              <w:t>教学重点从文本戏剧要素女性主义到剧本</w:t>
            </w:r>
            <w:r>
              <w:rPr>
                <w:rFonts w:hint="eastAsia"/>
                <w:sz w:val="20"/>
                <w:szCs w:val="20"/>
              </w:rPr>
              <w:t xml:space="preserve"> A Doll</w:t>
            </w:r>
            <w:proofErr w:type="gramStart"/>
            <w:r>
              <w:rPr>
                <w:sz w:val="20"/>
                <w:szCs w:val="20"/>
              </w:rPr>
              <w:t>’</w:t>
            </w:r>
            <w:proofErr w:type="gramEnd"/>
            <w:r>
              <w:rPr>
                <w:rFonts w:hint="eastAsia"/>
                <w:sz w:val="20"/>
                <w:szCs w:val="20"/>
              </w:rPr>
              <w:t>s House</w:t>
            </w:r>
            <w:r>
              <w:rPr>
                <w:rFonts w:hint="eastAsia"/>
                <w:sz w:val="20"/>
                <w:szCs w:val="20"/>
              </w:rPr>
              <w:t>的片段。</w:t>
            </w:r>
          </w:p>
          <w:p w:rsidR="005F7FF6" w:rsidRDefault="006C6B36">
            <w:pPr>
              <w:wordWrap w:val="0"/>
              <w:topLinePunct/>
              <w:snapToGrid w:val="0"/>
              <w:spacing w:line="300" w:lineRule="auto"/>
              <w:ind w:rightChars="-341" w:right="-716"/>
              <w:rPr>
                <w:sz w:val="20"/>
                <w:szCs w:val="20"/>
              </w:rPr>
            </w:pPr>
            <w:r>
              <w:rPr>
                <w:rFonts w:hint="eastAsia"/>
                <w:sz w:val="20"/>
                <w:szCs w:val="20"/>
              </w:rPr>
              <w:t>2.</w:t>
            </w:r>
            <w:r>
              <w:rPr>
                <w:rFonts w:hint="eastAsia"/>
                <w:sz w:val="20"/>
                <w:szCs w:val="20"/>
              </w:rPr>
              <w:t>教学重点从文本戏剧要素到剧本</w:t>
            </w:r>
          </w:p>
          <w:p w:rsidR="005F7FF6" w:rsidRDefault="006C6B36">
            <w:pPr>
              <w:wordWrap w:val="0"/>
              <w:topLinePunct/>
              <w:snapToGrid w:val="0"/>
              <w:spacing w:line="300" w:lineRule="auto"/>
              <w:ind w:rightChars="-341" w:right="-716"/>
              <w:rPr>
                <w:sz w:val="20"/>
                <w:szCs w:val="20"/>
              </w:rPr>
            </w:pPr>
            <w:r>
              <w:rPr>
                <w:rFonts w:hint="eastAsia"/>
                <w:sz w:val="20"/>
                <w:szCs w:val="20"/>
              </w:rPr>
              <w:t xml:space="preserve">Two of Buried Child </w:t>
            </w:r>
            <w:r>
              <w:rPr>
                <w:rFonts w:hint="eastAsia"/>
                <w:sz w:val="20"/>
                <w:szCs w:val="20"/>
              </w:rPr>
              <w:t>的片段。</w:t>
            </w:r>
          </w:p>
          <w:p w:rsidR="005F7FF6" w:rsidRDefault="006C6B36">
            <w:pPr>
              <w:ind w:left="1218" w:hangingChars="609" w:hanging="1218"/>
              <w:rPr>
                <w:sz w:val="20"/>
                <w:szCs w:val="20"/>
              </w:rPr>
            </w:pPr>
            <w:r>
              <w:rPr>
                <w:rFonts w:hint="eastAsia"/>
                <w:sz w:val="20"/>
                <w:szCs w:val="20"/>
              </w:rPr>
              <w:t>3.</w:t>
            </w:r>
            <w:r>
              <w:rPr>
                <w:rFonts w:hint="eastAsia"/>
                <w:sz w:val="20"/>
                <w:szCs w:val="20"/>
              </w:rPr>
              <w:t>思政要点：社会主义价值观下的西方精神危机分析</w:t>
            </w:r>
          </w:p>
        </w:tc>
        <w:tc>
          <w:tcPr>
            <w:tcW w:w="1764" w:type="pct"/>
            <w:shd w:val="clear" w:color="auto" w:fill="auto"/>
          </w:tcPr>
          <w:p w:rsidR="005F7FF6" w:rsidRDefault="006C6B36">
            <w:pPr>
              <w:rPr>
                <w:sz w:val="20"/>
                <w:szCs w:val="20"/>
              </w:rPr>
            </w:pPr>
            <w:r>
              <w:rPr>
                <w:rFonts w:hint="eastAsia"/>
                <w:sz w:val="20"/>
                <w:szCs w:val="20"/>
              </w:rPr>
              <w:t>1.</w:t>
            </w:r>
            <w:r>
              <w:rPr>
                <w:rFonts w:hint="eastAsia"/>
                <w:sz w:val="20"/>
                <w:szCs w:val="20"/>
              </w:rPr>
              <w:t>教学难点在概念女性主义的解读</w:t>
            </w:r>
          </w:p>
          <w:p w:rsidR="005F7FF6" w:rsidRDefault="006C6B36">
            <w:pPr>
              <w:rPr>
                <w:sz w:val="20"/>
                <w:szCs w:val="20"/>
              </w:rPr>
            </w:pPr>
            <w:r>
              <w:rPr>
                <w:rFonts w:hint="eastAsia"/>
                <w:sz w:val="20"/>
                <w:szCs w:val="20"/>
              </w:rPr>
              <w:t>2.</w:t>
            </w:r>
            <w:r>
              <w:rPr>
                <w:rFonts w:hint="eastAsia"/>
                <w:sz w:val="20"/>
                <w:szCs w:val="20"/>
              </w:rPr>
              <w:t>教学难点在概念后现代主义的解读</w:t>
            </w:r>
          </w:p>
          <w:p w:rsidR="005F7FF6" w:rsidRDefault="006C6B36">
            <w:pPr>
              <w:rPr>
                <w:bCs/>
                <w:color w:val="000000"/>
                <w:sz w:val="20"/>
                <w:szCs w:val="20"/>
              </w:rPr>
            </w:pPr>
            <w:r>
              <w:rPr>
                <w:rFonts w:hint="eastAsia"/>
                <w:sz w:val="20"/>
                <w:szCs w:val="20"/>
              </w:rPr>
              <w:t>3.</w:t>
            </w:r>
            <w:r>
              <w:rPr>
                <w:rFonts w:hint="eastAsia"/>
                <w:sz w:val="20"/>
                <w:szCs w:val="20"/>
              </w:rPr>
              <w:t>剧本赏析</w:t>
            </w:r>
            <w:r>
              <w:rPr>
                <w:rFonts w:hint="eastAsia"/>
                <w:sz w:val="20"/>
                <w:szCs w:val="20"/>
              </w:rPr>
              <w:t>:</w:t>
            </w:r>
            <w:r>
              <w:rPr>
                <w:rFonts w:hint="eastAsia"/>
                <w:sz w:val="20"/>
                <w:szCs w:val="20"/>
              </w:rPr>
              <w:t>精神危机与心理问题</w:t>
            </w:r>
          </w:p>
        </w:tc>
      </w:tr>
      <w:tr w:rsidR="005F7FF6">
        <w:tc>
          <w:tcPr>
            <w:tcW w:w="254"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16</w:t>
            </w:r>
          </w:p>
          <w:p w:rsidR="005F7FF6" w:rsidRDefault="005F7FF6">
            <w:pPr>
              <w:wordWrap w:val="0"/>
              <w:topLinePunct/>
              <w:snapToGrid w:val="0"/>
              <w:spacing w:line="300" w:lineRule="auto"/>
              <w:ind w:rightChars="-341" w:right="-716"/>
              <w:rPr>
                <w:bCs/>
                <w:color w:val="000000"/>
                <w:sz w:val="20"/>
                <w:szCs w:val="20"/>
              </w:rPr>
            </w:pPr>
          </w:p>
          <w:p w:rsidR="005F7FF6" w:rsidRDefault="005F7FF6">
            <w:pPr>
              <w:wordWrap w:val="0"/>
              <w:topLinePunct/>
              <w:snapToGrid w:val="0"/>
              <w:spacing w:line="300" w:lineRule="auto"/>
              <w:ind w:rightChars="-341" w:right="-716"/>
              <w:rPr>
                <w:bCs/>
                <w:color w:val="000000"/>
                <w:sz w:val="20"/>
                <w:szCs w:val="20"/>
              </w:rPr>
            </w:pPr>
          </w:p>
        </w:tc>
        <w:tc>
          <w:tcPr>
            <w:tcW w:w="472" w:type="pct"/>
          </w:tcPr>
          <w:p w:rsidR="005F7FF6" w:rsidRDefault="006C6B36">
            <w:pPr>
              <w:wordWrap w:val="0"/>
              <w:topLinePunct/>
              <w:snapToGrid w:val="0"/>
              <w:spacing w:line="300" w:lineRule="auto"/>
              <w:ind w:rightChars="-341" w:right="-716"/>
              <w:rPr>
                <w:bCs/>
                <w:color w:val="000000"/>
                <w:sz w:val="20"/>
                <w:szCs w:val="20"/>
              </w:rPr>
            </w:pPr>
            <w:r>
              <w:rPr>
                <w:rFonts w:hint="eastAsia"/>
                <w:sz w:val="20"/>
                <w:szCs w:val="20"/>
              </w:rPr>
              <w:t>A Summary of Drama as Performance</w:t>
            </w:r>
          </w:p>
        </w:tc>
        <w:tc>
          <w:tcPr>
            <w:tcW w:w="418" w:type="pct"/>
            <w:shd w:val="clear" w:color="auto" w:fill="auto"/>
          </w:tcPr>
          <w:p w:rsidR="005F7FF6" w:rsidRDefault="006C6B36">
            <w:pPr>
              <w:wordWrap w:val="0"/>
              <w:topLinePunct/>
              <w:snapToGrid w:val="0"/>
              <w:spacing w:line="300" w:lineRule="auto"/>
              <w:ind w:rightChars="-341" w:right="-716"/>
              <w:rPr>
                <w:bCs/>
                <w:color w:val="000000"/>
                <w:sz w:val="20"/>
                <w:szCs w:val="20"/>
              </w:rPr>
            </w:pPr>
            <w:r>
              <w:rPr>
                <w:rFonts w:hint="eastAsia"/>
                <w:bCs/>
                <w:color w:val="000000"/>
                <w:sz w:val="20"/>
                <w:szCs w:val="20"/>
              </w:rPr>
              <w:t>2</w:t>
            </w:r>
          </w:p>
        </w:tc>
        <w:tc>
          <w:tcPr>
            <w:tcW w:w="2090" w:type="pct"/>
            <w:shd w:val="clear" w:color="auto" w:fill="auto"/>
          </w:tcPr>
          <w:p w:rsidR="005F7FF6" w:rsidRDefault="006C6B36">
            <w:pPr>
              <w:rPr>
                <w:sz w:val="20"/>
                <w:szCs w:val="20"/>
              </w:rPr>
            </w:pPr>
            <w:r>
              <w:rPr>
                <w:rFonts w:hint="eastAsia"/>
                <w:sz w:val="20"/>
                <w:szCs w:val="20"/>
              </w:rPr>
              <w:t>扼要总结</w:t>
            </w:r>
          </w:p>
          <w:p w:rsidR="005F7FF6" w:rsidRDefault="006C6B36">
            <w:pPr>
              <w:numPr>
                <w:ilvl w:val="0"/>
                <w:numId w:val="10"/>
              </w:numPr>
              <w:rPr>
                <w:sz w:val="20"/>
                <w:szCs w:val="20"/>
              </w:rPr>
            </w:pPr>
            <w:r>
              <w:rPr>
                <w:rFonts w:hint="eastAsia"/>
                <w:sz w:val="20"/>
                <w:szCs w:val="20"/>
              </w:rPr>
              <w:t>Dramaturgy,</w:t>
            </w:r>
          </w:p>
          <w:p w:rsidR="005F7FF6" w:rsidRDefault="006C6B36">
            <w:pPr>
              <w:numPr>
                <w:ilvl w:val="0"/>
                <w:numId w:val="10"/>
              </w:numPr>
              <w:rPr>
                <w:sz w:val="20"/>
                <w:szCs w:val="20"/>
              </w:rPr>
            </w:pPr>
            <w:r>
              <w:rPr>
                <w:rFonts w:hint="eastAsia"/>
                <w:sz w:val="20"/>
                <w:szCs w:val="20"/>
              </w:rPr>
              <w:t xml:space="preserve">Theatrical Space, </w:t>
            </w:r>
          </w:p>
          <w:p w:rsidR="005F7FF6" w:rsidRDefault="006C6B36">
            <w:pPr>
              <w:numPr>
                <w:ilvl w:val="0"/>
                <w:numId w:val="10"/>
              </w:numPr>
              <w:rPr>
                <w:sz w:val="20"/>
                <w:szCs w:val="20"/>
              </w:rPr>
            </w:pPr>
            <w:r>
              <w:rPr>
                <w:rFonts w:hint="eastAsia"/>
                <w:sz w:val="20"/>
                <w:szCs w:val="20"/>
              </w:rPr>
              <w:t xml:space="preserve">Acting </w:t>
            </w:r>
          </w:p>
          <w:p w:rsidR="005F7FF6" w:rsidRDefault="006C6B36">
            <w:pPr>
              <w:numPr>
                <w:ilvl w:val="0"/>
                <w:numId w:val="10"/>
              </w:numPr>
              <w:rPr>
                <w:bCs/>
                <w:color w:val="000000"/>
                <w:sz w:val="20"/>
                <w:szCs w:val="20"/>
              </w:rPr>
            </w:pPr>
            <w:r>
              <w:rPr>
                <w:rFonts w:hint="eastAsia"/>
                <w:sz w:val="20"/>
                <w:szCs w:val="20"/>
              </w:rPr>
              <w:t>Theatre Criticism</w:t>
            </w:r>
          </w:p>
          <w:p w:rsidR="005F7FF6" w:rsidRDefault="006C6B36">
            <w:pPr>
              <w:ind w:left="1218" w:hangingChars="609" w:hanging="1218"/>
              <w:rPr>
                <w:bCs/>
                <w:color w:val="000000"/>
                <w:sz w:val="20"/>
                <w:szCs w:val="20"/>
              </w:rPr>
            </w:pPr>
            <w:r>
              <w:rPr>
                <w:rFonts w:hint="eastAsia"/>
                <w:sz w:val="20"/>
                <w:szCs w:val="20"/>
              </w:rPr>
              <w:t>5.</w:t>
            </w:r>
            <w:r>
              <w:rPr>
                <w:rFonts w:hint="eastAsia"/>
                <w:sz w:val="20"/>
                <w:szCs w:val="20"/>
              </w:rPr>
              <w:t>思政要点：社会主义价值观下的主题</w:t>
            </w:r>
          </w:p>
        </w:tc>
        <w:tc>
          <w:tcPr>
            <w:tcW w:w="1764" w:type="pct"/>
            <w:shd w:val="clear" w:color="auto" w:fill="auto"/>
          </w:tcPr>
          <w:p w:rsidR="005F7FF6" w:rsidRDefault="006C6B36">
            <w:pPr>
              <w:wordWrap w:val="0"/>
              <w:topLinePunct/>
              <w:snapToGrid w:val="0"/>
              <w:spacing w:line="300" w:lineRule="auto"/>
              <w:ind w:rightChars="-341" w:right="-716"/>
              <w:rPr>
                <w:sz w:val="20"/>
                <w:szCs w:val="20"/>
              </w:rPr>
            </w:pPr>
            <w:r>
              <w:rPr>
                <w:rFonts w:hint="eastAsia"/>
                <w:sz w:val="20"/>
                <w:szCs w:val="20"/>
              </w:rPr>
              <w:t>教学难点</w:t>
            </w:r>
          </w:p>
          <w:p w:rsidR="005F7FF6" w:rsidRDefault="006C6B36">
            <w:pPr>
              <w:numPr>
                <w:ilvl w:val="0"/>
                <w:numId w:val="11"/>
              </w:numPr>
              <w:wordWrap w:val="0"/>
              <w:topLinePunct/>
              <w:snapToGrid w:val="0"/>
              <w:spacing w:line="300" w:lineRule="auto"/>
              <w:ind w:rightChars="-341" w:right="-716"/>
              <w:rPr>
                <w:sz w:val="20"/>
                <w:szCs w:val="20"/>
              </w:rPr>
            </w:pPr>
            <w:r>
              <w:rPr>
                <w:rFonts w:hint="eastAsia"/>
                <w:sz w:val="20"/>
                <w:szCs w:val="20"/>
              </w:rPr>
              <w:t>名词术语解读</w:t>
            </w:r>
          </w:p>
          <w:p w:rsidR="005F7FF6" w:rsidRDefault="006C6B36">
            <w:pPr>
              <w:numPr>
                <w:ilvl w:val="0"/>
                <w:numId w:val="11"/>
              </w:numPr>
              <w:wordWrap w:val="0"/>
              <w:topLinePunct/>
              <w:snapToGrid w:val="0"/>
              <w:spacing w:line="300" w:lineRule="auto"/>
              <w:ind w:rightChars="-341" w:right="-716"/>
              <w:rPr>
                <w:bCs/>
                <w:color w:val="000000"/>
                <w:sz w:val="20"/>
                <w:szCs w:val="20"/>
              </w:rPr>
            </w:pPr>
            <w:r>
              <w:rPr>
                <w:rFonts w:hint="eastAsia"/>
                <w:sz w:val="20"/>
                <w:szCs w:val="20"/>
              </w:rPr>
              <w:t>期末表现自我评价和互评等</w:t>
            </w:r>
          </w:p>
        </w:tc>
      </w:tr>
    </w:tbl>
    <w:p w:rsidR="005F7FF6" w:rsidRDefault="005F7FF6">
      <w:pPr>
        <w:snapToGrid w:val="0"/>
        <w:spacing w:line="288" w:lineRule="auto"/>
        <w:ind w:right="26"/>
        <w:rPr>
          <w:sz w:val="20"/>
          <w:szCs w:val="20"/>
        </w:rPr>
      </w:pPr>
    </w:p>
    <w:p w:rsidR="005F7FF6" w:rsidRDefault="006C6B36">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 xml:space="preserve">   六、评价方式与成绩</w:t>
      </w:r>
      <w:r>
        <w:rPr>
          <w:rFonts w:ascii="黑体" w:eastAsia="黑体" w:hAnsi="宋体"/>
          <w:sz w:val="24"/>
        </w:rPr>
        <w:t>（必填项）</w:t>
      </w:r>
    </w:p>
    <w:tbl>
      <w:tblPr>
        <w:tblStyle w:val="a8"/>
        <w:tblW w:w="8522" w:type="dxa"/>
        <w:tblLayout w:type="fixed"/>
        <w:tblLook w:val="04A0" w:firstRow="1" w:lastRow="0" w:firstColumn="1" w:lastColumn="0" w:noHBand="0" w:noVBand="1"/>
      </w:tblPr>
      <w:tblGrid>
        <w:gridCol w:w="2840"/>
        <w:gridCol w:w="2841"/>
        <w:gridCol w:w="2841"/>
      </w:tblGrid>
      <w:tr w:rsidR="005F7FF6">
        <w:tc>
          <w:tcPr>
            <w:tcW w:w="2840" w:type="dxa"/>
          </w:tcPr>
          <w:p w:rsidR="005F7FF6" w:rsidRDefault="006C6B36">
            <w:pPr>
              <w:snapToGrid w:val="0"/>
              <w:spacing w:beforeLines="50" w:before="156" w:afterLines="50" w:after="156"/>
              <w:rPr>
                <w:rFonts w:ascii="宋体" w:hAnsi="宋体"/>
                <w:bCs/>
                <w:color w:val="000000"/>
                <w:sz w:val="20"/>
                <w:szCs w:val="20"/>
              </w:rPr>
            </w:pPr>
            <w:r>
              <w:rPr>
                <w:rFonts w:ascii="宋体" w:hAnsi="宋体" w:hint="eastAsia"/>
                <w:bCs/>
                <w:color w:val="000000"/>
                <w:sz w:val="20"/>
                <w:szCs w:val="20"/>
              </w:rPr>
              <w:t xml:space="preserve">    总评构成（1+X）</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评价方式</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占比</w:t>
            </w:r>
          </w:p>
        </w:tc>
      </w:tr>
      <w:tr w:rsidR="005F7FF6">
        <w:tc>
          <w:tcPr>
            <w:tcW w:w="2840"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hint="eastAsia"/>
                <w:bCs/>
                <w:sz w:val="20"/>
                <w:szCs w:val="20"/>
              </w:rPr>
              <w:t>试卷（开卷）</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50%</w:t>
            </w:r>
          </w:p>
        </w:tc>
      </w:tr>
      <w:tr w:rsidR="005F7FF6">
        <w:tc>
          <w:tcPr>
            <w:tcW w:w="2840"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X1</w:t>
            </w:r>
          </w:p>
        </w:tc>
        <w:tc>
          <w:tcPr>
            <w:tcW w:w="2841" w:type="dxa"/>
          </w:tcPr>
          <w:p w:rsidR="005F7FF6" w:rsidRDefault="006C6B36">
            <w:pPr>
              <w:snapToGrid w:val="0"/>
              <w:spacing w:beforeLines="50" w:before="156" w:afterLines="50" w:after="156"/>
              <w:rPr>
                <w:rFonts w:ascii="宋体" w:hAnsi="宋体"/>
                <w:bCs/>
                <w:color w:val="000000"/>
                <w:sz w:val="20"/>
                <w:szCs w:val="20"/>
              </w:rPr>
            </w:pPr>
            <w:r>
              <w:rPr>
                <w:rFonts w:hint="eastAsia"/>
                <w:bCs/>
                <w:sz w:val="20"/>
                <w:szCs w:val="20"/>
              </w:rPr>
              <w:t>课堂展示（小组）</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20%</w:t>
            </w:r>
          </w:p>
        </w:tc>
      </w:tr>
      <w:tr w:rsidR="005F7FF6">
        <w:tc>
          <w:tcPr>
            <w:tcW w:w="2840"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X2</w:t>
            </w:r>
          </w:p>
        </w:tc>
        <w:tc>
          <w:tcPr>
            <w:tcW w:w="2841" w:type="dxa"/>
          </w:tcPr>
          <w:p w:rsidR="005F7FF6" w:rsidRDefault="006C6B36">
            <w:pPr>
              <w:snapToGrid w:val="0"/>
              <w:spacing w:beforeLines="50" w:before="156" w:afterLines="50" w:after="156"/>
              <w:rPr>
                <w:rFonts w:ascii="宋体" w:hAnsi="宋体"/>
                <w:bCs/>
                <w:color w:val="000000"/>
                <w:sz w:val="20"/>
                <w:szCs w:val="20"/>
              </w:rPr>
            </w:pPr>
            <w:r>
              <w:rPr>
                <w:rFonts w:hint="eastAsia"/>
                <w:bCs/>
                <w:sz w:val="20"/>
                <w:szCs w:val="20"/>
              </w:rPr>
              <w:t>剧本朗读（小组</w:t>
            </w:r>
            <w:r>
              <w:rPr>
                <w:bCs/>
                <w:sz w:val="20"/>
                <w:szCs w:val="20"/>
              </w:rPr>
              <w:t>和个人</w:t>
            </w:r>
            <w:r>
              <w:rPr>
                <w:rFonts w:hint="eastAsia"/>
                <w:bCs/>
                <w:sz w:val="20"/>
                <w:szCs w:val="20"/>
              </w:rPr>
              <w:t>）</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p>
        </w:tc>
      </w:tr>
      <w:tr w:rsidR="005F7FF6">
        <w:tc>
          <w:tcPr>
            <w:tcW w:w="2840"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X3</w:t>
            </w:r>
          </w:p>
        </w:tc>
        <w:tc>
          <w:tcPr>
            <w:tcW w:w="2841" w:type="dxa"/>
          </w:tcPr>
          <w:p w:rsidR="005F7FF6" w:rsidRDefault="006C6B36">
            <w:pPr>
              <w:snapToGrid w:val="0"/>
              <w:spacing w:beforeLines="50" w:before="156" w:afterLines="50" w:after="156"/>
              <w:rPr>
                <w:rFonts w:ascii="宋体" w:hAnsi="宋体"/>
                <w:bCs/>
                <w:color w:val="000000"/>
                <w:sz w:val="20"/>
                <w:szCs w:val="20"/>
              </w:rPr>
            </w:pPr>
            <w:r>
              <w:rPr>
                <w:rFonts w:hint="eastAsia"/>
                <w:bCs/>
                <w:sz w:val="20"/>
                <w:szCs w:val="20"/>
              </w:rPr>
              <w:t>剧本编写或</w:t>
            </w:r>
            <w:r>
              <w:rPr>
                <w:bCs/>
                <w:sz w:val="20"/>
                <w:szCs w:val="20"/>
              </w:rPr>
              <w:t>问题回答等</w:t>
            </w:r>
          </w:p>
        </w:tc>
        <w:tc>
          <w:tcPr>
            <w:tcW w:w="2841" w:type="dxa"/>
          </w:tcPr>
          <w:p w:rsidR="005F7FF6" w:rsidRDefault="006C6B36">
            <w:pPr>
              <w:snapToGrid w:val="0"/>
              <w:spacing w:beforeLines="50" w:before="156" w:afterLines="50" w:after="156"/>
              <w:jc w:val="center"/>
              <w:rPr>
                <w:rFonts w:ascii="宋体" w:hAnsi="宋体"/>
                <w:bCs/>
                <w:color w:val="000000"/>
                <w:sz w:val="20"/>
                <w:szCs w:val="20"/>
              </w:rPr>
            </w:pPr>
            <w:r>
              <w:rPr>
                <w:rFonts w:ascii="宋体" w:hAnsi="宋体" w:hint="eastAsia"/>
                <w:bCs/>
                <w:color w:val="000000"/>
                <w:sz w:val="20"/>
                <w:szCs w:val="20"/>
              </w:rPr>
              <w:t>15%</w:t>
            </w:r>
          </w:p>
        </w:tc>
      </w:tr>
    </w:tbl>
    <w:p w:rsidR="005F7FF6" w:rsidRDefault="006C6B36">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 xml:space="preserve"> “</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”，都可以是纸笔测试，也可以是表现性评价。与能力本位相适应的课程评价方式，较少采用纸笔测试，较多采用表现性评价。</w:t>
      </w:r>
    </w:p>
    <w:p w:rsidR="005F7FF6" w:rsidRDefault="006C6B36">
      <w:pPr>
        <w:snapToGrid w:val="0"/>
        <w:spacing w:before="120" w:after="120" w:line="288" w:lineRule="auto"/>
        <w:ind w:firstLineChars="200" w:firstLine="4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r>
        <w:rPr>
          <w:rFonts w:ascii="宋体" w:hAnsi="宋体" w:hint="eastAsia"/>
          <w:b/>
          <w:sz w:val="20"/>
          <w:szCs w:val="20"/>
        </w:rPr>
        <w:t>一般课外扩展阅读的检查评价应该成为“X”中的一部分。</w:t>
      </w:r>
    </w:p>
    <w:p w:rsidR="005F7FF6" w:rsidRDefault="006C6B36" w:rsidP="006C6B36">
      <w:pPr>
        <w:snapToGrid w:val="0"/>
        <w:spacing w:before="120" w:after="120" w:line="288" w:lineRule="auto"/>
        <w:ind w:firstLineChars="200" w:firstLine="480"/>
        <w:rPr>
          <w:rFonts w:ascii="宋体" w:hAnsi="宋体"/>
          <w:sz w:val="20"/>
          <w:szCs w:val="20"/>
        </w:rPr>
      </w:pPr>
      <w:r>
        <w:rPr>
          <w:noProof/>
          <w:sz w:val="24"/>
          <w:szCs w:val="24"/>
        </w:rPr>
        <w:drawing>
          <wp:anchor distT="0" distB="0" distL="114300" distR="114300" simplePos="0" relativeHeight="251661312" behindDoc="0" locked="0" layoutInCell="1" allowOverlap="1" wp14:anchorId="03E52327" wp14:editId="08823203">
            <wp:simplePos x="0" y="0"/>
            <wp:positionH relativeFrom="column">
              <wp:posOffset>3572510</wp:posOffset>
            </wp:positionH>
            <wp:positionV relativeFrom="paragraph">
              <wp:posOffset>192405</wp:posOffset>
            </wp:positionV>
            <wp:extent cx="845185" cy="50736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185" cy="507365"/>
                    </a:xfrm>
                    <a:prstGeom prst="rect">
                      <a:avLst/>
                    </a:prstGeom>
                  </pic:spPr>
                </pic:pic>
              </a:graphicData>
            </a:graphic>
          </wp:anchor>
        </w:drawing>
      </w:r>
      <w:r>
        <w:rPr>
          <w:rFonts w:ascii="宋体" w:hAnsi="宋体" w:hint="eastAsia"/>
          <w:sz w:val="20"/>
          <w:szCs w:val="20"/>
        </w:rPr>
        <w:t>同一门课程由多个教师共同授课的，由课程组共同讨论决定X的内容、次数及比例。</w:t>
      </w:r>
    </w:p>
    <w:p w:rsidR="005F7FF6" w:rsidRPr="006C6B36" w:rsidRDefault="006C6B36">
      <w:pPr>
        <w:snapToGrid w:val="0"/>
        <w:spacing w:line="288" w:lineRule="auto"/>
        <w:ind w:firstLineChars="300" w:firstLine="840"/>
        <w:rPr>
          <w:sz w:val="28"/>
          <w:szCs w:val="28"/>
        </w:rPr>
      </w:pPr>
      <w:r>
        <w:rPr>
          <w:rFonts w:hint="eastAsia"/>
          <w:sz w:val="28"/>
          <w:szCs w:val="28"/>
        </w:rPr>
        <w:t>撰写人：</w:t>
      </w:r>
      <w:r>
        <w:rPr>
          <w:rFonts w:hint="eastAsia"/>
          <w:sz w:val="28"/>
          <w:szCs w:val="28"/>
        </w:rPr>
        <w:t xml:space="preserve">  </w:t>
      </w:r>
      <w:r>
        <w:rPr>
          <w:b/>
          <w:bCs/>
          <w:noProof/>
          <w:sz w:val="24"/>
        </w:rPr>
        <w:drawing>
          <wp:inline distT="0" distB="0" distL="114300" distR="114300" wp14:anchorId="5B6D8924" wp14:editId="1433021F">
            <wp:extent cx="393700" cy="252095"/>
            <wp:effectExtent l="0" t="0" r="635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l="33328" t="24651" r="36665" b="41891"/>
                    <a:stretch>
                      <a:fillRect/>
                    </a:stretch>
                  </pic:blipFill>
                  <pic:spPr>
                    <a:xfrm>
                      <a:off x="0" y="0"/>
                      <a:ext cx="393700" cy="252095"/>
                    </a:xfrm>
                    <a:prstGeom prst="rect">
                      <a:avLst/>
                    </a:prstGeom>
                    <a:noFill/>
                    <a:ln>
                      <a:noFill/>
                    </a:ln>
                  </pic:spPr>
                </pic:pic>
              </a:graphicData>
            </a:graphic>
          </wp:inline>
        </w:drawing>
      </w:r>
      <w:r>
        <w:rPr>
          <w:rFonts w:hint="eastAsia"/>
          <w:sz w:val="28"/>
          <w:szCs w:val="28"/>
        </w:rPr>
        <w:t xml:space="preserve">    </w:t>
      </w:r>
      <w:r>
        <w:rPr>
          <w:rFonts w:hint="eastAsia"/>
          <w:sz w:val="28"/>
          <w:szCs w:val="28"/>
        </w:rPr>
        <w:t>系主任审核签名：</w:t>
      </w:r>
    </w:p>
    <w:p w:rsidR="005F7FF6" w:rsidRDefault="006C6B36">
      <w:pPr>
        <w:snapToGrid w:val="0"/>
        <w:spacing w:line="288" w:lineRule="auto"/>
        <w:ind w:firstLineChars="300" w:firstLine="840"/>
        <w:rPr>
          <w:sz w:val="28"/>
          <w:szCs w:val="28"/>
        </w:rPr>
      </w:pPr>
      <w:r>
        <w:rPr>
          <w:rFonts w:hint="eastAsia"/>
          <w:sz w:val="28"/>
          <w:szCs w:val="28"/>
        </w:rPr>
        <w:t>审核时间：</w:t>
      </w:r>
      <w:r>
        <w:rPr>
          <w:rFonts w:hint="eastAsia"/>
          <w:sz w:val="28"/>
          <w:szCs w:val="28"/>
        </w:rPr>
        <w:t>2021</w:t>
      </w:r>
      <w:r>
        <w:rPr>
          <w:rFonts w:hint="eastAsia"/>
          <w:sz w:val="28"/>
          <w:szCs w:val="28"/>
        </w:rPr>
        <w:t>年</w:t>
      </w:r>
      <w:r>
        <w:rPr>
          <w:rFonts w:hint="eastAsia"/>
          <w:sz w:val="28"/>
          <w:szCs w:val="28"/>
        </w:rPr>
        <w:t>9</w:t>
      </w:r>
      <w:r>
        <w:rPr>
          <w:rFonts w:hint="eastAsia"/>
          <w:sz w:val="28"/>
          <w:szCs w:val="28"/>
        </w:rPr>
        <w:t>月</w:t>
      </w:r>
      <w:r>
        <w:rPr>
          <w:rFonts w:hint="eastAsia"/>
          <w:sz w:val="28"/>
          <w:szCs w:val="28"/>
        </w:rPr>
        <w:t>1</w:t>
      </w:r>
      <w:r>
        <w:rPr>
          <w:rFonts w:hint="eastAsia"/>
          <w:sz w:val="28"/>
          <w:szCs w:val="28"/>
        </w:rPr>
        <w:t>日</w:t>
      </w:r>
    </w:p>
    <w:p w:rsidR="005F7FF6" w:rsidRDefault="005F7FF6"/>
    <w:sectPr w:rsidR="005F7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E9" w:rsidRDefault="005A58E9" w:rsidP="00FA0AE4">
      <w:r>
        <w:separator/>
      </w:r>
    </w:p>
  </w:endnote>
  <w:endnote w:type="continuationSeparator" w:id="0">
    <w:p w:rsidR="005A58E9" w:rsidRDefault="005A58E9" w:rsidP="00FA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E9" w:rsidRDefault="005A58E9" w:rsidP="00FA0AE4">
      <w:r>
        <w:separator/>
      </w:r>
    </w:p>
  </w:footnote>
  <w:footnote w:type="continuationSeparator" w:id="0">
    <w:p w:rsidR="005A58E9" w:rsidRDefault="005A58E9" w:rsidP="00FA0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9326F3"/>
    <w:multiLevelType w:val="singleLevel"/>
    <w:tmpl w:val="989326F3"/>
    <w:lvl w:ilvl="0">
      <w:start w:val="2"/>
      <w:numFmt w:val="decimal"/>
      <w:lvlText w:val="%1."/>
      <w:lvlJc w:val="left"/>
      <w:pPr>
        <w:tabs>
          <w:tab w:val="left" w:pos="312"/>
        </w:tabs>
      </w:pPr>
    </w:lvl>
  </w:abstractNum>
  <w:abstractNum w:abstractNumId="1">
    <w:nsid w:val="AF0CAC9A"/>
    <w:multiLevelType w:val="singleLevel"/>
    <w:tmpl w:val="AF0CAC9A"/>
    <w:lvl w:ilvl="0">
      <w:start w:val="1"/>
      <w:numFmt w:val="decimal"/>
      <w:lvlText w:val="%1."/>
      <w:lvlJc w:val="left"/>
      <w:pPr>
        <w:tabs>
          <w:tab w:val="left" w:pos="312"/>
        </w:tabs>
      </w:pPr>
    </w:lvl>
  </w:abstractNum>
  <w:abstractNum w:abstractNumId="2">
    <w:nsid w:val="C5E0E210"/>
    <w:multiLevelType w:val="singleLevel"/>
    <w:tmpl w:val="C5E0E210"/>
    <w:lvl w:ilvl="0">
      <w:start w:val="2"/>
      <w:numFmt w:val="decimal"/>
      <w:lvlText w:val="%1."/>
      <w:lvlJc w:val="left"/>
      <w:pPr>
        <w:tabs>
          <w:tab w:val="left" w:pos="312"/>
        </w:tabs>
      </w:pPr>
    </w:lvl>
  </w:abstractNum>
  <w:abstractNum w:abstractNumId="3">
    <w:nsid w:val="F0105E0D"/>
    <w:multiLevelType w:val="singleLevel"/>
    <w:tmpl w:val="F0105E0D"/>
    <w:lvl w:ilvl="0">
      <w:start w:val="2"/>
      <w:numFmt w:val="decimal"/>
      <w:lvlText w:val="%1."/>
      <w:lvlJc w:val="left"/>
      <w:pPr>
        <w:tabs>
          <w:tab w:val="left" w:pos="312"/>
        </w:tabs>
      </w:pPr>
    </w:lvl>
  </w:abstractNum>
  <w:abstractNum w:abstractNumId="4">
    <w:nsid w:val="131DB299"/>
    <w:multiLevelType w:val="singleLevel"/>
    <w:tmpl w:val="131DB299"/>
    <w:lvl w:ilvl="0">
      <w:start w:val="1"/>
      <w:numFmt w:val="decimal"/>
      <w:suff w:val="space"/>
      <w:lvlText w:val="%1."/>
      <w:lvlJc w:val="left"/>
    </w:lvl>
  </w:abstractNum>
  <w:abstractNum w:abstractNumId="5">
    <w:nsid w:val="197E7DB3"/>
    <w:multiLevelType w:val="singleLevel"/>
    <w:tmpl w:val="197E7DB3"/>
    <w:lvl w:ilvl="0">
      <w:start w:val="1"/>
      <w:numFmt w:val="decimal"/>
      <w:lvlText w:val="%1."/>
      <w:lvlJc w:val="left"/>
      <w:pPr>
        <w:tabs>
          <w:tab w:val="left" w:pos="312"/>
        </w:tabs>
      </w:pPr>
    </w:lvl>
  </w:abstractNum>
  <w:abstractNum w:abstractNumId="6">
    <w:nsid w:val="19D68888"/>
    <w:multiLevelType w:val="singleLevel"/>
    <w:tmpl w:val="19D68888"/>
    <w:lvl w:ilvl="0">
      <w:start w:val="1"/>
      <w:numFmt w:val="decimal"/>
      <w:lvlText w:val="%1."/>
      <w:lvlJc w:val="left"/>
      <w:pPr>
        <w:tabs>
          <w:tab w:val="left" w:pos="312"/>
        </w:tabs>
      </w:pPr>
    </w:lvl>
  </w:abstractNum>
  <w:abstractNum w:abstractNumId="7">
    <w:nsid w:val="625AF354"/>
    <w:multiLevelType w:val="singleLevel"/>
    <w:tmpl w:val="625AF354"/>
    <w:lvl w:ilvl="0">
      <w:start w:val="1"/>
      <w:numFmt w:val="decimal"/>
      <w:lvlText w:val="%1."/>
      <w:lvlJc w:val="left"/>
      <w:pPr>
        <w:tabs>
          <w:tab w:val="left" w:pos="312"/>
        </w:tabs>
      </w:pPr>
    </w:lvl>
  </w:abstractNum>
  <w:abstractNum w:abstractNumId="8">
    <w:nsid w:val="68AFEC48"/>
    <w:multiLevelType w:val="singleLevel"/>
    <w:tmpl w:val="68AFEC48"/>
    <w:lvl w:ilvl="0">
      <w:start w:val="1"/>
      <w:numFmt w:val="decimal"/>
      <w:lvlText w:val="%1."/>
      <w:lvlJc w:val="left"/>
      <w:pPr>
        <w:tabs>
          <w:tab w:val="left" w:pos="312"/>
        </w:tabs>
      </w:pPr>
    </w:lvl>
  </w:abstractNum>
  <w:abstractNum w:abstractNumId="9">
    <w:nsid w:val="6D016AFA"/>
    <w:multiLevelType w:val="singleLevel"/>
    <w:tmpl w:val="6D016AFA"/>
    <w:lvl w:ilvl="0">
      <w:start w:val="2"/>
      <w:numFmt w:val="decimal"/>
      <w:lvlText w:val="%1."/>
      <w:lvlJc w:val="left"/>
      <w:pPr>
        <w:tabs>
          <w:tab w:val="left" w:pos="312"/>
        </w:tabs>
      </w:pPr>
    </w:lvl>
  </w:abstractNum>
  <w:abstractNum w:abstractNumId="10">
    <w:nsid w:val="7F6E3783"/>
    <w:multiLevelType w:val="singleLevel"/>
    <w:tmpl w:val="7F6E3783"/>
    <w:lvl w:ilvl="0">
      <w:start w:val="2"/>
      <w:numFmt w:val="decimal"/>
      <w:lvlText w:val="%1."/>
      <w:lvlJc w:val="left"/>
      <w:pPr>
        <w:tabs>
          <w:tab w:val="left" w:pos="312"/>
        </w:tabs>
      </w:pPr>
    </w:lvl>
  </w:abstractNum>
  <w:num w:numId="1">
    <w:abstractNumId w:val="9"/>
  </w:num>
  <w:num w:numId="2">
    <w:abstractNumId w:val="6"/>
  </w:num>
  <w:num w:numId="3">
    <w:abstractNumId w:val="4"/>
  </w:num>
  <w:num w:numId="4">
    <w:abstractNumId w:val="10"/>
  </w:num>
  <w:num w:numId="5">
    <w:abstractNumId w:val="0"/>
  </w:num>
  <w:num w:numId="6">
    <w:abstractNumId w:val="2"/>
  </w:num>
  <w:num w:numId="7">
    <w:abstractNumId w:val="3"/>
  </w:num>
  <w:num w:numId="8">
    <w:abstractNumId w:val="7"/>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60ABF"/>
    <w:rsid w:val="0007362F"/>
    <w:rsid w:val="00076159"/>
    <w:rsid w:val="000A24EF"/>
    <w:rsid w:val="000E0BDE"/>
    <w:rsid w:val="00111DEF"/>
    <w:rsid w:val="001341B5"/>
    <w:rsid w:val="001A3363"/>
    <w:rsid w:val="001F4A01"/>
    <w:rsid w:val="00256B39"/>
    <w:rsid w:val="0026033C"/>
    <w:rsid w:val="0027217B"/>
    <w:rsid w:val="002E3721"/>
    <w:rsid w:val="002F1A16"/>
    <w:rsid w:val="00313BBA"/>
    <w:rsid w:val="0032602E"/>
    <w:rsid w:val="003367AE"/>
    <w:rsid w:val="003C474F"/>
    <w:rsid w:val="003D1EED"/>
    <w:rsid w:val="003D5A22"/>
    <w:rsid w:val="004100B0"/>
    <w:rsid w:val="004722E9"/>
    <w:rsid w:val="00475151"/>
    <w:rsid w:val="004F340D"/>
    <w:rsid w:val="00501F81"/>
    <w:rsid w:val="00530A64"/>
    <w:rsid w:val="005326AB"/>
    <w:rsid w:val="00536F2A"/>
    <w:rsid w:val="005467DC"/>
    <w:rsid w:val="00553D03"/>
    <w:rsid w:val="005A58E9"/>
    <w:rsid w:val="005B2B6D"/>
    <w:rsid w:val="005B4B4E"/>
    <w:rsid w:val="005D444F"/>
    <w:rsid w:val="005F7FF6"/>
    <w:rsid w:val="00601950"/>
    <w:rsid w:val="00624FE1"/>
    <w:rsid w:val="0068760B"/>
    <w:rsid w:val="00687B53"/>
    <w:rsid w:val="006C6B36"/>
    <w:rsid w:val="006F4CA7"/>
    <w:rsid w:val="007208D6"/>
    <w:rsid w:val="007214BB"/>
    <w:rsid w:val="00751DB4"/>
    <w:rsid w:val="007D3F17"/>
    <w:rsid w:val="007F4163"/>
    <w:rsid w:val="00805A51"/>
    <w:rsid w:val="00831BE3"/>
    <w:rsid w:val="0088699A"/>
    <w:rsid w:val="00895F3F"/>
    <w:rsid w:val="008B397C"/>
    <w:rsid w:val="008B47F4"/>
    <w:rsid w:val="00900019"/>
    <w:rsid w:val="0092108C"/>
    <w:rsid w:val="00973729"/>
    <w:rsid w:val="0099063E"/>
    <w:rsid w:val="00991A48"/>
    <w:rsid w:val="009C3A81"/>
    <w:rsid w:val="009E2C81"/>
    <w:rsid w:val="00AE1BB3"/>
    <w:rsid w:val="00B4720E"/>
    <w:rsid w:val="00B511A5"/>
    <w:rsid w:val="00B72A5F"/>
    <w:rsid w:val="00B7651F"/>
    <w:rsid w:val="00B90F74"/>
    <w:rsid w:val="00BA3025"/>
    <w:rsid w:val="00BF0FAC"/>
    <w:rsid w:val="00C071CA"/>
    <w:rsid w:val="00C56E09"/>
    <w:rsid w:val="00C721FD"/>
    <w:rsid w:val="00D55BB7"/>
    <w:rsid w:val="00D5603E"/>
    <w:rsid w:val="00DF782E"/>
    <w:rsid w:val="00E16D30"/>
    <w:rsid w:val="00E33169"/>
    <w:rsid w:val="00E339E2"/>
    <w:rsid w:val="00E63283"/>
    <w:rsid w:val="00E705A9"/>
    <w:rsid w:val="00E70904"/>
    <w:rsid w:val="00E871BE"/>
    <w:rsid w:val="00E90CBC"/>
    <w:rsid w:val="00EE1EFB"/>
    <w:rsid w:val="00EF44B1"/>
    <w:rsid w:val="00EF4A69"/>
    <w:rsid w:val="00F35AA0"/>
    <w:rsid w:val="00F722E9"/>
    <w:rsid w:val="00F92FA8"/>
    <w:rsid w:val="00FA0AE4"/>
    <w:rsid w:val="00FE50C1"/>
    <w:rsid w:val="00FF2C61"/>
    <w:rsid w:val="01496EDA"/>
    <w:rsid w:val="01FE3D68"/>
    <w:rsid w:val="024B0C39"/>
    <w:rsid w:val="049C647E"/>
    <w:rsid w:val="050D022A"/>
    <w:rsid w:val="06CD4C74"/>
    <w:rsid w:val="06EA4D8C"/>
    <w:rsid w:val="07427125"/>
    <w:rsid w:val="07910517"/>
    <w:rsid w:val="089608E6"/>
    <w:rsid w:val="08AA3E78"/>
    <w:rsid w:val="09C73006"/>
    <w:rsid w:val="0A495AA9"/>
    <w:rsid w:val="0B2A5BB4"/>
    <w:rsid w:val="0C716600"/>
    <w:rsid w:val="0D1F1114"/>
    <w:rsid w:val="0D313DD3"/>
    <w:rsid w:val="0F8703DE"/>
    <w:rsid w:val="10275374"/>
    <w:rsid w:val="108B1B4C"/>
    <w:rsid w:val="11A773FF"/>
    <w:rsid w:val="11EE143B"/>
    <w:rsid w:val="1252010C"/>
    <w:rsid w:val="125F079E"/>
    <w:rsid w:val="12AD16EE"/>
    <w:rsid w:val="12DB7726"/>
    <w:rsid w:val="13EA1A36"/>
    <w:rsid w:val="163E2F2B"/>
    <w:rsid w:val="170C74B4"/>
    <w:rsid w:val="17A03197"/>
    <w:rsid w:val="17D67F8D"/>
    <w:rsid w:val="19036D8A"/>
    <w:rsid w:val="194328A7"/>
    <w:rsid w:val="1C7D42CB"/>
    <w:rsid w:val="1C7E4C7B"/>
    <w:rsid w:val="1CC86C9C"/>
    <w:rsid w:val="20DA3062"/>
    <w:rsid w:val="20EF7911"/>
    <w:rsid w:val="23562672"/>
    <w:rsid w:val="24192CCC"/>
    <w:rsid w:val="244905B2"/>
    <w:rsid w:val="25961004"/>
    <w:rsid w:val="27965FFB"/>
    <w:rsid w:val="27C92EAC"/>
    <w:rsid w:val="28797118"/>
    <w:rsid w:val="28C156C8"/>
    <w:rsid w:val="2E5569DA"/>
    <w:rsid w:val="32C044D7"/>
    <w:rsid w:val="34217730"/>
    <w:rsid w:val="345E276B"/>
    <w:rsid w:val="36B37B0B"/>
    <w:rsid w:val="36E05DD3"/>
    <w:rsid w:val="36F53760"/>
    <w:rsid w:val="37396748"/>
    <w:rsid w:val="37643F04"/>
    <w:rsid w:val="37E42C25"/>
    <w:rsid w:val="39E64549"/>
    <w:rsid w:val="3C1E0C73"/>
    <w:rsid w:val="3CD52CE1"/>
    <w:rsid w:val="3D3C55B6"/>
    <w:rsid w:val="3DEE448E"/>
    <w:rsid w:val="3E1342F8"/>
    <w:rsid w:val="40A927C3"/>
    <w:rsid w:val="41736F2E"/>
    <w:rsid w:val="42B1260C"/>
    <w:rsid w:val="47841CA9"/>
    <w:rsid w:val="48CB14A7"/>
    <w:rsid w:val="493F7965"/>
    <w:rsid w:val="4C383CB4"/>
    <w:rsid w:val="4C653F3E"/>
    <w:rsid w:val="4D573260"/>
    <w:rsid w:val="4FCF06C9"/>
    <w:rsid w:val="4FDC6F51"/>
    <w:rsid w:val="50CE0918"/>
    <w:rsid w:val="5232015C"/>
    <w:rsid w:val="523D0CD8"/>
    <w:rsid w:val="53257BFA"/>
    <w:rsid w:val="535447F1"/>
    <w:rsid w:val="54875D3D"/>
    <w:rsid w:val="58470A94"/>
    <w:rsid w:val="58841A7A"/>
    <w:rsid w:val="5BB37AD2"/>
    <w:rsid w:val="5DB0701C"/>
    <w:rsid w:val="5DCA6654"/>
    <w:rsid w:val="5DCA6D30"/>
    <w:rsid w:val="5DF53EFE"/>
    <w:rsid w:val="5E2F18A8"/>
    <w:rsid w:val="5E937213"/>
    <w:rsid w:val="615A6A5C"/>
    <w:rsid w:val="618043BF"/>
    <w:rsid w:val="61F41EFD"/>
    <w:rsid w:val="62961DAC"/>
    <w:rsid w:val="6301273D"/>
    <w:rsid w:val="63726E16"/>
    <w:rsid w:val="667510D0"/>
    <w:rsid w:val="668039FA"/>
    <w:rsid w:val="66BA4938"/>
    <w:rsid w:val="675B6194"/>
    <w:rsid w:val="6917446E"/>
    <w:rsid w:val="692F395E"/>
    <w:rsid w:val="6AD71A3F"/>
    <w:rsid w:val="6B0A250B"/>
    <w:rsid w:val="6B423EEB"/>
    <w:rsid w:val="6CDA0592"/>
    <w:rsid w:val="6E2D15C4"/>
    <w:rsid w:val="6EC86481"/>
    <w:rsid w:val="6F441DDB"/>
    <w:rsid w:val="6F5042C2"/>
    <w:rsid w:val="70011C0C"/>
    <w:rsid w:val="71EF0B8D"/>
    <w:rsid w:val="73F432BE"/>
    <w:rsid w:val="74F440B9"/>
    <w:rsid w:val="762455E2"/>
    <w:rsid w:val="76823F6A"/>
    <w:rsid w:val="773E764D"/>
    <w:rsid w:val="796D0776"/>
    <w:rsid w:val="79D22363"/>
    <w:rsid w:val="7B7961C6"/>
    <w:rsid w:val="7CDA1AB5"/>
    <w:rsid w:val="7FC221DC"/>
    <w:rsid w:val="7FF767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 w:type="paragraph" w:styleId="a9">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712</Words>
  <Characters>4064</Characters>
  <Application>Microsoft Office Word</Application>
  <DocSecurity>0</DocSecurity>
  <Lines>33</Lines>
  <Paragraphs>9</Paragraphs>
  <ScaleCrop>false</ScaleCrop>
  <Company>whz</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dreamsummit</cp:lastModifiedBy>
  <cp:revision>18</cp:revision>
  <dcterms:created xsi:type="dcterms:W3CDTF">2021-04-20T05:53:00Z</dcterms:created>
  <dcterms:modified xsi:type="dcterms:W3CDTF">2021-09-17T08:18:00Z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8D6BDC0A9CB047F49C02A25A14B1A7ED</vt:lpwstr>
  </property>
</Properties>
</file>