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81" w:rsidRPr="00A7419A" w:rsidRDefault="00E64081" w:rsidP="00E64081">
      <w:pPr>
        <w:snapToGrid w:val="0"/>
        <w:jc w:val="center"/>
        <w:outlineLvl w:val="0"/>
        <w:rPr>
          <w:rFonts w:ascii="Times New Roman" w:eastAsia="SimHei" w:hAnsi="Times New Roman" w:cs="Times New Roman"/>
          <w:sz w:val="32"/>
          <w:szCs w:val="32"/>
        </w:rPr>
      </w:pPr>
      <w:bookmarkStart w:id="0" w:name="_Toc160479196"/>
      <w:r w:rsidRPr="00A7419A">
        <w:rPr>
          <w:rFonts w:ascii="Times New Roman" w:eastAsia="SimHei" w:hAnsi="Times New Roman" w:cs="Times New Roman"/>
          <w:sz w:val="32"/>
          <w:szCs w:val="32"/>
        </w:rPr>
        <w:t>课程教学进度计划表</w:t>
      </w:r>
      <w:bookmarkEnd w:id="0"/>
    </w:p>
    <w:p w:rsidR="00E64081" w:rsidRPr="00A7419A" w:rsidRDefault="00E64081" w:rsidP="007A3F11">
      <w:pPr>
        <w:snapToGrid w:val="0"/>
        <w:spacing w:beforeLines="100" w:afterLines="50" w:line="240" w:lineRule="auto"/>
        <w:jc w:val="both"/>
        <w:rPr>
          <w:rFonts w:ascii="SimHei" w:eastAsia="SimHei" w:hAnsi="SimHei" w:cs="Times New Roman"/>
          <w:bCs/>
          <w:color w:val="000000"/>
          <w:sz w:val="24"/>
        </w:rPr>
      </w:pPr>
      <w:r w:rsidRPr="00A7419A">
        <w:rPr>
          <w:rFonts w:ascii="SimHei" w:eastAsia="SimHei" w:hAnsi="SimHei" w:cs="Times New Roman" w:hint="eastAsia"/>
          <w:bCs/>
          <w:color w:val="000000"/>
          <w:sz w:val="24"/>
        </w:rPr>
        <w:t>一、</w:t>
      </w:r>
      <w:r w:rsidRPr="00A7419A">
        <w:rPr>
          <w:rFonts w:ascii="SimHei" w:eastAsia="SimHei" w:hAnsi="SimHei" w:cs="Times New Roman"/>
          <w:bCs/>
          <w:color w:val="000000"/>
          <w:sz w:val="24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678"/>
        <w:gridCol w:w="1868"/>
        <w:gridCol w:w="1392"/>
        <w:gridCol w:w="1242"/>
        <w:gridCol w:w="1849"/>
        <w:gridCol w:w="1547"/>
      </w:tblGrid>
      <w:tr w:rsidR="00E64081" w:rsidRPr="00A7419A" w:rsidTr="006607BF">
        <w:trPr>
          <w:trHeight w:val="454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789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大学英语</w:t>
            </w:r>
            <w:r w:rsidR="00D777E7">
              <w:rPr>
                <w:rFonts w:ascii="Times New Roman" w:eastAsia="SimSun" w:hAnsi="Times New Roman" w:cs="Times New Roman"/>
                <w:sz w:val="21"/>
                <w:szCs w:val="21"/>
              </w:rPr>
              <w:t>2</w:t>
            </w:r>
          </w:p>
        </w:tc>
      </w:tr>
      <w:tr w:rsidR="00E64081" w:rsidRPr="00A7419A" w:rsidTr="006607BF">
        <w:trPr>
          <w:trHeight w:val="454"/>
          <w:jc w:val="center"/>
        </w:trPr>
        <w:tc>
          <w:tcPr>
            <w:tcW w:w="1678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868" w:type="dxa"/>
            <w:vAlign w:val="center"/>
          </w:tcPr>
          <w:p w:rsidR="00E64081" w:rsidRPr="00A7419A" w:rsidRDefault="006607BF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D18AA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0020169</w:t>
            </w:r>
          </w:p>
        </w:tc>
        <w:tc>
          <w:tcPr>
            <w:tcW w:w="1392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242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课程学分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学时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sz w:val="21"/>
                <w:szCs w:val="21"/>
              </w:rPr>
              <w:t>6/96</w:t>
            </w:r>
          </w:p>
        </w:tc>
      </w:tr>
      <w:tr w:rsidR="00E64081" w:rsidRPr="00A7419A" w:rsidTr="006607BF">
        <w:trPr>
          <w:trHeight w:val="454"/>
          <w:jc w:val="center"/>
        </w:trPr>
        <w:tc>
          <w:tcPr>
            <w:tcW w:w="1678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授课教师</w:t>
            </w:r>
          </w:p>
        </w:tc>
        <w:tc>
          <w:tcPr>
            <w:tcW w:w="1868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242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专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</w:tr>
      <w:tr w:rsidR="00E64081" w:rsidRPr="00A7419A" w:rsidTr="006607BF">
        <w:trPr>
          <w:trHeight w:val="454"/>
          <w:jc w:val="center"/>
        </w:trPr>
        <w:tc>
          <w:tcPr>
            <w:tcW w:w="1678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sz w:val="21"/>
                <w:szCs w:val="21"/>
              </w:rPr>
              <w:t>上课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班级</w:t>
            </w:r>
          </w:p>
        </w:tc>
        <w:tc>
          <w:tcPr>
            <w:tcW w:w="1868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242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</w:p>
        </w:tc>
      </w:tr>
      <w:tr w:rsidR="00E64081" w:rsidRPr="00A7419A" w:rsidTr="006607BF">
        <w:trPr>
          <w:trHeight w:val="454"/>
          <w:jc w:val="center"/>
        </w:trPr>
        <w:tc>
          <w:tcPr>
            <w:tcW w:w="1678" w:type="dxa"/>
            <w:tcBorders>
              <w:lef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7898" w:type="dxa"/>
            <w:gridSpan w:val="5"/>
            <w:tcBorders>
              <w:right w:val="single" w:sz="12" w:space="0" w:color="auto"/>
            </w:tcBorders>
            <w:vAlign w:val="center"/>
          </w:tcPr>
          <w:p w:rsidR="00E64081" w:rsidRPr="00A7419A" w:rsidRDefault="00E64081" w:rsidP="00CF5C0D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时间：</w:t>
            </w:r>
            <w:r w:rsidR="006607BF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                                                          </w:t>
            </w:r>
            <w:r w:rsidRPr="00A7419A">
              <w:rPr>
                <w:rFonts w:ascii="Times New Roman" w:eastAsia="SimSun" w:hAnsi="Times New Roman" w:cs="Times New Roman"/>
                <w:color w:val="000000" w:themeColor="text1"/>
                <w:kern w:val="0"/>
                <w:sz w:val="21"/>
                <w:szCs w:val="21"/>
              </w:rPr>
              <w:t>地点：</w:t>
            </w:r>
          </w:p>
        </w:tc>
      </w:tr>
      <w:tr w:rsidR="006607BF" w:rsidRPr="00A7419A" w:rsidTr="006607BF">
        <w:trPr>
          <w:trHeight w:val="848"/>
          <w:jc w:val="center"/>
        </w:trPr>
        <w:tc>
          <w:tcPr>
            <w:tcW w:w="1678" w:type="dxa"/>
            <w:tcBorders>
              <w:left w:val="single" w:sz="12" w:space="0" w:color="auto"/>
            </w:tcBorders>
            <w:vAlign w:val="center"/>
          </w:tcPr>
          <w:p w:rsidR="006607BF" w:rsidRPr="00A7419A" w:rsidRDefault="006607BF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课程号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/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课程网站</w:t>
            </w:r>
          </w:p>
        </w:tc>
        <w:tc>
          <w:tcPr>
            <w:tcW w:w="7898" w:type="dxa"/>
            <w:gridSpan w:val="5"/>
            <w:tcBorders>
              <w:right w:val="single" w:sz="12" w:space="0" w:color="auto"/>
            </w:tcBorders>
            <w:vAlign w:val="center"/>
          </w:tcPr>
          <w:p w:rsidR="006607BF" w:rsidRDefault="006607BF" w:rsidP="00684B2A">
            <w:pPr>
              <w:tabs>
                <w:tab w:val="left" w:pos="532"/>
              </w:tabs>
              <w:spacing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上海外语教育出版社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WE learn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随行课堂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https://course.sflep.com/</w:t>
            </w:r>
          </w:p>
        </w:tc>
      </w:tr>
      <w:tr w:rsidR="006607BF" w:rsidRPr="00A7419A" w:rsidTr="006607BF">
        <w:trPr>
          <w:trHeight w:val="454"/>
          <w:jc w:val="center"/>
        </w:trPr>
        <w:tc>
          <w:tcPr>
            <w:tcW w:w="1678" w:type="dxa"/>
            <w:tcBorders>
              <w:left w:val="single" w:sz="12" w:space="0" w:color="auto"/>
            </w:tcBorders>
            <w:vAlign w:val="center"/>
          </w:tcPr>
          <w:p w:rsidR="006607BF" w:rsidRPr="00A7419A" w:rsidRDefault="006607BF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color w:val="000000" w:themeColor="text1"/>
                <w:sz w:val="21"/>
                <w:szCs w:val="18"/>
              </w:rPr>
              <w:t>选用</w:t>
            </w: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教材</w:t>
            </w:r>
          </w:p>
        </w:tc>
        <w:tc>
          <w:tcPr>
            <w:tcW w:w="7898" w:type="dxa"/>
            <w:gridSpan w:val="5"/>
            <w:tcBorders>
              <w:right w:val="single" w:sz="12" w:space="0" w:color="auto"/>
            </w:tcBorders>
            <w:vAlign w:val="center"/>
          </w:tcPr>
          <w:p w:rsidR="006607BF" w:rsidRDefault="006607BF" w:rsidP="00684B2A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/>
              </w:rPr>
              <w:t>《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实用综合教程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/>
              </w:rPr>
              <w:t>第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三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/>
              </w:rPr>
              <w:t>版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/>
              </w:rPr>
              <w:t>》，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王守仁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/>
              </w:rPr>
              <w:t>主编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/>
              </w:rPr>
              <w:t>，</w:t>
            </w:r>
          </w:p>
          <w:p w:rsidR="006607BF" w:rsidRDefault="006607BF" w:rsidP="00684B2A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highlight w:val="yellow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/>
              </w:rPr>
              <w:t>ISBN:978-7-5446-7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731-8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/>
              </w:rPr>
              <w:t>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/>
              </w:rPr>
              <w:t>上海外语教育出版社，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/>
              </w:rPr>
              <w:t>月第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:lang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:lang/>
              </w:rPr>
              <w:t>版。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</w:tr>
      <w:tr w:rsidR="006607BF" w:rsidRPr="00A7419A" w:rsidTr="006607BF">
        <w:trPr>
          <w:trHeight w:val="454"/>
          <w:jc w:val="center"/>
        </w:trPr>
        <w:tc>
          <w:tcPr>
            <w:tcW w:w="16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07BF" w:rsidRPr="00A7419A" w:rsidRDefault="006607BF" w:rsidP="00CF5C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</w:pPr>
            <w:r w:rsidRPr="00A7419A">
              <w:rPr>
                <w:rFonts w:ascii="Times New Roman" w:eastAsia="SimHei" w:hAnsi="Times New Roman" w:cs="Times New Roman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789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07BF" w:rsidRPr="007C62E0" w:rsidRDefault="006607BF" w:rsidP="006607BF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62E0">
              <w:rPr>
                <w:rFonts w:ascii="Times New Roman" w:eastAsia="宋体" w:hAnsi="Times New Roman" w:cs="Times New Roman"/>
                <w:sz w:val="21"/>
                <w:szCs w:val="21"/>
              </w:rPr>
              <w:t>《新一代大学英语基础篇视听说教程</w:t>
            </w:r>
            <w:r w:rsidRPr="007C62E0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  <w:r w:rsidRPr="007C62E0">
              <w:rPr>
                <w:rFonts w:ascii="Times New Roman" w:eastAsia="宋体" w:hAnsi="Times New Roman" w:cs="Times New Roman"/>
                <w:sz w:val="21"/>
                <w:szCs w:val="21"/>
              </w:rPr>
              <w:t>（思政智慧版）》，王守仁等主编，</w:t>
            </w:r>
            <w:r w:rsidRPr="007C62E0">
              <w:rPr>
                <w:rFonts w:ascii="Times New Roman" w:eastAsia="宋体" w:hAnsi="Times New Roman" w:cs="Times New Roman"/>
                <w:sz w:val="21"/>
                <w:szCs w:val="21"/>
              </w:rPr>
              <w:t>2023</w:t>
            </w:r>
          </w:p>
          <w:p w:rsidR="006607BF" w:rsidRPr="007C62E0" w:rsidRDefault="006607BF" w:rsidP="006607BF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C62E0">
              <w:rPr>
                <w:rFonts w:ascii="Times New Roman" w:eastAsia="宋体" w:hAnsi="Times New Roman" w:cs="Times New Roman"/>
                <w:sz w:val="21"/>
                <w:szCs w:val="21"/>
              </w:rPr>
              <w:t>《新视野大学英语（第四版）长篇阅读</w:t>
            </w:r>
            <w:r w:rsidRPr="007C62E0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  <w:r w:rsidRPr="007C62E0">
              <w:rPr>
                <w:rFonts w:ascii="Times New Roman" w:eastAsia="宋体" w:hAnsi="Times New Roman" w:cs="Times New Roman"/>
                <w:sz w:val="21"/>
                <w:szCs w:val="21"/>
              </w:rPr>
              <w:t>》，郑树棠主编，外语教学与研究出版社，</w:t>
            </w:r>
            <w:r w:rsidRPr="007C62E0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2023  </w:t>
            </w:r>
            <w:r w:rsidRPr="007C62E0">
              <w:rPr>
                <w:rFonts w:ascii="Calibri" w:eastAsia="宋体" w:hAnsi="Calibri" w:cs="Times New Roman"/>
                <w:sz w:val="21"/>
                <w:szCs w:val="21"/>
                <w:lang w:val="zh-CN"/>
              </w:rPr>
              <w:t xml:space="preserve">   </w:t>
            </w:r>
            <w:r w:rsidRPr="007C62E0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</w:t>
            </w:r>
          </w:p>
        </w:tc>
      </w:tr>
    </w:tbl>
    <w:p w:rsidR="00E64081" w:rsidRDefault="00E64081" w:rsidP="007A3F11">
      <w:pPr>
        <w:snapToGrid w:val="0"/>
        <w:spacing w:beforeLines="50" w:afterLines="50"/>
        <w:jc w:val="both"/>
        <w:rPr>
          <w:rFonts w:ascii="Times New Roman" w:eastAsia="SimSun" w:hAnsi="Times New Roman" w:cs="Times New Roman"/>
          <w:b/>
          <w:sz w:val="24"/>
        </w:rPr>
      </w:pPr>
    </w:p>
    <w:p w:rsidR="00E64081" w:rsidRPr="00A7419A" w:rsidRDefault="00E64081" w:rsidP="007A3F11">
      <w:pPr>
        <w:snapToGrid w:val="0"/>
        <w:spacing w:beforeLines="50" w:afterLines="50"/>
        <w:jc w:val="both"/>
        <w:rPr>
          <w:rFonts w:ascii="Times New Roman" w:eastAsia="SimSun" w:hAnsi="Times New Roman" w:cs="Times New Roman"/>
          <w:b/>
          <w:sz w:val="24"/>
        </w:rPr>
      </w:pPr>
      <w:r w:rsidRPr="00A7419A">
        <w:rPr>
          <w:rFonts w:ascii="Times New Roman" w:eastAsia="SimSun" w:hAnsi="Times New Roman" w:cs="Times New Roman"/>
          <w:b/>
          <w:sz w:val="24"/>
        </w:rPr>
        <w:t>二、课程教学进度</w:t>
      </w:r>
    </w:p>
    <w:tbl>
      <w:tblPr>
        <w:tblW w:w="4820" w:type="pct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3"/>
        <w:gridCol w:w="2863"/>
        <w:gridCol w:w="2519"/>
        <w:gridCol w:w="3046"/>
      </w:tblGrid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widowControl/>
              <w:spacing w:before="120" w:after="120" w:line="240" w:lineRule="auto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课次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widowControl/>
              <w:spacing w:line="240" w:lineRule="auto"/>
              <w:ind w:firstLine="357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Pr="006C68CB" w:rsidRDefault="006607BF" w:rsidP="00684B2A">
            <w:pPr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6C68CB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作业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widowControl/>
              <w:spacing w:before="120" w:after="120" w:line="240" w:lineRule="auto"/>
              <w:jc w:val="center"/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Unit 1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Theme: 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rateful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Life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Lead in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Words and Expressions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平台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练习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gramStart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批改网</w:t>
            </w:r>
            <w:proofErr w:type="gramEnd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作文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widowControl/>
              <w:spacing w:before="120" w:after="120" w:line="240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1 Practice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Reading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bookmarkStart w:id="1" w:name="OLE_LINK14"/>
            <w:bookmarkStart w:id="2" w:name="OLE_LINK10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完成快速阅读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Unit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1 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B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篇</w:t>
            </w:r>
          </w:p>
          <w:bookmarkEnd w:id="2"/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随行课堂必做题目（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U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nit1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</w:p>
          <w:bookmarkEnd w:id="1"/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复习，预习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2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Theme: Environment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 xml:space="preserve">Lead in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Words and Expressions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讲述教学法、讨论教学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lastRenderedPageBreak/>
              <w:t>随行课堂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平台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练习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proofErr w:type="gramStart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lastRenderedPageBreak/>
              <w:t>批改网</w:t>
            </w:r>
            <w:proofErr w:type="gramEnd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作文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</w:p>
          <w:p w:rsidR="006607BF" w:rsidRPr="006C68CB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6607BF" w:rsidRPr="006C68CB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lastRenderedPageBreak/>
              <w:t>4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2 Practice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Reading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完成快速阅读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Unit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B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篇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随行课堂必做题目（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U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nit2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复习，预习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3</w:t>
            </w:r>
          </w:p>
          <w:p w:rsidR="006607BF" w:rsidRDefault="006607BF" w:rsidP="00684B2A">
            <w:pPr>
              <w:tabs>
                <w:tab w:val="center" w:pos="1383"/>
              </w:tabs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Theme: Fast Food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Lead in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Words and Expressions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平台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练习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proofErr w:type="gramStart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批改网</w:t>
            </w:r>
            <w:proofErr w:type="gramEnd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作文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3 Practice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Reading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完成快速阅读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Unit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B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篇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随行课堂必做题目（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U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nit3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复习，预习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4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Theme: Modern Communication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Lead in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Words and Expressions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:rsidR="006607BF" w:rsidRDefault="006607BF" w:rsidP="00684B2A">
            <w:pPr>
              <w:widowControl/>
              <w:spacing w:after="0" w:line="288" w:lineRule="auto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平台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练习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4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proofErr w:type="gramStart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批改网</w:t>
            </w:r>
            <w:proofErr w:type="gramEnd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作文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4</w:t>
            </w:r>
          </w:p>
          <w:p w:rsidR="006607BF" w:rsidRPr="006C68CB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6607BF" w:rsidRPr="006C68CB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4 Practice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Reading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期中测试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完成快速阅读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Unit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4 B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篇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随行课堂必做题目（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U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nit4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复习，预习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Unit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5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trike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Theme: Generation Gap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Lead in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Words and Expressions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平台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练习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proofErr w:type="gramStart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批改网</w:t>
            </w:r>
            <w:proofErr w:type="gramEnd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作文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</w:t>
            </w:r>
          </w:p>
          <w:p w:rsidR="006607BF" w:rsidRPr="006C68CB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6607BF" w:rsidRPr="006C68CB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Unit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Practice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Reading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完成快速阅读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Unit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 B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篇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随行课堂必做题目（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U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nit 5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复习，预习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Unit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6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trike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Theme: Gender Differences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Lead in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Words and Expressions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平台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练习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proofErr w:type="gramStart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批改网</w:t>
            </w:r>
            <w:proofErr w:type="gramEnd"/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作文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  <w:p w:rsidR="006607BF" w:rsidRPr="006C68CB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6607BF" w:rsidRPr="006C68CB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12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Unit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 xml:space="preserve">6 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Practice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Reading 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完成快速阅读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Unit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 B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篇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随行课堂必做题目（</w:t>
            </w:r>
            <w:r w:rsidRPr="006C68CB">
              <w:rPr>
                <w:rFonts w:ascii="Times New Roman" w:eastAsia="宋体" w:hAnsi="Times New Roman" w:cs="Times New Roman"/>
                <w:sz w:val="21"/>
                <w:szCs w:val="21"/>
              </w:rPr>
              <w:t>U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nit 6</w:t>
            </w: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）</w:t>
            </w:r>
          </w:p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复习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13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Oral Test &amp; Final Review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口试、期末复习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Pr="006C68CB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  <w:r w:rsidRPr="006C68CB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第一次课口试；第二次课复习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听力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完成晨读手册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；</w:t>
            </w:r>
          </w:p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复习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听力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完成晨读手册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</w:t>
            </w:r>
          </w:p>
          <w:p w:rsidR="006607BF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复习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3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听力</w:t>
            </w:r>
          </w:p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期末复习</w:t>
            </w:r>
          </w:p>
        </w:tc>
      </w:tr>
      <w:tr w:rsidR="006607BF" w:rsidTr="00684B2A">
        <w:trPr>
          <w:trHeight w:val="52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17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07BF" w:rsidRDefault="006607BF" w:rsidP="00684B2A">
            <w:pPr>
              <w:snapToGrid w:val="0"/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期末考试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607BF" w:rsidRDefault="006607BF" w:rsidP="00684B2A">
            <w:pPr>
              <w:widowControl/>
              <w:spacing w:after="0" w:line="288" w:lineRule="auto"/>
              <w:rPr>
                <w:rFonts w:ascii="Times New Roman" w:eastAsia="宋体" w:hAnsi="Times New Roman" w:cs="Times New Roman" w:hint="eastAsia"/>
                <w:sz w:val="21"/>
                <w:szCs w:val="21"/>
              </w:rPr>
            </w:pPr>
          </w:p>
        </w:tc>
      </w:tr>
    </w:tbl>
    <w:p w:rsidR="00E64081" w:rsidRPr="00E64081" w:rsidRDefault="00E64081" w:rsidP="007A3F11">
      <w:pPr>
        <w:snapToGrid w:val="0"/>
        <w:spacing w:beforeLines="50" w:afterLines="50"/>
        <w:jc w:val="both"/>
        <w:rPr>
          <w:rFonts w:ascii="Times New Roman" w:eastAsia="SimSun" w:hAnsi="Times New Roman" w:cs="Times New Roman"/>
          <w:b/>
          <w:sz w:val="24"/>
        </w:rPr>
      </w:pPr>
      <w:r>
        <w:rPr>
          <w:rFonts w:ascii="Times New Roman" w:eastAsia="SimSun" w:hAnsi="Times New Roman" w:cs="Times New Roman" w:hint="eastAsia"/>
          <w:b/>
          <w:sz w:val="24"/>
        </w:rPr>
        <w:t>三、</w:t>
      </w:r>
      <w:r w:rsidRPr="00A7419A">
        <w:rPr>
          <w:rFonts w:ascii="Times New Roman" w:eastAsia="SimSun" w:hAnsi="Times New Roman" w:cs="Times New Roman"/>
          <w:b/>
          <w:sz w:val="24"/>
        </w:rPr>
        <w:t>考核方式</w:t>
      </w:r>
    </w:p>
    <w:tbl>
      <w:tblPr>
        <w:tblpPr w:leftFromText="180" w:rightFromText="180" w:vertAnchor="text" w:horzAnchor="margin" w:tblpXSpec="center" w:tblpY="24"/>
        <w:tblOverlap w:val="never"/>
        <w:tblW w:w="8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219"/>
        <w:gridCol w:w="1554"/>
        <w:gridCol w:w="2013"/>
        <w:gridCol w:w="1985"/>
        <w:gridCol w:w="2087"/>
      </w:tblGrid>
      <w:tr w:rsidR="006607BF" w:rsidRPr="0072478C" w:rsidTr="006607BF">
        <w:trPr>
          <w:trHeight w:val="339"/>
          <w:jc w:val="center"/>
        </w:trPr>
        <w:tc>
          <w:tcPr>
            <w:tcW w:w="1219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 w:val="20"/>
                <w:szCs w:val="21"/>
              </w:rPr>
            </w:pP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项目</w:t>
            </w:r>
          </w:p>
        </w:tc>
        <w:tc>
          <w:tcPr>
            <w:tcW w:w="1554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 w:val="20"/>
                <w:szCs w:val="21"/>
              </w:rPr>
            </w:pP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期末考试（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1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）</w:t>
            </w:r>
          </w:p>
        </w:tc>
        <w:tc>
          <w:tcPr>
            <w:tcW w:w="2013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 w:val="20"/>
                <w:szCs w:val="21"/>
              </w:rPr>
            </w:pP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过程考核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 xml:space="preserve"> 1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（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X1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 w:val="20"/>
                <w:szCs w:val="21"/>
              </w:rPr>
            </w:pP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过程考核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 xml:space="preserve"> 2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（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X2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）</w:t>
            </w:r>
          </w:p>
        </w:tc>
        <w:tc>
          <w:tcPr>
            <w:tcW w:w="2087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 w:val="20"/>
                <w:szCs w:val="21"/>
              </w:rPr>
            </w:pP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过程考核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 xml:space="preserve"> 3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（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X3</w:t>
            </w: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）</w:t>
            </w:r>
          </w:p>
        </w:tc>
      </w:tr>
      <w:tr w:rsidR="006607BF" w:rsidRPr="0072478C" w:rsidTr="006607BF">
        <w:trPr>
          <w:trHeight w:val="1207"/>
          <w:jc w:val="center"/>
        </w:trPr>
        <w:tc>
          <w:tcPr>
            <w:tcW w:w="1219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黑体" w:hAnsi="Times New Roman" w:cs="Times New Roman"/>
                <w:bCs/>
                <w:sz w:val="20"/>
                <w:szCs w:val="21"/>
              </w:rPr>
            </w:pPr>
            <w:r w:rsidRPr="006607BF">
              <w:rPr>
                <w:rFonts w:ascii="Times New Roman" w:eastAsia="黑体" w:hAnsi="Times New Roman" w:cs="Times New Roman"/>
                <w:bCs/>
                <w:sz w:val="20"/>
                <w:szCs w:val="21"/>
              </w:rPr>
              <w:t>考核形式</w:t>
            </w:r>
          </w:p>
        </w:tc>
        <w:tc>
          <w:tcPr>
            <w:tcW w:w="1554" w:type="dxa"/>
            <w:vAlign w:val="center"/>
          </w:tcPr>
          <w:p w:rsidR="006607BF" w:rsidRPr="006607BF" w:rsidRDefault="006607BF" w:rsidP="006607BF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bCs/>
                <w:sz w:val="20"/>
                <w:szCs w:val="21"/>
              </w:rPr>
            </w:pPr>
            <w:r w:rsidRPr="006607BF">
              <w:rPr>
                <w:rFonts w:ascii="Times New Roman" w:eastAsia="宋体" w:hAnsi="Times New Roman" w:cs="Times New Roman"/>
                <w:bCs/>
                <w:sz w:val="20"/>
                <w:szCs w:val="21"/>
              </w:rPr>
              <w:t>笔试</w:t>
            </w:r>
          </w:p>
        </w:tc>
        <w:tc>
          <w:tcPr>
            <w:tcW w:w="2013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6607BF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自主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学习</w:t>
            </w:r>
          </w:p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（平台</w:t>
            </w:r>
            <w:r w:rsidRPr="006607BF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练习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70%     +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网络作文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30%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线下</w:t>
            </w:r>
            <w:r w:rsidRPr="006607BF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表现</w:t>
            </w:r>
          </w:p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（期中测试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40%  + </w:t>
            </w:r>
            <w:r w:rsidRPr="006607BF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平时练习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40% + </w:t>
            </w:r>
            <w:r w:rsidRPr="006607BF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课堂表现</w:t>
            </w:r>
            <w:r w:rsidRPr="006607BF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0%</w:t>
            </w: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2087" w:type="dxa"/>
            <w:vAlign w:val="center"/>
          </w:tcPr>
          <w:p w:rsidR="006607BF" w:rsidRPr="006607BF" w:rsidRDefault="006607BF" w:rsidP="006607BF">
            <w:pPr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6607BF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口试</w:t>
            </w:r>
          </w:p>
        </w:tc>
      </w:tr>
      <w:tr w:rsidR="006607BF" w:rsidRPr="0072478C" w:rsidTr="006607BF">
        <w:trPr>
          <w:trHeight w:val="501"/>
          <w:jc w:val="center"/>
        </w:trPr>
        <w:tc>
          <w:tcPr>
            <w:tcW w:w="1219" w:type="dxa"/>
            <w:vAlign w:val="center"/>
          </w:tcPr>
          <w:p w:rsidR="006607BF" w:rsidRPr="0072478C" w:rsidRDefault="006607BF" w:rsidP="00684B2A">
            <w:pPr>
              <w:snapToGrid w:val="0"/>
              <w:spacing w:line="240" w:lineRule="auto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72478C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占总评成绩的比例</w:t>
            </w:r>
          </w:p>
        </w:tc>
        <w:tc>
          <w:tcPr>
            <w:tcW w:w="1554" w:type="dxa"/>
            <w:vAlign w:val="center"/>
          </w:tcPr>
          <w:p w:rsidR="006607BF" w:rsidRPr="0072478C" w:rsidRDefault="006607BF" w:rsidP="00684B2A">
            <w:pPr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72478C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40%</w:t>
            </w:r>
          </w:p>
        </w:tc>
        <w:tc>
          <w:tcPr>
            <w:tcW w:w="2013" w:type="dxa"/>
            <w:vAlign w:val="center"/>
          </w:tcPr>
          <w:p w:rsidR="006607BF" w:rsidRPr="0072478C" w:rsidRDefault="006607BF" w:rsidP="00684B2A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72478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20%</w:t>
            </w:r>
          </w:p>
        </w:tc>
        <w:tc>
          <w:tcPr>
            <w:tcW w:w="1985" w:type="dxa"/>
            <w:vAlign w:val="center"/>
          </w:tcPr>
          <w:p w:rsidR="006607BF" w:rsidRPr="0072478C" w:rsidRDefault="006607BF" w:rsidP="00684B2A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72478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30%</w:t>
            </w:r>
          </w:p>
        </w:tc>
        <w:tc>
          <w:tcPr>
            <w:tcW w:w="2087" w:type="dxa"/>
            <w:vAlign w:val="center"/>
          </w:tcPr>
          <w:p w:rsidR="006607BF" w:rsidRPr="0072478C" w:rsidRDefault="006607BF" w:rsidP="00684B2A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72478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10%</w:t>
            </w:r>
          </w:p>
        </w:tc>
      </w:tr>
    </w:tbl>
    <w:p w:rsidR="00E64081" w:rsidRPr="00A7419A" w:rsidRDefault="006607BF" w:rsidP="007A3F11">
      <w:pPr>
        <w:snapToGrid w:val="0"/>
        <w:spacing w:beforeLines="50" w:afterLines="50"/>
        <w:jc w:val="both"/>
        <w:rPr>
          <w:rFonts w:ascii="Times New Roman" w:eastAsia="SimSun" w:hAnsi="Times New Roman" w:cs="Times New Roman"/>
          <w:b/>
          <w:sz w:val="24"/>
        </w:rPr>
      </w:pPr>
      <w:r>
        <w:rPr>
          <w:rFonts w:ascii="Times New Roman" w:eastAsia="SimSun" w:hAnsi="Times New Roman" w:cs="Times New Roman"/>
          <w:b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233680</wp:posOffset>
            </wp:positionV>
            <wp:extent cx="378460" cy="228600"/>
            <wp:effectExtent l="19050" t="0" r="254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081" w:rsidRPr="00A7419A" w:rsidRDefault="00E64081" w:rsidP="007A3F11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</w:pP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任课教师：（</w:t>
      </w:r>
      <w:r w:rsidRPr="00A7419A">
        <w:rPr>
          <w:rFonts w:ascii="Times New Roman" w:eastAsia="SimHei" w:hAnsi="Times New Roman" w:cs="Times New Roman" w:hint="eastAsia"/>
          <w:color w:val="000000"/>
          <w:position w:val="-20"/>
          <w:sz w:val="21"/>
          <w:szCs w:val="21"/>
        </w:rPr>
        <w:t>签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名）</w:t>
      </w:r>
      <w:r>
        <w:rPr>
          <w:rFonts w:ascii="Times New Roman" w:hAnsi="Times New Roman" w:cs="Times New Roman" w:hint="eastAsia"/>
          <w:color w:val="000000"/>
          <w:position w:val="-20"/>
          <w:sz w:val="21"/>
          <w:szCs w:val="21"/>
        </w:rPr>
        <w:tab/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系主任审核：（签名）</w:t>
      </w:r>
      <w:r w:rsidR="006607BF">
        <w:rPr>
          <w:rFonts w:ascii="Times New Roman" w:eastAsia="SimHei" w:hAnsi="Times New Roman" w:cs="Times New Roman" w:hint="eastAsia"/>
          <w:color w:val="000000"/>
          <w:position w:val="-20"/>
          <w:sz w:val="21"/>
          <w:szCs w:val="21"/>
        </w:rPr>
        <w:t xml:space="preserve">                                  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日期：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202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5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年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月</w:t>
      </w:r>
      <w:r w:rsidR="0014373E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2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0</w:t>
      </w:r>
      <w:r w:rsidRPr="00A7419A">
        <w:rPr>
          <w:rFonts w:ascii="Times New Roman" w:eastAsia="SimHei" w:hAnsi="Times New Roman" w:cs="Times New Roman"/>
          <w:color w:val="000000"/>
          <w:position w:val="-20"/>
          <w:sz w:val="21"/>
          <w:szCs w:val="21"/>
        </w:rPr>
        <w:t>日</w:t>
      </w:r>
    </w:p>
    <w:p w:rsidR="00E64081" w:rsidRDefault="00E64081"/>
    <w:sectPr w:rsidR="00E64081" w:rsidSect="007A3F1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FCE" w:rsidRDefault="00576FCE" w:rsidP="00E64081">
      <w:pPr>
        <w:spacing w:after="0" w:line="240" w:lineRule="auto"/>
      </w:pPr>
      <w:r>
        <w:separator/>
      </w:r>
    </w:p>
  </w:endnote>
  <w:endnote w:type="continuationSeparator" w:id="1">
    <w:p w:rsidR="00576FCE" w:rsidRDefault="00576FCE" w:rsidP="00E6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FCE" w:rsidRDefault="00576FCE" w:rsidP="00E64081">
      <w:pPr>
        <w:spacing w:after="0" w:line="240" w:lineRule="auto"/>
      </w:pPr>
      <w:r>
        <w:separator/>
      </w:r>
    </w:p>
  </w:footnote>
  <w:footnote w:type="continuationSeparator" w:id="1">
    <w:p w:rsidR="00576FCE" w:rsidRDefault="00576FCE" w:rsidP="00E6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81" w:rsidRPr="00672FA8" w:rsidRDefault="00E64081" w:rsidP="00E64081">
    <w:pPr>
      <w:rPr>
        <w:rFonts w:ascii="Times New Roman" w:hAnsi="Times New Roman" w:cs="Times New Roman"/>
      </w:rPr>
    </w:pPr>
    <w:r>
      <w:rPr>
        <w:rFonts w:ascii="Times New Roman" w:eastAsia="SimSun" w:hAnsi="Times New Roman" w:cs="Times New Roman"/>
        <w:spacing w:val="20"/>
        <w:sz w:val="24"/>
      </w:rPr>
      <w:t>SJQU-QR-JW-01</w:t>
    </w:r>
    <w:r>
      <w:rPr>
        <w:rFonts w:ascii="Times New Roman" w:eastAsia="SimSun" w:hAnsi="Times New Roman" w:cs="Times New Roman" w:hint="eastAsia"/>
        <w:spacing w:val="20"/>
        <w:sz w:val="24"/>
      </w:rPr>
      <w:t>1</w:t>
    </w:r>
    <w:r>
      <w:rPr>
        <w:rFonts w:ascii="Times New Roman" w:eastAsia="SimSun" w:hAnsi="Times New Roman" w:cs="Times New Roman"/>
        <w:spacing w:val="20"/>
        <w:sz w:val="24"/>
      </w:rPr>
      <w:t>（</w:t>
    </w:r>
    <w:r>
      <w:rPr>
        <w:rFonts w:ascii="Times New Roman" w:eastAsia="SimSun" w:hAnsi="Times New Roman" w:cs="Times New Roman"/>
        <w:spacing w:val="20"/>
        <w:sz w:val="24"/>
      </w:rPr>
      <w:t>A</w:t>
    </w:r>
    <w:r>
      <w:rPr>
        <w:rFonts w:ascii="Times New Roman" w:eastAsia="SimSun" w:hAnsi="Times New Roman" w:cs="Times New Roman" w:hint="eastAsia"/>
        <w:spacing w:val="20"/>
        <w:sz w:val="24"/>
      </w:rPr>
      <w:t>1</w:t>
    </w:r>
    <w:r>
      <w:rPr>
        <w:rFonts w:ascii="Times New Roman" w:eastAsia="SimSun" w:hAnsi="Times New Roman" w:cs="Times New Roman"/>
        <w:spacing w:val="20"/>
        <w:sz w:val="24"/>
      </w:rPr>
      <w:t>）</w:t>
    </w:r>
  </w:p>
  <w:p w:rsidR="00E64081" w:rsidRDefault="00E640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897D"/>
    <w:multiLevelType w:val="singleLevel"/>
    <w:tmpl w:val="2150897D"/>
    <w:lvl w:ilvl="0">
      <w:start w:val="1"/>
      <w:numFmt w:val="decimal"/>
      <w:suff w:val="space"/>
      <w:lvlText w:val="%1."/>
      <w:lvlJc w:val="left"/>
    </w:lvl>
  </w:abstractNum>
  <w:abstractNum w:abstractNumId="1">
    <w:nsid w:val="5EF6AE4D"/>
    <w:multiLevelType w:val="singleLevel"/>
    <w:tmpl w:val="5EF6AE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4081"/>
    <w:rsid w:val="0014373E"/>
    <w:rsid w:val="002E4887"/>
    <w:rsid w:val="0041489B"/>
    <w:rsid w:val="004A0284"/>
    <w:rsid w:val="004F11D7"/>
    <w:rsid w:val="00576FCE"/>
    <w:rsid w:val="00597B37"/>
    <w:rsid w:val="006607BF"/>
    <w:rsid w:val="006E4267"/>
    <w:rsid w:val="00711084"/>
    <w:rsid w:val="00717A42"/>
    <w:rsid w:val="007A3F11"/>
    <w:rsid w:val="007C3CF9"/>
    <w:rsid w:val="00895837"/>
    <w:rsid w:val="00A502A4"/>
    <w:rsid w:val="00A91711"/>
    <w:rsid w:val="00D047A6"/>
    <w:rsid w:val="00D33428"/>
    <w:rsid w:val="00D777E7"/>
    <w:rsid w:val="00E077A8"/>
    <w:rsid w:val="00E64081"/>
    <w:rsid w:val="00F352CA"/>
    <w:rsid w:val="00FB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81"/>
    <w:pPr>
      <w:widowControl w:val="0"/>
      <w:spacing w:after="160" w:line="278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E64081"/>
    <w:rPr>
      <w:sz w:val="22"/>
      <w:lang w:val="en-US"/>
    </w:rPr>
  </w:style>
  <w:style w:type="paragraph" w:styleId="a4">
    <w:name w:val="footer"/>
    <w:basedOn w:val="a"/>
    <w:link w:val="Char0"/>
    <w:uiPriority w:val="99"/>
    <w:unhideWhenUsed/>
    <w:rsid w:val="00E6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E64081"/>
    <w:rPr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24</cp:revision>
  <dcterms:created xsi:type="dcterms:W3CDTF">2024-09-05T00:50:00Z</dcterms:created>
  <dcterms:modified xsi:type="dcterms:W3CDTF">2025-02-28T01:22:00Z</dcterms:modified>
</cp:coreProperties>
</file>