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47985" w14:textId="77777777" w:rsidR="00CB57BA" w:rsidRPr="00CB57BA" w:rsidRDefault="00CB57BA" w:rsidP="00CB57BA">
      <w:pPr>
        <w:widowControl/>
        <w:spacing w:after="0" w:line="240" w:lineRule="auto"/>
        <w:jc w:val="center"/>
        <w:outlineLvl w:val="0"/>
        <w:rPr>
          <w:rFonts w:ascii="Times New Roman" w:eastAsia="黑体" w:hAnsi="Times New Roman"/>
          <w:bCs/>
          <w:color w:val="000000"/>
          <w:kern w:val="0"/>
          <w:sz w:val="32"/>
          <w:szCs w:val="32"/>
          <w:lang w:val="zh-CN"/>
        </w:rPr>
      </w:pPr>
      <w:bookmarkStart w:id="0" w:name="_Toc160479195"/>
      <w:r w:rsidRPr="00CB57BA">
        <w:rPr>
          <w:rFonts w:ascii="Times New Roman" w:eastAsia="黑体" w:hAnsi="Times New Roman"/>
          <w:bCs/>
          <w:color w:val="000000"/>
          <w:kern w:val="0"/>
          <w:sz w:val="32"/>
          <w:szCs w:val="32"/>
          <w:lang w:val="zh-CN"/>
        </w:rPr>
        <w:t>《大学英语</w:t>
      </w:r>
      <w:r w:rsidRPr="00CB57BA">
        <w:rPr>
          <w:rFonts w:ascii="Times New Roman" w:eastAsia="黑体" w:hAnsi="Times New Roman" w:hint="eastAsia"/>
          <w:bCs/>
          <w:color w:val="000000"/>
          <w:kern w:val="0"/>
          <w:sz w:val="32"/>
          <w:szCs w:val="32"/>
          <w:lang w:val="zh-CN"/>
        </w:rPr>
        <w:t>3</w:t>
      </w:r>
      <w:r w:rsidRPr="00CB57BA">
        <w:rPr>
          <w:rFonts w:ascii="Times New Roman" w:eastAsia="黑体" w:hAnsi="Times New Roman"/>
          <w:bCs/>
          <w:color w:val="000000"/>
          <w:kern w:val="0"/>
          <w:sz w:val="32"/>
          <w:szCs w:val="32"/>
          <w:lang w:val="zh-CN"/>
        </w:rPr>
        <w:t>》本科课程教学大纲</w:t>
      </w:r>
      <w:bookmarkEnd w:id="0"/>
    </w:p>
    <w:p w14:paraId="0C769E97" w14:textId="77777777" w:rsidR="00CB57BA" w:rsidRPr="00CB57BA" w:rsidRDefault="00CB57BA" w:rsidP="00CB57BA">
      <w:pPr>
        <w:widowControl/>
        <w:spacing w:beforeLines="100" w:before="312" w:after="0" w:line="240" w:lineRule="auto"/>
        <w:rPr>
          <w:rFonts w:ascii="Times New Roman" w:eastAsia="黑体" w:hAnsi="Times New Roman"/>
          <w:color w:val="000000"/>
          <w:kern w:val="0"/>
          <w:sz w:val="28"/>
          <w:lang w:val="zh-CN"/>
        </w:rPr>
      </w:pPr>
      <w:r w:rsidRPr="00CB57BA">
        <w:rPr>
          <w:rFonts w:ascii="Times New Roman" w:eastAsia="黑体" w:hAnsi="Times New Roman"/>
          <w:color w:val="000000"/>
          <w:kern w:val="0"/>
          <w:sz w:val="28"/>
          <w:lang w:val="zh-CN"/>
        </w:rPr>
        <w:t>一、课程基本信息</w:t>
      </w:r>
    </w:p>
    <w:tbl>
      <w:tblPr>
        <w:tblW w:w="5000"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1731"/>
        <w:gridCol w:w="2315"/>
        <w:gridCol w:w="1303"/>
        <w:gridCol w:w="875"/>
        <w:gridCol w:w="585"/>
        <w:gridCol w:w="862"/>
        <w:gridCol w:w="805"/>
      </w:tblGrid>
      <w:tr w:rsidR="00480C28" w:rsidRPr="00CB57BA" w14:paraId="605796D6" w14:textId="77777777">
        <w:trPr>
          <w:trHeight w:val="340"/>
        </w:trPr>
        <w:tc>
          <w:tcPr>
            <w:tcW w:w="1691" w:type="dxa"/>
            <w:vMerge w:val="restart"/>
            <w:tcBorders>
              <w:top w:val="single" w:sz="12" w:space="0" w:color="auto"/>
              <w:left w:val="single" w:sz="12" w:space="0" w:color="auto"/>
            </w:tcBorders>
            <w:vAlign w:val="center"/>
          </w:tcPr>
          <w:p w14:paraId="3DAEADF8"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课程名称</w:t>
            </w:r>
          </w:p>
        </w:tc>
        <w:tc>
          <w:tcPr>
            <w:tcW w:w="6585" w:type="dxa"/>
            <w:gridSpan w:val="6"/>
            <w:tcBorders>
              <w:top w:val="single" w:sz="12" w:space="0" w:color="auto"/>
              <w:right w:val="single" w:sz="12" w:space="0" w:color="auto"/>
            </w:tcBorders>
            <w:vAlign w:val="center"/>
          </w:tcPr>
          <w:p w14:paraId="7154E163" w14:textId="77777777" w:rsidR="00CB57BA" w:rsidRPr="00CB57BA" w:rsidRDefault="00CB57BA">
            <w:pPr>
              <w:spacing w:after="0" w:line="240" w:lineRule="auto"/>
              <w:jc w:val="both"/>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（中文）大学英语</w:t>
            </w:r>
            <w:r w:rsidRPr="00CB57BA">
              <w:rPr>
                <w:rFonts w:ascii="宋体" w:eastAsia="黑体" w:hAnsi="宋体" w:hint="eastAsia"/>
                <w:color w:val="000000"/>
                <w:kern w:val="0"/>
                <w:sz w:val="21"/>
                <w:szCs w:val="21"/>
                <w:lang w:val="zh-CN"/>
              </w:rPr>
              <w:t>3</w:t>
            </w:r>
          </w:p>
        </w:tc>
      </w:tr>
      <w:tr w:rsidR="00480C28" w:rsidRPr="00CB57BA" w14:paraId="14E90D61" w14:textId="77777777">
        <w:trPr>
          <w:trHeight w:val="340"/>
        </w:trPr>
        <w:tc>
          <w:tcPr>
            <w:tcW w:w="1691" w:type="dxa"/>
            <w:vMerge/>
            <w:tcBorders>
              <w:left w:val="single" w:sz="12" w:space="0" w:color="auto"/>
            </w:tcBorders>
            <w:vAlign w:val="center"/>
          </w:tcPr>
          <w:p w14:paraId="1B4283F5" w14:textId="77777777" w:rsidR="00CB57BA" w:rsidRPr="00CB57BA" w:rsidRDefault="00CB57BA">
            <w:pPr>
              <w:spacing w:after="0" w:line="240" w:lineRule="auto"/>
              <w:jc w:val="center"/>
              <w:rPr>
                <w:rFonts w:ascii="宋体" w:eastAsia="黑体" w:hAnsi="宋体"/>
                <w:color w:val="000000"/>
                <w:kern w:val="0"/>
                <w:sz w:val="21"/>
                <w:szCs w:val="18"/>
                <w:lang w:val="zh-CN"/>
              </w:rPr>
            </w:pPr>
          </w:p>
        </w:tc>
        <w:tc>
          <w:tcPr>
            <w:tcW w:w="6585" w:type="dxa"/>
            <w:gridSpan w:val="6"/>
            <w:tcBorders>
              <w:right w:val="single" w:sz="12" w:space="0" w:color="auto"/>
            </w:tcBorders>
            <w:vAlign w:val="center"/>
          </w:tcPr>
          <w:p w14:paraId="61CD1D47" w14:textId="77777777" w:rsidR="00CB57BA" w:rsidRPr="00CB57BA" w:rsidRDefault="00CB57BA">
            <w:pPr>
              <w:spacing w:after="0" w:line="240" w:lineRule="auto"/>
              <w:jc w:val="both"/>
              <w:rPr>
                <w:rFonts w:ascii="宋体" w:eastAsia="黑体" w:hAnsi="宋体"/>
                <w:color w:val="000000"/>
                <w:kern w:val="0"/>
                <w:sz w:val="21"/>
                <w:szCs w:val="21"/>
              </w:rPr>
            </w:pPr>
            <w:r w:rsidRPr="00CB57BA">
              <w:rPr>
                <w:rFonts w:ascii="宋体" w:eastAsia="黑体" w:hAnsi="宋体"/>
                <w:color w:val="000000"/>
                <w:kern w:val="0"/>
                <w:sz w:val="21"/>
                <w:szCs w:val="21"/>
              </w:rPr>
              <w:t>（</w:t>
            </w:r>
            <w:r w:rsidRPr="00CB57BA">
              <w:rPr>
                <w:rFonts w:ascii="宋体" w:eastAsia="黑体" w:hAnsi="宋体"/>
                <w:color w:val="000000"/>
                <w:kern w:val="0"/>
                <w:sz w:val="21"/>
                <w:szCs w:val="21"/>
                <w:lang w:val="zh-CN"/>
              </w:rPr>
              <w:t>英文</w:t>
            </w:r>
            <w:r w:rsidRPr="00CB57BA">
              <w:rPr>
                <w:rFonts w:ascii="宋体" w:eastAsia="黑体" w:hAnsi="宋体"/>
                <w:color w:val="000000"/>
                <w:kern w:val="0"/>
                <w:sz w:val="21"/>
                <w:szCs w:val="21"/>
              </w:rPr>
              <w:t>）</w:t>
            </w:r>
            <w:r w:rsidRPr="00CB57BA">
              <w:rPr>
                <w:rFonts w:ascii="Times New Roman" w:eastAsia="黑体" w:hAnsi="Times New Roman"/>
                <w:b/>
                <w:bCs/>
                <w:color w:val="000000"/>
                <w:kern w:val="0"/>
                <w:sz w:val="21"/>
                <w:szCs w:val="21"/>
              </w:rPr>
              <w:t>College English 3</w:t>
            </w:r>
          </w:p>
        </w:tc>
      </w:tr>
      <w:tr w:rsidR="00480C28" w:rsidRPr="00CB57BA" w14:paraId="7205968F" w14:textId="77777777">
        <w:trPr>
          <w:trHeight w:val="340"/>
        </w:trPr>
        <w:tc>
          <w:tcPr>
            <w:tcW w:w="1691" w:type="dxa"/>
            <w:tcBorders>
              <w:left w:val="single" w:sz="12" w:space="0" w:color="auto"/>
            </w:tcBorders>
            <w:vAlign w:val="center"/>
          </w:tcPr>
          <w:p w14:paraId="4BB2FAE2"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课程代码</w:t>
            </w:r>
          </w:p>
        </w:tc>
        <w:tc>
          <w:tcPr>
            <w:tcW w:w="2260" w:type="dxa"/>
            <w:vAlign w:val="center"/>
          </w:tcPr>
          <w:p w14:paraId="2C4F963B"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hint="eastAsia"/>
                <w:color w:val="000000"/>
                <w:kern w:val="0"/>
                <w:sz w:val="21"/>
                <w:szCs w:val="21"/>
                <w:lang w:val="zh-CN"/>
              </w:rPr>
              <w:t>2020621</w:t>
            </w:r>
          </w:p>
        </w:tc>
        <w:tc>
          <w:tcPr>
            <w:tcW w:w="2126" w:type="dxa"/>
            <w:gridSpan w:val="2"/>
            <w:vAlign w:val="center"/>
          </w:tcPr>
          <w:p w14:paraId="04431F04"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课程学分</w:t>
            </w:r>
          </w:p>
        </w:tc>
        <w:tc>
          <w:tcPr>
            <w:tcW w:w="2199" w:type="dxa"/>
            <w:gridSpan w:val="3"/>
            <w:tcBorders>
              <w:right w:val="single" w:sz="12" w:space="0" w:color="auto"/>
            </w:tcBorders>
            <w:vAlign w:val="center"/>
          </w:tcPr>
          <w:p w14:paraId="1E099E2B"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2</w:t>
            </w:r>
          </w:p>
        </w:tc>
      </w:tr>
      <w:tr w:rsidR="00480C28" w:rsidRPr="00CB57BA" w14:paraId="1C95E99A" w14:textId="77777777">
        <w:trPr>
          <w:trHeight w:val="340"/>
        </w:trPr>
        <w:tc>
          <w:tcPr>
            <w:tcW w:w="1691" w:type="dxa"/>
            <w:tcBorders>
              <w:left w:val="single" w:sz="12" w:space="0" w:color="auto"/>
            </w:tcBorders>
            <w:vAlign w:val="center"/>
          </w:tcPr>
          <w:p w14:paraId="5B6DDBF7" w14:textId="77777777" w:rsidR="00CB57BA" w:rsidRPr="00CB57BA" w:rsidRDefault="00CB57BA">
            <w:pPr>
              <w:spacing w:after="0" w:line="240" w:lineRule="auto"/>
              <w:jc w:val="center"/>
              <w:rPr>
                <w:rFonts w:ascii="宋体" w:eastAsia="宋体" w:hAnsi="宋体"/>
                <w:color w:val="000000"/>
                <w:kern w:val="0"/>
                <w:sz w:val="21"/>
                <w:szCs w:val="18"/>
                <w:lang w:val="zh-CN"/>
              </w:rPr>
            </w:pPr>
            <w:r w:rsidRPr="00CB57BA">
              <w:rPr>
                <w:rFonts w:ascii="宋体" w:eastAsia="黑体" w:hAnsi="宋体"/>
                <w:color w:val="000000"/>
                <w:kern w:val="0"/>
                <w:sz w:val="21"/>
                <w:szCs w:val="18"/>
                <w:lang w:val="zh-CN"/>
              </w:rPr>
              <w:t>课程学时</w:t>
            </w:r>
          </w:p>
        </w:tc>
        <w:tc>
          <w:tcPr>
            <w:tcW w:w="2260" w:type="dxa"/>
            <w:vAlign w:val="center"/>
          </w:tcPr>
          <w:p w14:paraId="209C81DA"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32</w:t>
            </w:r>
          </w:p>
        </w:tc>
        <w:tc>
          <w:tcPr>
            <w:tcW w:w="1272" w:type="dxa"/>
            <w:vAlign w:val="center"/>
          </w:tcPr>
          <w:p w14:paraId="2F2E49FC"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黑体" w:hAnsi="宋体"/>
                <w:color w:val="000000"/>
                <w:kern w:val="0"/>
                <w:sz w:val="21"/>
                <w:szCs w:val="21"/>
                <w:lang w:val="zh-CN"/>
              </w:rPr>
              <w:t>理论学时</w:t>
            </w:r>
          </w:p>
        </w:tc>
        <w:tc>
          <w:tcPr>
            <w:tcW w:w="854" w:type="dxa"/>
            <w:vAlign w:val="center"/>
          </w:tcPr>
          <w:p w14:paraId="1DD90E75"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24</w:t>
            </w:r>
          </w:p>
        </w:tc>
        <w:tc>
          <w:tcPr>
            <w:tcW w:w="1413" w:type="dxa"/>
            <w:gridSpan w:val="2"/>
            <w:vAlign w:val="center"/>
          </w:tcPr>
          <w:p w14:paraId="2B0C640A"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黑体" w:hAnsi="宋体"/>
                <w:color w:val="000000"/>
                <w:kern w:val="0"/>
                <w:sz w:val="21"/>
                <w:szCs w:val="21"/>
                <w:lang w:val="zh-CN"/>
              </w:rPr>
              <w:t>实践学时</w:t>
            </w:r>
          </w:p>
        </w:tc>
        <w:tc>
          <w:tcPr>
            <w:tcW w:w="786" w:type="dxa"/>
            <w:tcBorders>
              <w:right w:val="single" w:sz="12" w:space="0" w:color="auto"/>
            </w:tcBorders>
            <w:vAlign w:val="center"/>
          </w:tcPr>
          <w:p w14:paraId="15669CB1"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8</w:t>
            </w:r>
          </w:p>
        </w:tc>
      </w:tr>
      <w:tr w:rsidR="00480C28" w:rsidRPr="00CB57BA" w14:paraId="3AAD708F" w14:textId="77777777">
        <w:trPr>
          <w:trHeight w:val="407"/>
        </w:trPr>
        <w:tc>
          <w:tcPr>
            <w:tcW w:w="1691" w:type="dxa"/>
            <w:tcBorders>
              <w:left w:val="single" w:sz="12" w:space="0" w:color="auto"/>
            </w:tcBorders>
            <w:vAlign w:val="center"/>
          </w:tcPr>
          <w:p w14:paraId="3E2F6E5F"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开课学院</w:t>
            </w:r>
          </w:p>
        </w:tc>
        <w:tc>
          <w:tcPr>
            <w:tcW w:w="2260" w:type="dxa"/>
            <w:vAlign w:val="center"/>
          </w:tcPr>
          <w:p w14:paraId="3CA9F98B"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宋体" w:hAnsi="宋体"/>
                <w:color w:val="000000"/>
                <w:kern w:val="0"/>
                <w:sz w:val="21"/>
                <w:szCs w:val="21"/>
                <w:lang w:val="zh-CN"/>
              </w:rPr>
              <w:t>外语</w:t>
            </w:r>
            <w:r w:rsidRPr="00CB57BA">
              <w:rPr>
                <w:rFonts w:ascii="宋体" w:eastAsia="宋体" w:hAnsi="宋体" w:hint="eastAsia"/>
                <w:color w:val="000000"/>
                <w:kern w:val="0"/>
                <w:sz w:val="21"/>
                <w:szCs w:val="21"/>
                <w:lang w:val="zh-CN"/>
              </w:rPr>
              <w:t>与国际教育</w:t>
            </w:r>
            <w:r w:rsidRPr="00CB57BA">
              <w:rPr>
                <w:rFonts w:ascii="宋体" w:eastAsia="宋体" w:hAnsi="宋体"/>
                <w:color w:val="000000"/>
                <w:kern w:val="0"/>
                <w:sz w:val="21"/>
                <w:szCs w:val="21"/>
                <w:lang w:val="zh-CN"/>
              </w:rPr>
              <w:t>学院</w:t>
            </w:r>
          </w:p>
        </w:tc>
        <w:tc>
          <w:tcPr>
            <w:tcW w:w="2126" w:type="dxa"/>
            <w:gridSpan w:val="2"/>
            <w:vAlign w:val="center"/>
          </w:tcPr>
          <w:p w14:paraId="5FD72AD4"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适用专业与年级</w:t>
            </w:r>
          </w:p>
        </w:tc>
        <w:tc>
          <w:tcPr>
            <w:tcW w:w="2199" w:type="dxa"/>
            <w:gridSpan w:val="3"/>
            <w:tcBorders>
              <w:right w:val="single" w:sz="12" w:space="0" w:color="auto"/>
            </w:tcBorders>
            <w:vAlign w:val="center"/>
          </w:tcPr>
          <w:p w14:paraId="5C92DEFB"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非英语专业本科</w:t>
            </w:r>
          </w:p>
          <w:p w14:paraId="09812678"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二</w:t>
            </w:r>
            <w:r w:rsidRPr="00CB57BA">
              <w:rPr>
                <w:rFonts w:ascii="宋体" w:eastAsia="宋体" w:hAnsi="宋体"/>
                <w:color w:val="000000"/>
                <w:kern w:val="0"/>
                <w:sz w:val="21"/>
                <w:szCs w:val="21"/>
                <w:lang w:val="zh-CN"/>
              </w:rPr>
              <w:t>年级学生</w:t>
            </w:r>
          </w:p>
        </w:tc>
      </w:tr>
      <w:tr w:rsidR="00480C28" w:rsidRPr="00CB57BA" w14:paraId="7158514A" w14:textId="77777777">
        <w:trPr>
          <w:trHeight w:val="340"/>
        </w:trPr>
        <w:tc>
          <w:tcPr>
            <w:tcW w:w="1691" w:type="dxa"/>
            <w:tcBorders>
              <w:left w:val="single" w:sz="12" w:space="0" w:color="auto"/>
            </w:tcBorders>
            <w:vAlign w:val="center"/>
          </w:tcPr>
          <w:p w14:paraId="2AC3E2CF"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课程类别与性质</w:t>
            </w:r>
          </w:p>
        </w:tc>
        <w:tc>
          <w:tcPr>
            <w:tcW w:w="2260" w:type="dxa"/>
            <w:vAlign w:val="center"/>
          </w:tcPr>
          <w:p w14:paraId="37E0F644"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公共基础课</w:t>
            </w:r>
          </w:p>
        </w:tc>
        <w:tc>
          <w:tcPr>
            <w:tcW w:w="2126" w:type="dxa"/>
            <w:gridSpan w:val="2"/>
            <w:vAlign w:val="center"/>
          </w:tcPr>
          <w:p w14:paraId="4C546B17"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考核方式</w:t>
            </w:r>
          </w:p>
        </w:tc>
        <w:tc>
          <w:tcPr>
            <w:tcW w:w="2199" w:type="dxa"/>
            <w:gridSpan w:val="3"/>
            <w:tcBorders>
              <w:right w:val="single" w:sz="12" w:space="0" w:color="auto"/>
            </w:tcBorders>
            <w:vAlign w:val="center"/>
          </w:tcPr>
          <w:p w14:paraId="5D9D29C5"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1+X</w:t>
            </w:r>
          </w:p>
        </w:tc>
      </w:tr>
      <w:tr w:rsidR="00480C28" w:rsidRPr="00CB57BA" w14:paraId="2CE7E049" w14:textId="77777777">
        <w:trPr>
          <w:trHeight w:val="340"/>
        </w:trPr>
        <w:tc>
          <w:tcPr>
            <w:tcW w:w="1691" w:type="dxa"/>
            <w:tcBorders>
              <w:left w:val="single" w:sz="12" w:space="0" w:color="auto"/>
            </w:tcBorders>
            <w:vAlign w:val="center"/>
          </w:tcPr>
          <w:p w14:paraId="64338535"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选用教材</w:t>
            </w:r>
          </w:p>
        </w:tc>
        <w:tc>
          <w:tcPr>
            <w:tcW w:w="4386" w:type="dxa"/>
            <w:gridSpan w:val="3"/>
            <w:vAlign w:val="center"/>
          </w:tcPr>
          <w:p w14:paraId="278A2FE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《全新版大学进阶英语综合教程3第二版》，</w:t>
            </w:r>
            <w:r w:rsidRPr="00CB57BA">
              <w:rPr>
                <w:rFonts w:ascii="宋体" w:eastAsia="宋体" w:hAnsi="宋体"/>
                <w:color w:val="000000"/>
                <w:kern w:val="0"/>
                <w:sz w:val="21"/>
                <w:szCs w:val="21"/>
                <w:lang w:val="zh-CN"/>
              </w:rPr>
              <w:t>吴晓真、陈进</w:t>
            </w:r>
            <w:r w:rsidRPr="00CB57BA">
              <w:rPr>
                <w:rFonts w:ascii="宋体" w:eastAsia="宋体" w:hAnsi="宋体" w:hint="eastAsia"/>
                <w:color w:val="000000"/>
                <w:kern w:val="0"/>
                <w:sz w:val="21"/>
                <w:szCs w:val="21"/>
                <w:lang w:val="zh-CN"/>
              </w:rPr>
              <w:t>主编，</w:t>
            </w:r>
          </w:p>
          <w:p w14:paraId="7B5B743F"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ISBN:9787544676267,上海外语教育出版社，202</w:t>
            </w:r>
            <w:r w:rsidRPr="00CB57BA">
              <w:rPr>
                <w:rFonts w:ascii="宋体" w:eastAsia="宋体" w:hAnsi="宋体" w:hint="eastAsia"/>
                <w:color w:val="000000"/>
                <w:kern w:val="0"/>
                <w:sz w:val="21"/>
                <w:szCs w:val="21"/>
                <w:lang w:val="zh-CN"/>
              </w:rPr>
              <w:t>4</w:t>
            </w:r>
            <w:r w:rsidRPr="00CB57BA">
              <w:rPr>
                <w:rFonts w:ascii="宋体" w:eastAsia="宋体" w:hAnsi="宋体"/>
                <w:color w:val="000000"/>
                <w:kern w:val="0"/>
                <w:sz w:val="21"/>
                <w:szCs w:val="21"/>
                <w:lang w:val="zh-CN"/>
              </w:rPr>
              <w:t>年</w:t>
            </w:r>
            <w:r w:rsidRPr="00CB57BA">
              <w:rPr>
                <w:rFonts w:ascii="宋体" w:eastAsia="宋体" w:hAnsi="宋体" w:hint="eastAsia"/>
                <w:color w:val="000000"/>
                <w:kern w:val="0"/>
                <w:sz w:val="21"/>
                <w:szCs w:val="21"/>
                <w:lang w:val="zh-CN"/>
              </w:rPr>
              <w:t>3</w:t>
            </w:r>
            <w:r w:rsidRPr="00CB57BA">
              <w:rPr>
                <w:rFonts w:ascii="宋体" w:eastAsia="宋体" w:hAnsi="宋体"/>
                <w:color w:val="000000"/>
                <w:kern w:val="0"/>
                <w:sz w:val="21"/>
                <w:szCs w:val="21"/>
                <w:lang w:val="zh-CN"/>
              </w:rPr>
              <w:t>月。</w:t>
            </w:r>
          </w:p>
        </w:tc>
        <w:tc>
          <w:tcPr>
            <w:tcW w:w="1413" w:type="dxa"/>
            <w:gridSpan w:val="2"/>
            <w:vAlign w:val="center"/>
          </w:tcPr>
          <w:p w14:paraId="7E8786D9"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是否为</w:t>
            </w:r>
          </w:p>
          <w:p w14:paraId="304D3DAD"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马工程教材</w:t>
            </w:r>
          </w:p>
        </w:tc>
        <w:tc>
          <w:tcPr>
            <w:tcW w:w="786" w:type="dxa"/>
            <w:tcBorders>
              <w:right w:val="single" w:sz="12" w:space="0" w:color="auto"/>
            </w:tcBorders>
            <w:vAlign w:val="center"/>
          </w:tcPr>
          <w:p w14:paraId="1E43DFA8" w14:textId="77777777" w:rsidR="00CB57BA" w:rsidRPr="00CB57BA" w:rsidRDefault="00CB57BA">
            <w:pPr>
              <w:spacing w:after="0" w:line="240" w:lineRule="auto"/>
              <w:ind w:leftChars="50" w:left="110"/>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否</w:t>
            </w:r>
          </w:p>
        </w:tc>
      </w:tr>
      <w:tr w:rsidR="00480C28" w:rsidRPr="00CB57BA" w14:paraId="6EC6C46B" w14:textId="77777777">
        <w:trPr>
          <w:trHeight w:val="472"/>
        </w:trPr>
        <w:tc>
          <w:tcPr>
            <w:tcW w:w="1691" w:type="dxa"/>
            <w:tcBorders>
              <w:left w:val="single" w:sz="12" w:space="0" w:color="auto"/>
            </w:tcBorders>
            <w:vAlign w:val="center"/>
          </w:tcPr>
          <w:p w14:paraId="56942975"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先修课程</w:t>
            </w:r>
          </w:p>
        </w:tc>
        <w:tc>
          <w:tcPr>
            <w:tcW w:w="6585" w:type="dxa"/>
            <w:gridSpan w:val="6"/>
            <w:tcBorders>
              <w:right w:val="single" w:sz="12" w:space="0" w:color="auto"/>
            </w:tcBorders>
            <w:vAlign w:val="center"/>
          </w:tcPr>
          <w:p w14:paraId="0D075EA6" w14:textId="77777777" w:rsidR="00CB57BA" w:rsidRPr="00CB57BA" w:rsidRDefault="00CB57BA">
            <w:pPr>
              <w:widowControl/>
              <w:spacing w:after="0" w:line="240" w:lineRule="auto"/>
              <w:jc w:val="both"/>
              <w:rPr>
                <w:rFonts w:ascii="宋体" w:eastAsia="宋体" w:hAnsi="宋体"/>
                <w:color w:val="000000"/>
                <w:kern w:val="0"/>
                <w:sz w:val="20"/>
                <w:szCs w:val="20"/>
                <w:lang w:val="zh-CN"/>
              </w:rPr>
            </w:pPr>
            <w:r w:rsidRPr="00CB57BA">
              <w:rPr>
                <w:rFonts w:ascii="宋体" w:eastAsia="宋体" w:hAnsi="宋体" w:hint="eastAsia"/>
                <w:color w:val="000000"/>
                <w:kern w:val="0"/>
                <w:sz w:val="20"/>
                <w:szCs w:val="20"/>
                <w:lang w:val="zh-CN"/>
              </w:rPr>
              <w:t>大学英语2，2020620，6</w:t>
            </w:r>
          </w:p>
        </w:tc>
      </w:tr>
      <w:tr w:rsidR="00480C28" w:rsidRPr="00CB57BA" w14:paraId="0F88E961" w14:textId="77777777">
        <w:trPr>
          <w:trHeight w:val="3946"/>
        </w:trPr>
        <w:tc>
          <w:tcPr>
            <w:tcW w:w="1691" w:type="dxa"/>
            <w:tcBorders>
              <w:left w:val="single" w:sz="12" w:space="0" w:color="auto"/>
            </w:tcBorders>
            <w:vAlign w:val="center"/>
          </w:tcPr>
          <w:p w14:paraId="5A6A2CF6"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课程简介</w:t>
            </w:r>
          </w:p>
        </w:tc>
        <w:tc>
          <w:tcPr>
            <w:tcW w:w="6585" w:type="dxa"/>
            <w:gridSpan w:val="6"/>
            <w:tcBorders>
              <w:right w:val="single" w:sz="12" w:space="0" w:color="auto"/>
            </w:tcBorders>
          </w:tcPr>
          <w:p w14:paraId="364BCF61" w14:textId="5247AA78" w:rsidR="00CB57BA" w:rsidRPr="00CB57BA" w:rsidRDefault="00CB57BA">
            <w:pPr>
              <w:spacing w:before="100" w:beforeAutospacing="1" w:after="0" w:afterAutospacing="1" w:line="240" w:lineRule="auto"/>
              <w:ind w:firstLine="482"/>
              <w:jc w:val="both"/>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大学英语教学是高等教育的一个有机组成部分，对促进大学生知识、能力和综合素质的协调发展具有重要意义。大学英语课程是大学生的一门通识教育必修课。《大学英语</w:t>
            </w:r>
            <w:r w:rsidRPr="00CB57BA">
              <w:rPr>
                <w:rFonts w:ascii="Times New Roman" w:eastAsia="宋体" w:hAnsi="Times New Roman"/>
                <w:color w:val="000000"/>
                <w:kern w:val="0"/>
                <w:sz w:val="21"/>
                <w:szCs w:val="21"/>
                <w:lang w:val="zh-CN"/>
              </w:rPr>
              <w:t>3</w:t>
            </w:r>
            <w:r w:rsidRPr="00CB57BA">
              <w:rPr>
                <w:rFonts w:ascii="Times New Roman" w:eastAsia="宋体" w:hAnsi="Times New Roman"/>
                <w:color w:val="000000"/>
                <w:kern w:val="0"/>
                <w:sz w:val="21"/>
                <w:szCs w:val="21"/>
                <w:lang w:val="zh-CN"/>
              </w:rPr>
              <w:t>》是以英语语言知识与应用技能、学习策略和跨文化交际为主要内容，以外语教学理论为指导，集多种教学模式和教学手段为一体的教学体系。本课程涵盖丰富的内容，包括词汇拓展、语法深化、听力与口语训练、阅读理解技巧</w:t>
            </w:r>
            <w:r w:rsidR="009C74F0">
              <w:rPr>
                <w:rFonts w:ascii="Times New Roman" w:eastAsia="宋体" w:hAnsi="Times New Roman" w:hint="eastAsia"/>
                <w:color w:val="000000"/>
                <w:kern w:val="0"/>
                <w:sz w:val="21"/>
                <w:szCs w:val="21"/>
                <w:lang w:val="zh-CN"/>
              </w:rPr>
              <w:t>及</w:t>
            </w:r>
            <w:r w:rsidRPr="00CB57BA">
              <w:rPr>
                <w:rFonts w:ascii="Times New Roman" w:eastAsia="宋体" w:hAnsi="Times New Roman"/>
                <w:color w:val="000000"/>
                <w:kern w:val="0"/>
                <w:sz w:val="21"/>
                <w:szCs w:val="21"/>
                <w:lang w:val="zh-CN"/>
              </w:rPr>
              <w:t>写作能力培养，其教学目标是深化学生的词汇语法知识，强化学生的听说读写技能，培养学生批判性思维，提高学生跨文化交际能力，使学生能流畅阅读英文文献，准确表达观点。</w:t>
            </w:r>
          </w:p>
          <w:p w14:paraId="155F994D" w14:textId="77777777" w:rsidR="00CB57BA" w:rsidRPr="00CB57BA" w:rsidRDefault="00CB57BA">
            <w:pPr>
              <w:spacing w:before="100" w:beforeAutospacing="1" w:after="0" w:afterAutospacing="1" w:line="240" w:lineRule="auto"/>
              <w:ind w:firstLine="482"/>
              <w:jc w:val="both"/>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学生在完成《大学英语</w:t>
            </w:r>
            <w:r w:rsidRPr="00CB57BA">
              <w:rPr>
                <w:rFonts w:ascii="Times New Roman" w:eastAsia="宋体" w:hAnsi="Times New Roman"/>
                <w:color w:val="000000"/>
                <w:kern w:val="0"/>
                <w:sz w:val="21"/>
                <w:szCs w:val="21"/>
                <w:lang w:val="zh-CN"/>
              </w:rPr>
              <w:t>3</w:t>
            </w:r>
            <w:r w:rsidRPr="00CB57BA">
              <w:rPr>
                <w:rFonts w:ascii="Times New Roman" w:eastAsia="宋体" w:hAnsi="Times New Roman"/>
                <w:color w:val="000000"/>
                <w:kern w:val="0"/>
                <w:sz w:val="21"/>
                <w:szCs w:val="21"/>
                <w:lang w:val="zh-CN"/>
              </w:rPr>
              <w:t>》阶段的学习之后，在听、说读、写、译等应用方面应能够达到大学英语三级水平，为今后所学的各类专业英语课程打下坚实的基础。</w:t>
            </w:r>
          </w:p>
        </w:tc>
      </w:tr>
      <w:tr w:rsidR="00480C28" w:rsidRPr="00CB57BA" w14:paraId="52440DE4" w14:textId="77777777">
        <w:trPr>
          <w:trHeight w:val="812"/>
        </w:trPr>
        <w:tc>
          <w:tcPr>
            <w:tcW w:w="1691" w:type="dxa"/>
            <w:tcBorders>
              <w:left w:val="single" w:sz="12" w:space="0" w:color="auto"/>
              <w:bottom w:val="double" w:sz="4" w:space="0" w:color="auto"/>
            </w:tcBorders>
            <w:vAlign w:val="center"/>
          </w:tcPr>
          <w:p w14:paraId="126DEFE1" w14:textId="77777777" w:rsidR="00CB57BA" w:rsidRPr="00CB57BA" w:rsidRDefault="00CB57BA">
            <w:pPr>
              <w:spacing w:after="0" w:line="240" w:lineRule="auto"/>
              <w:jc w:val="center"/>
              <w:rPr>
                <w:rFonts w:ascii="宋体" w:eastAsia="黑体" w:hAnsi="宋体"/>
                <w:color w:val="000000"/>
                <w:kern w:val="0"/>
                <w:sz w:val="21"/>
                <w:szCs w:val="18"/>
                <w:lang w:val="zh-CN"/>
              </w:rPr>
            </w:pPr>
            <w:r w:rsidRPr="00CB57BA">
              <w:rPr>
                <w:rFonts w:ascii="宋体" w:eastAsia="黑体" w:hAnsi="宋体"/>
                <w:color w:val="000000"/>
                <w:kern w:val="0"/>
                <w:sz w:val="21"/>
                <w:szCs w:val="18"/>
                <w:lang w:val="zh-CN"/>
              </w:rPr>
              <w:t>选课建议与学习要求</w:t>
            </w:r>
          </w:p>
        </w:tc>
        <w:tc>
          <w:tcPr>
            <w:tcW w:w="6585" w:type="dxa"/>
            <w:gridSpan w:val="6"/>
            <w:tcBorders>
              <w:bottom w:val="double" w:sz="4" w:space="0" w:color="auto"/>
              <w:right w:val="single" w:sz="12" w:space="0" w:color="auto"/>
            </w:tcBorders>
          </w:tcPr>
          <w:p w14:paraId="1E9842B6" w14:textId="77777777" w:rsidR="00CB57BA" w:rsidRPr="00CB57BA" w:rsidRDefault="00CB57BA">
            <w:pPr>
              <w:spacing w:after="0" w:line="240" w:lineRule="auto"/>
              <w:ind w:firstLineChars="200" w:firstLine="420"/>
              <w:jc w:val="both"/>
              <w:rPr>
                <w:rFonts w:ascii="宋体" w:eastAsia="宋体" w:hAnsi="宋体"/>
                <w:color w:val="000000"/>
                <w:kern w:val="0"/>
                <w:sz w:val="20"/>
                <w:szCs w:val="20"/>
                <w:lang w:val="zh-CN"/>
              </w:rPr>
            </w:pPr>
            <w:r w:rsidRPr="00CB57BA">
              <w:rPr>
                <w:rFonts w:ascii="宋体" w:eastAsia="宋体" w:hAnsi="宋体"/>
                <w:color w:val="000000"/>
                <w:kern w:val="0"/>
                <w:sz w:val="21"/>
                <w:szCs w:val="21"/>
                <w:lang w:val="zh-CN"/>
              </w:rPr>
              <w:t>本课程适合非英语专业</w:t>
            </w:r>
            <w:r w:rsidRPr="00CB57BA">
              <w:rPr>
                <w:rFonts w:ascii="宋体" w:eastAsia="宋体" w:hAnsi="宋体" w:hint="eastAsia"/>
                <w:color w:val="000000"/>
                <w:kern w:val="0"/>
                <w:sz w:val="21"/>
                <w:szCs w:val="21"/>
                <w:lang w:val="zh-CN"/>
              </w:rPr>
              <w:t>二</w:t>
            </w:r>
            <w:r w:rsidRPr="00CB57BA">
              <w:rPr>
                <w:rFonts w:ascii="宋体" w:eastAsia="宋体" w:hAnsi="宋体"/>
                <w:color w:val="000000"/>
                <w:kern w:val="0"/>
                <w:sz w:val="21"/>
                <w:szCs w:val="21"/>
                <w:lang w:val="zh-CN"/>
              </w:rPr>
              <w:t>年级本科生第</w:t>
            </w:r>
            <w:r w:rsidRPr="00CB57BA">
              <w:rPr>
                <w:rFonts w:ascii="宋体" w:eastAsia="宋体" w:hAnsi="宋体" w:hint="eastAsia"/>
                <w:color w:val="000000"/>
                <w:kern w:val="0"/>
                <w:sz w:val="21"/>
                <w:szCs w:val="21"/>
                <w:lang w:val="zh-CN"/>
              </w:rPr>
              <w:t>三</w:t>
            </w:r>
            <w:r w:rsidRPr="00CB57BA">
              <w:rPr>
                <w:rFonts w:ascii="宋体" w:eastAsia="宋体" w:hAnsi="宋体"/>
                <w:color w:val="000000"/>
                <w:kern w:val="0"/>
                <w:sz w:val="21"/>
                <w:szCs w:val="21"/>
                <w:lang w:val="zh-CN"/>
              </w:rPr>
              <w:t>学期学习，要求学生应具备相应的听、说、读、写、译等技能，同时具备一定的自主学习能力和跨文化交流能力。</w:t>
            </w:r>
          </w:p>
        </w:tc>
      </w:tr>
      <w:tr w:rsidR="00480C28" w:rsidRPr="00CB57BA" w14:paraId="5AADE06C" w14:textId="77777777">
        <w:trPr>
          <w:trHeight w:val="510"/>
        </w:trPr>
        <w:tc>
          <w:tcPr>
            <w:tcW w:w="1691" w:type="dxa"/>
            <w:tcBorders>
              <w:top w:val="double" w:sz="4" w:space="0" w:color="auto"/>
              <w:left w:val="single" w:sz="12" w:space="0" w:color="auto"/>
            </w:tcBorders>
            <w:vAlign w:val="center"/>
          </w:tcPr>
          <w:p w14:paraId="17D5D280"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大纲编写人</w:t>
            </w:r>
          </w:p>
        </w:tc>
        <w:tc>
          <w:tcPr>
            <w:tcW w:w="3532" w:type="dxa"/>
            <w:gridSpan w:val="2"/>
            <w:tcBorders>
              <w:top w:val="double" w:sz="4" w:space="0" w:color="auto"/>
            </w:tcBorders>
            <w:vAlign w:val="center"/>
          </w:tcPr>
          <w:p w14:paraId="00F936D8" w14:textId="6F159625" w:rsidR="00CB57BA" w:rsidRPr="00CB57BA" w:rsidRDefault="00FF376C">
            <w:pPr>
              <w:spacing w:after="0" w:line="240" w:lineRule="auto"/>
              <w:jc w:val="right"/>
              <w:rPr>
                <w:rFonts w:ascii="宋体" w:eastAsia="黑体" w:hAnsi="宋体"/>
                <w:color w:val="000000"/>
                <w:kern w:val="0"/>
                <w:sz w:val="21"/>
                <w:szCs w:val="21"/>
                <w:lang w:val="zh-CN"/>
              </w:rPr>
            </w:pPr>
            <w:r>
              <w:pict w14:anchorId="691245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28pt;mso-position-horizontal:absolute;mso-position-horizontal-relative:text;mso-position-vertical:inside;mso-position-vertical-relative:text;mso-width-relative:page;mso-height-relative:page">
                  <v:imagedata r:id="rId8" o:title="" grayscale="t" bilevel="t"/>
                </v:shape>
              </w:pict>
            </w:r>
            <w:r w:rsidR="00CB57BA" w:rsidRPr="00CB57BA">
              <w:rPr>
                <w:rFonts w:ascii="宋体" w:eastAsia="宋体" w:hAnsi="宋体"/>
                <w:color w:val="000000"/>
                <w:kern w:val="0"/>
                <w:sz w:val="21"/>
                <w:szCs w:val="21"/>
                <w:lang w:val="zh-CN"/>
              </w:rPr>
              <w:t>（签名）</w:t>
            </w:r>
          </w:p>
        </w:tc>
        <w:tc>
          <w:tcPr>
            <w:tcW w:w="1425" w:type="dxa"/>
            <w:gridSpan w:val="2"/>
            <w:tcBorders>
              <w:top w:val="double" w:sz="4" w:space="0" w:color="auto"/>
            </w:tcBorders>
            <w:vAlign w:val="center"/>
          </w:tcPr>
          <w:p w14:paraId="73B9B4BD"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黑体" w:hAnsi="宋体"/>
                <w:color w:val="000000"/>
                <w:kern w:val="0"/>
                <w:sz w:val="21"/>
                <w:szCs w:val="21"/>
                <w:lang w:val="zh-CN"/>
              </w:rPr>
              <w:t>制</w:t>
            </w:r>
            <w:r w:rsidRPr="00CB57BA">
              <w:rPr>
                <w:rFonts w:ascii="宋体" w:eastAsia="黑体" w:hAnsi="宋体"/>
                <w:color w:val="000000"/>
                <w:kern w:val="0"/>
                <w:sz w:val="21"/>
                <w:szCs w:val="21"/>
                <w:lang w:val="zh-CN"/>
              </w:rPr>
              <w:t>/</w:t>
            </w:r>
            <w:r w:rsidRPr="00CB57BA">
              <w:rPr>
                <w:rFonts w:ascii="宋体" w:eastAsia="黑体" w:hAnsi="宋体"/>
                <w:color w:val="000000"/>
                <w:kern w:val="0"/>
                <w:sz w:val="21"/>
                <w:szCs w:val="21"/>
                <w:lang w:val="zh-CN"/>
              </w:rPr>
              <w:t>修订时间</w:t>
            </w:r>
          </w:p>
        </w:tc>
        <w:tc>
          <w:tcPr>
            <w:tcW w:w="1628" w:type="dxa"/>
            <w:gridSpan w:val="2"/>
            <w:tcBorders>
              <w:top w:val="double" w:sz="4" w:space="0" w:color="auto"/>
              <w:right w:val="single" w:sz="12" w:space="0" w:color="auto"/>
            </w:tcBorders>
            <w:vAlign w:val="center"/>
          </w:tcPr>
          <w:p w14:paraId="3657A050"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202</w:t>
            </w:r>
            <w:r w:rsidRPr="00CB57BA">
              <w:rPr>
                <w:rFonts w:ascii="宋体" w:eastAsia="宋体" w:hAnsi="宋体" w:hint="eastAsia"/>
                <w:color w:val="000000"/>
                <w:kern w:val="0"/>
                <w:sz w:val="21"/>
                <w:szCs w:val="21"/>
                <w:lang w:val="zh-CN"/>
              </w:rPr>
              <w:t>6</w:t>
            </w:r>
            <w:r w:rsidRPr="00CB57BA">
              <w:rPr>
                <w:rFonts w:ascii="宋体" w:eastAsia="宋体" w:hAnsi="宋体"/>
                <w:color w:val="000000"/>
                <w:kern w:val="0"/>
                <w:sz w:val="21"/>
                <w:szCs w:val="21"/>
                <w:lang w:val="zh-CN"/>
              </w:rPr>
              <w:t>年</w:t>
            </w:r>
            <w:r w:rsidRPr="00CB57BA">
              <w:rPr>
                <w:rFonts w:ascii="宋体" w:eastAsia="宋体" w:hAnsi="宋体" w:hint="eastAsia"/>
                <w:color w:val="000000"/>
                <w:kern w:val="0"/>
                <w:sz w:val="21"/>
                <w:szCs w:val="21"/>
                <w:lang w:val="zh-CN"/>
              </w:rPr>
              <w:t>8</w:t>
            </w:r>
            <w:r w:rsidRPr="00CB57BA">
              <w:rPr>
                <w:rFonts w:ascii="宋体" w:eastAsia="宋体" w:hAnsi="宋体"/>
                <w:color w:val="000000"/>
                <w:kern w:val="0"/>
                <w:sz w:val="21"/>
                <w:szCs w:val="21"/>
                <w:lang w:val="zh-CN"/>
              </w:rPr>
              <w:t>月</w:t>
            </w:r>
          </w:p>
        </w:tc>
      </w:tr>
      <w:tr w:rsidR="00480C28" w:rsidRPr="00CB57BA" w14:paraId="31E6C501" w14:textId="77777777">
        <w:trPr>
          <w:trHeight w:val="510"/>
        </w:trPr>
        <w:tc>
          <w:tcPr>
            <w:tcW w:w="1691" w:type="dxa"/>
            <w:tcBorders>
              <w:left w:val="single" w:sz="12" w:space="0" w:color="auto"/>
            </w:tcBorders>
            <w:vAlign w:val="center"/>
          </w:tcPr>
          <w:p w14:paraId="5B877463"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lastRenderedPageBreak/>
              <w:t>专业负责人</w:t>
            </w:r>
          </w:p>
        </w:tc>
        <w:tc>
          <w:tcPr>
            <w:tcW w:w="3532" w:type="dxa"/>
            <w:gridSpan w:val="2"/>
            <w:vAlign w:val="center"/>
          </w:tcPr>
          <w:p w14:paraId="7688DC0B" w14:textId="4889FB83" w:rsidR="00CB57BA" w:rsidRPr="00CB57BA" w:rsidRDefault="00FF376C">
            <w:pPr>
              <w:spacing w:after="0" w:line="240" w:lineRule="auto"/>
              <w:jc w:val="right"/>
              <w:rPr>
                <w:rFonts w:ascii="宋体" w:eastAsia="黑体" w:hAnsi="宋体"/>
                <w:color w:val="000000"/>
                <w:kern w:val="0"/>
                <w:sz w:val="21"/>
                <w:szCs w:val="21"/>
                <w:lang w:val="zh-CN"/>
              </w:rPr>
            </w:pPr>
            <w:r w:rsidRPr="002E3755">
              <w:rPr>
                <w:noProof/>
              </w:rPr>
              <w:pict w14:anchorId="0858347B">
                <v:shape id="图片 9" o:spid="_x0000_i1026" type="#_x0000_t75" alt="傅荣琳签名.jpeg" style="width:83pt;height:30pt;visibility:visible;mso-wrap-style:square">
                  <v:imagedata r:id="rId9" o:title="傅荣琳签名.jpeg"/>
                </v:shape>
              </w:pict>
            </w:r>
            <w:r w:rsidR="00CB57BA" w:rsidRPr="00CB57BA">
              <w:rPr>
                <w:rFonts w:ascii="宋体" w:eastAsia="宋体" w:hAnsi="宋体"/>
                <w:color w:val="000000"/>
                <w:kern w:val="0"/>
                <w:sz w:val="21"/>
                <w:szCs w:val="21"/>
                <w:lang w:val="zh-CN"/>
              </w:rPr>
              <w:t>（签名）</w:t>
            </w:r>
          </w:p>
        </w:tc>
        <w:tc>
          <w:tcPr>
            <w:tcW w:w="1425" w:type="dxa"/>
            <w:gridSpan w:val="2"/>
            <w:vAlign w:val="center"/>
          </w:tcPr>
          <w:p w14:paraId="7B6E8947"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黑体" w:hAnsi="宋体"/>
                <w:color w:val="000000"/>
                <w:kern w:val="0"/>
                <w:sz w:val="21"/>
                <w:szCs w:val="21"/>
                <w:lang w:val="zh-CN"/>
              </w:rPr>
              <w:t>审定时间</w:t>
            </w:r>
          </w:p>
        </w:tc>
        <w:tc>
          <w:tcPr>
            <w:tcW w:w="1628" w:type="dxa"/>
            <w:gridSpan w:val="2"/>
            <w:tcBorders>
              <w:right w:val="single" w:sz="12" w:space="0" w:color="auto"/>
            </w:tcBorders>
            <w:vAlign w:val="center"/>
          </w:tcPr>
          <w:p w14:paraId="5A956F96"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202</w:t>
            </w:r>
            <w:r w:rsidRPr="00CB57BA">
              <w:rPr>
                <w:rFonts w:ascii="宋体" w:eastAsia="宋体" w:hAnsi="宋体" w:hint="eastAsia"/>
                <w:color w:val="000000"/>
                <w:kern w:val="0"/>
                <w:sz w:val="21"/>
                <w:szCs w:val="21"/>
                <w:lang w:val="zh-CN"/>
              </w:rPr>
              <w:t>6</w:t>
            </w:r>
            <w:r w:rsidRPr="00CB57BA">
              <w:rPr>
                <w:rFonts w:ascii="宋体" w:eastAsia="宋体" w:hAnsi="宋体"/>
                <w:color w:val="000000"/>
                <w:kern w:val="0"/>
                <w:sz w:val="21"/>
                <w:szCs w:val="21"/>
                <w:lang w:val="zh-CN"/>
              </w:rPr>
              <w:t>年</w:t>
            </w:r>
            <w:r w:rsidRPr="00CB57BA">
              <w:rPr>
                <w:rFonts w:ascii="宋体" w:eastAsia="宋体" w:hAnsi="宋体" w:hint="eastAsia"/>
                <w:color w:val="000000"/>
                <w:kern w:val="0"/>
                <w:sz w:val="21"/>
                <w:szCs w:val="21"/>
                <w:lang w:val="zh-CN"/>
              </w:rPr>
              <w:t>8</w:t>
            </w:r>
            <w:r w:rsidRPr="00CB57BA">
              <w:rPr>
                <w:rFonts w:ascii="宋体" w:eastAsia="宋体" w:hAnsi="宋体"/>
                <w:color w:val="000000"/>
                <w:kern w:val="0"/>
                <w:sz w:val="21"/>
                <w:szCs w:val="21"/>
                <w:lang w:val="zh-CN"/>
              </w:rPr>
              <w:t>月</w:t>
            </w:r>
          </w:p>
        </w:tc>
      </w:tr>
      <w:tr w:rsidR="00480C28" w:rsidRPr="00CB57BA" w14:paraId="3003338A" w14:textId="77777777">
        <w:trPr>
          <w:trHeight w:val="510"/>
        </w:trPr>
        <w:tc>
          <w:tcPr>
            <w:tcW w:w="1691" w:type="dxa"/>
            <w:tcBorders>
              <w:left w:val="single" w:sz="12" w:space="0" w:color="auto"/>
              <w:bottom w:val="single" w:sz="12" w:space="0" w:color="auto"/>
            </w:tcBorders>
            <w:vAlign w:val="center"/>
          </w:tcPr>
          <w:p w14:paraId="7D208656" w14:textId="77777777" w:rsidR="00CB57BA" w:rsidRPr="00CB57BA" w:rsidRDefault="00CB57BA">
            <w:pPr>
              <w:spacing w:after="0" w:line="240" w:lineRule="auto"/>
              <w:jc w:val="center"/>
              <w:rPr>
                <w:rFonts w:ascii="宋体" w:eastAsia="黑体" w:hAnsi="宋体"/>
                <w:color w:val="000000"/>
                <w:kern w:val="0"/>
                <w:sz w:val="21"/>
                <w:szCs w:val="21"/>
                <w:lang w:val="zh-CN"/>
              </w:rPr>
            </w:pPr>
            <w:r w:rsidRPr="00CB57BA">
              <w:rPr>
                <w:rFonts w:ascii="宋体" w:eastAsia="黑体" w:hAnsi="宋体"/>
                <w:color w:val="000000"/>
                <w:kern w:val="0"/>
                <w:sz w:val="21"/>
                <w:szCs w:val="21"/>
                <w:lang w:val="zh-CN"/>
              </w:rPr>
              <w:t>学院负责人</w:t>
            </w:r>
          </w:p>
        </w:tc>
        <w:tc>
          <w:tcPr>
            <w:tcW w:w="3532" w:type="dxa"/>
            <w:gridSpan w:val="2"/>
            <w:tcBorders>
              <w:bottom w:val="single" w:sz="12" w:space="0" w:color="auto"/>
            </w:tcBorders>
            <w:vAlign w:val="center"/>
          </w:tcPr>
          <w:p w14:paraId="63CE7C50" w14:textId="5BF096D0" w:rsidR="00CB57BA" w:rsidRPr="00CB57BA" w:rsidRDefault="00FF376C">
            <w:pPr>
              <w:spacing w:after="0" w:line="240" w:lineRule="auto"/>
              <w:jc w:val="right"/>
              <w:rPr>
                <w:rFonts w:ascii="宋体" w:eastAsia="黑体" w:hAnsi="宋体"/>
                <w:color w:val="000000"/>
                <w:kern w:val="0"/>
                <w:sz w:val="21"/>
                <w:szCs w:val="21"/>
                <w:lang w:val="zh-CN"/>
              </w:rPr>
            </w:pPr>
            <w:bookmarkStart w:id="1" w:name="_GoBack"/>
            <w:r w:rsidRPr="00FF376C">
              <w:rPr>
                <w:noProof/>
                <w:sz w:val="21"/>
                <w:szCs w:val="21"/>
              </w:rPr>
              <w:pict w14:anchorId="687E5D26">
                <v:shape id="图片 3" o:spid="_x0000_i1027" type="#_x0000_t75" style="width:45pt;height:37pt;visibility:visible;mso-wrap-style:square">
                  <v:imagedata r:id="rId10" o:title=""/>
                </v:shape>
              </w:pict>
            </w:r>
            <w:bookmarkEnd w:id="1"/>
            <w:r w:rsidR="00CB57BA" w:rsidRPr="00CB57BA">
              <w:rPr>
                <w:rFonts w:ascii="宋体" w:eastAsia="宋体" w:hAnsi="宋体"/>
                <w:color w:val="000000"/>
                <w:kern w:val="0"/>
                <w:sz w:val="21"/>
                <w:szCs w:val="21"/>
                <w:lang w:val="zh-CN"/>
              </w:rPr>
              <w:t>（签名）</w:t>
            </w:r>
          </w:p>
        </w:tc>
        <w:tc>
          <w:tcPr>
            <w:tcW w:w="1425" w:type="dxa"/>
            <w:gridSpan w:val="2"/>
            <w:tcBorders>
              <w:bottom w:val="single" w:sz="12" w:space="0" w:color="auto"/>
            </w:tcBorders>
            <w:vAlign w:val="center"/>
          </w:tcPr>
          <w:p w14:paraId="0383F8A2"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黑体" w:hAnsi="宋体"/>
                <w:color w:val="000000"/>
                <w:kern w:val="0"/>
                <w:sz w:val="21"/>
                <w:szCs w:val="21"/>
                <w:lang w:val="zh-CN"/>
              </w:rPr>
              <w:t>批准时间</w:t>
            </w:r>
          </w:p>
        </w:tc>
        <w:tc>
          <w:tcPr>
            <w:tcW w:w="1628" w:type="dxa"/>
            <w:gridSpan w:val="2"/>
            <w:tcBorders>
              <w:bottom w:val="single" w:sz="12" w:space="0" w:color="auto"/>
              <w:right w:val="single" w:sz="12" w:space="0" w:color="auto"/>
            </w:tcBorders>
            <w:vAlign w:val="center"/>
          </w:tcPr>
          <w:p w14:paraId="78E62415" w14:textId="77777777" w:rsidR="00CB57BA" w:rsidRPr="00CB57BA" w:rsidRDefault="00CB57BA">
            <w:pPr>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202</w:t>
            </w:r>
            <w:r w:rsidRPr="00CB57BA">
              <w:rPr>
                <w:rFonts w:ascii="宋体" w:eastAsia="宋体" w:hAnsi="宋体" w:hint="eastAsia"/>
                <w:color w:val="000000"/>
                <w:kern w:val="0"/>
                <w:sz w:val="21"/>
                <w:szCs w:val="21"/>
                <w:lang w:val="zh-CN"/>
              </w:rPr>
              <w:t>6</w:t>
            </w:r>
            <w:r w:rsidRPr="00CB57BA">
              <w:rPr>
                <w:rFonts w:ascii="宋体" w:eastAsia="宋体" w:hAnsi="宋体"/>
                <w:color w:val="000000"/>
                <w:kern w:val="0"/>
                <w:sz w:val="21"/>
                <w:szCs w:val="21"/>
                <w:lang w:val="zh-CN"/>
              </w:rPr>
              <w:t>年</w:t>
            </w:r>
            <w:r w:rsidRPr="00CB57BA">
              <w:rPr>
                <w:rFonts w:ascii="宋体" w:eastAsia="宋体" w:hAnsi="宋体" w:hint="eastAsia"/>
                <w:color w:val="000000"/>
                <w:kern w:val="0"/>
                <w:sz w:val="21"/>
                <w:szCs w:val="21"/>
                <w:lang w:val="zh-CN"/>
              </w:rPr>
              <w:t>9</w:t>
            </w:r>
            <w:r w:rsidRPr="00CB57BA">
              <w:rPr>
                <w:rFonts w:ascii="宋体" w:eastAsia="宋体" w:hAnsi="宋体"/>
                <w:color w:val="000000"/>
                <w:kern w:val="0"/>
                <w:sz w:val="21"/>
                <w:szCs w:val="21"/>
                <w:lang w:val="zh-CN"/>
              </w:rPr>
              <w:t>月</w:t>
            </w:r>
          </w:p>
        </w:tc>
      </w:tr>
    </w:tbl>
    <w:p w14:paraId="05DCFCFE" w14:textId="77777777" w:rsidR="00CB57BA" w:rsidRPr="00CB57BA" w:rsidRDefault="00CB57BA" w:rsidP="00CB57BA">
      <w:pPr>
        <w:widowControl/>
        <w:spacing w:beforeLines="100" w:before="312" w:after="0" w:line="240" w:lineRule="auto"/>
        <w:rPr>
          <w:rFonts w:ascii="Times New Roman" w:eastAsia="黑体" w:hAnsi="Times New Roman"/>
          <w:color w:val="000000"/>
          <w:kern w:val="0"/>
          <w:sz w:val="28"/>
          <w:lang w:val="zh-CN"/>
        </w:rPr>
      </w:pPr>
      <w:r w:rsidRPr="00CB57BA">
        <w:rPr>
          <w:rFonts w:ascii="Times New Roman" w:eastAsia="黑体" w:hAnsi="Times New Roman"/>
          <w:color w:val="000000"/>
          <w:kern w:val="0"/>
          <w:sz w:val="28"/>
          <w:lang w:val="zh-CN"/>
        </w:rPr>
        <w:t>二、课程目标与毕业要求</w:t>
      </w:r>
    </w:p>
    <w:p w14:paraId="09E2572C" w14:textId="77777777" w:rsidR="00CB57BA" w:rsidRPr="00CB57BA" w:rsidRDefault="00CB57BA" w:rsidP="00CB57BA">
      <w:pPr>
        <w:widowControl/>
        <w:spacing w:beforeLines="25" w:before="78" w:afterLines="50" w:after="156" w:line="440" w:lineRule="exact"/>
        <w:rPr>
          <w:rFonts w:ascii="Times New Roman" w:eastAsia="宋体" w:hAnsi="Times New Roman"/>
          <w:b/>
          <w:color w:val="000000"/>
          <w:kern w:val="0"/>
          <w:sz w:val="24"/>
          <w:lang w:val="zh-CN"/>
        </w:rPr>
      </w:pPr>
      <w:r w:rsidRPr="00CB57BA">
        <w:rPr>
          <w:rFonts w:ascii="Times New Roman" w:eastAsia="宋体" w:hAnsi="Times New Roman"/>
          <w:b/>
          <w:color w:val="000000"/>
          <w:kern w:val="0"/>
          <w:sz w:val="24"/>
          <w:lang w:val="zh-CN"/>
        </w:rPr>
        <w:t>（一）课程目标</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CB57BA" w:rsidRPr="00CB57BA" w14:paraId="2860F3FB" w14:textId="77777777" w:rsidTr="00C642A7">
        <w:trPr>
          <w:trHeight w:val="454"/>
          <w:jc w:val="center"/>
        </w:trPr>
        <w:tc>
          <w:tcPr>
            <w:tcW w:w="1236" w:type="dxa"/>
            <w:vAlign w:val="center"/>
          </w:tcPr>
          <w:p w14:paraId="4B36DD9E"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类型</w:t>
            </w:r>
          </w:p>
        </w:tc>
        <w:tc>
          <w:tcPr>
            <w:tcW w:w="782" w:type="dxa"/>
            <w:vAlign w:val="center"/>
          </w:tcPr>
          <w:p w14:paraId="12E0DDCD"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序号</w:t>
            </w:r>
          </w:p>
        </w:tc>
        <w:tc>
          <w:tcPr>
            <w:tcW w:w="6458" w:type="dxa"/>
            <w:vAlign w:val="center"/>
          </w:tcPr>
          <w:p w14:paraId="57A9CE6C"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内容</w:t>
            </w:r>
          </w:p>
        </w:tc>
      </w:tr>
      <w:tr w:rsidR="00CB57BA" w:rsidRPr="00CB57BA" w14:paraId="7E55CA28" w14:textId="77777777" w:rsidTr="00C642A7">
        <w:trPr>
          <w:trHeight w:val="340"/>
          <w:jc w:val="center"/>
        </w:trPr>
        <w:tc>
          <w:tcPr>
            <w:tcW w:w="1236" w:type="dxa"/>
            <w:vAlign w:val="center"/>
          </w:tcPr>
          <w:p w14:paraId="2A7CA97E" w14:textId="77777777" w:rsidR="00CB57BA" w:rsidRPr="00CB57BA" w:rsidRDefault="00CB57BA" w:rsidP="00CB57BA">
            <w:pPr>
              <w:widowControl/>
              <w:snapToGrid w:val="0"/>
              <w:spacing w:after="0" w:line="240" w:lineRule="auto"/>
              <w:jc w:val="center"/>
              <w:rPr>
                <w:rFonts w:ascii="Times New Roman" w:eastAsia="宋体" w:hAnsi="Times New Roman"/>
                <w:color w:val="000000"/>
                <w:kern w:val="0"/>
                <w:sz w:val="24"/>
                <w:lang w:val="zh-CN"/>
              </w:rPr>
            </w:pPr>
            <w:r w:rsidRPr="00CB57BA">
              <w:rPr>
                <w:rFonts w:ascii="Times New Roman" w:eastAsia="黑体" w:hAnsi="Times New Roman"/>
                <w:bCs/>
                <w:color w:val="000000"/>
                <w:kern w:val="0"/>
                <w:sz w:val="21"/>
                <w:szCs w:val="18"/>
                <w:lang w:val="zh-CN"/>
              </w:rPr>
              <w:t>知识目标</w:t>
            </w:r>
          </w:p>
        </w:tc>
        <w:tc>
          <w:tcPr>
            <w:tcW w:w="782" w:type="dxa"/>
            <w:vAlign w:val="center"/>
          </w:tcPr>
          <w:p w14:paraId="0B7F214A"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1</w:t>
            </w:r>
          </w:p>
        </w:tc>
        <w:tc>
          <w:tcPr>
            <w:tcW w:w="6458" w:type="dxa"/>
            <w:vAlign w:val="center"/>
          </w:tcPr>
          <w:p w14:paraId="272CD78B"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掌握本课程所涉及到的四级词汇与语法句法知识，并能有效运用。</w:t>
            </w:r>
          </w:p>
        </w:tc>
      </w:tr>
      <w:tr w:rsidR="00CB57BA" w:rsidRPr="00CB57BA" w14:paraId="654EF2DB" w14:textId="77777777" w:rsidTr="00C642A7">
        <w:trPr>
          <w:trHeight w:val="340"/>
          <w:jc w:val="center"/>
        </w:trPr>
        <w:tc>
          <w:tcPr>
            <w:tcW w:w="1236" w:type="dxa"/>
            <w:vMerge w:val="restart"/>
            <w:vAlign w:val="center"/>
          </w:tcPr>
          <w:p w14:paraId="3C39587E" w14:textId="77777777" w:rsidR="00CB57BA" w:rsidRPr="00CB57BA" w:rsidRDefault="00CB57BA" w:rsidP="00CB57BA">
            <w:pPr>
              <w:widowControl/>
              <w:snapToGrid w:val="0"/>
              <w:spacing w:after="0" w:line="240" w:lineRule="auto"/>
              <w:jc w:val="center"/>
              <w:rPr>
                <w:rFonts w:ascii="Times New Roman" w:eastAsia="宋体" w:hAnsi="Times New Roman"/>
                <w:color w:val="000000"/>
                <w:kern w:val="0"/>
                <w:sz w:val="24"/>
                <w:lang w:val="zh-CN"/>
              </w:rPr>
            </w:pPr>
            <w:r w:rsidRPr="00CB57BA">
              <w:rPr>
                <w:rFonts w:ascii="Times New Roman" w:eastAsia="黑体" w:hAnsi="Times New Roman"/>
                <w:bCs/>
                <w:color w:val="000000"/>
                <w:kern w:val="0"/>
                <w:sz w:val="21"/>
                <w:szCs w:val="18"/>
                <w:lang w:val="zh-CN"/>
              </w:rPr>
              <w:t>技能目标</w:t>
            </w:r>
          </w:p>
        </w:tc>
        <w:tc>
          <w:tcPr>
            <w:tcW w:w="782" w:type="dxa"/>
            <w:vAlign w:val="center"/>
          </w:tcPr>
          <w:p w14:paraId="7F04AC44"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2</w:t>
            </w:r>
          </w:p>
        </w:tc>
        <w:tc>
          <w:tcPr>
            <w:tcW w:w="6458" w:type="dxa"/>
            <w:vAlign w:val="center"/>
          </w:tcPr>
          <w:p w14:paraId="7151AC61"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b/>
                <w:color w:val="000000"/>
                <w:kern w:val="0"/>
                <w:sz w:val="21"/>
                <w:szCs w:val="21"/>
                <w:lang w:val="zh-CN"/>
              </w:rPr>
              <w:t>听力理解能力</w:t>
            </w:r>
            <w:r w:rsidRPr="00CB57BA">
              <w:rPr>
                <w:rFonts w:ascii="Times New Roman" w:eastAsia="宋体" w:hAnsi="Times New Roman" w:cs="宋体"/>
                <w:color w:val="000000"/>
                <w:kern w:val="0"/>
                <w:sz w:val="21"/>
                <w:szCs w:val="21"/>
                <w:lang w:val="zh-CN"/>
              </w:rPr>
              <w:t>：能听懂日常英语谈话，能听懂语速较慢（每分钟</w:t>
            </w:r>
            <w:r w:rsidRPr="00CB57BA">
              <w:rPr>
                <w:rFonts w:ascii="Times New Roman" w:eastAsia="宋体" w:hAnsi="Times New Roman" w:cs="宋体"/>
                <w:color w:val="000000"/>
                <w:kern w:val="0"/>
                <w:sz w:val="21"/>
                <w:szCs w:val="21"/>
                <w:lang w:val="zh-CN"/>
              </w:rPr>
              <w:t>120</w:t>
            </w:r>
            <w:r w:rsidRPr="00CB57BA">
              <w:rPr>
                <w:rFonts w:ascii="Times New Roman" w:eastAsia="宋体" w:hAnsi="Times New Roman" w:cs="宋体"/>
                <w:color w:val="000000"/>
                <w:kern w:val="0"/>
                <w:sz w:val="21"/>
                <w:szCs w:val="21"/>
                <w:lang w:val="zh-CN"/>
              </w:rPr>
              <w:t>词左右）的英语新闻报道和篇章，并能抓住要点，掌握其中心大意，能运用基本听力技巧。</w:t>
            </w:r>
          </w:p>
        </w:tc>
      </w:tr>
      <w:tr w:rsidR="00CB57BA" w:rsidRPr="00CB57BA" w14:paraId="3723E3A5" w14:textId="77777777" w:rsidTr="00C642A7">
        <w:trPr>
          <w:trHeight w:val="340"/>
          <w:jc w:val="center"/>
        </w:trPr>
        <w:tc>
          <w:tcPr>
            <w:tcW w:w="1236" w:type="dxa"/>
            <w:vMerge/>
            <w:vAlign w:val="center"/>
          </w:tcPr>
          <w:p w14:paraId="20C7B1DF"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782" w:type="dxa"/>
            <w:vAlign w:val="center"/>
          </w:tcPr>
          <w:p w14:paraId="27FF8A96"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3</w:t>
            </w:r>
          </w:p>
        </w:tc>
        <w:tc>
          <w:tcPr>
            <w:tcW w:w="6458" w:type="dxa"/>
            <w:vAlign w:val="center"/>
          </w:tcPr>
          <w:p w14:paraId="1174566A"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b/>
                <w:color w:val="000000"/>
                <w:kern w:val="0"/>
                <w:sz w:val="21"/>
                <w:szCs w:val="21"/>
                <w:lang w:val="zh-CN"/>
              </w:rPr>
              <w:t>口语表达能力：</w:t>
            </w:r>
            <w:r w:rsidRPr="00CB57BA">
              <w:rPr>
                <w:rFonts w:ascii="Times New Roman" w:eastAsia="宋体" w:hAnsi="Times New Roman" w:cs="宋体"/>
                <w:color w:val="000000"/>
                <w:kern w:val="0"/>
                <w:sz w:val="21"/>
                <w:szCs w:val="21"/>
                <w:lang w:val="zh-CN"/>
              </w:rPr>
              <w:t>能在学习中用英语交谈，并能就某一主题进行讨论，能就日常话题用英语进行交谈，能经准备后就所熟悉的话题做简短发言，表达比较清楚，语音、语调基本正确，并能在交谈中使用基本的会话策略</w:t>
            </w:r>
            <w:r w:rsidRPr="00CB57BA">
              <w:rPr>
                <w:rFonts w:ascii="Times New Roman" w:eastAsia="宋体" w:hAnsi="Times New Roman" w:cs="宋体" w:hint="eastAsia"/>
                <w:color w:val="000000"/>
                <w:kern w:val="0"/>
                <w:sz w:val="21"/>
                <w:szCs w:val="21"/>
                <w:lang w:val="zh-CN"/>
              </w:rPr>
              <w:t>。</w:t>
            </w:r>
          </w:p>
        </w:tc>
      </w:tr>
      <w:tr w:rsidR="00CB57BA" w:rsidRPr="00CB57BA" w14:paraId="15B4574C" w14:textId="77777777" w:rsidTr="00C642A7">
        <w:trPr>
          <w:trHeight w:val="340"/>
          <w:jc w:val="center"/>
        </w:trPr>
        <w:tc>
          <w:tcPr>
            <w:tcW w:w="1236" w:type="dxa"/>
            <w:vMerge/>
            <w:vAlign w:val="center"/>
          </w:tcPr>
          <w:p w14:paraId="76E10130"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782" w:type="dxa"/>
            <w:vAlign w:val="center"/>
          </w:tcPr>
          <w:p w14:paraId="30F77CE2"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4</w:t>
            </w:r>
          </w:p>
        </w:tc>
        <w:tc>
          <w:tcPr>
            <w:tcW w:w="6458" w:type="dxa"/>
            <w:vAlign w:val="center"/>
          </w:tcPr>
          <w:p w14:paraId="217EBA0D"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b/>
                <w:color w:val="000000"/>
                <w:kern w:val="0"/>
                <w:sz w:val="21"/>
                <w:szCs w:val="21"/>
                <w:lang w:val="zh-CN"/>
              </w:rPr>
              <w:t>阅读理解能力：</w:t>
            </w:r>
            <w:r w:rsidRPr="00CB57BA">
              <w:rPr>
                <w:rFonts w:ascii="Times New Roman" w:eastAsia="宋体" w:hAnsi="Times New Roman" w:cs="宋体"/>
                <w:color w:val="000000"/>
                <w:kern w:val="0"/>
                <w:sz w:val="21"/>
                <w:szCs w:val="21"/>
                <w:lang w:val="zh-CN"/>
              </w:rPr>
              <w:t>能基本读懂一般性题材的英文文章，阅读速度达到每分钟</w:t>
            </w:r>
            <w:r w:rsidRPr="00CB57BA">
              <w:rPr>
                <w:rFonts w:ascii="Times New Roman" w:eastAsia="宋体" w:hAnsi="Times New Roman" w:cs="宋体"/>
                <w:color w:val="000000"/>
                <w:kern w:val="0"/>
                <w:sz w:val="21"/>
                <w:szCs w:val="21"/>
                <w:lang w:val="zh-CN"/>
              </w:rPr>
              <w:t>65</w:t>
            </w:r>
            <w:r w:rsidRPr="00CB57BA">
              <w:rPr>
                <w:rFonts w:ascii="Times New Roman" w:eastAsia="宋体" w:hAnsi="Times New Roman" w:cs="宋体"/>
                <w:color w:val="000000"/>
                <w:kern w:val="0"/>
                <w:sz w:val="21"/>
                <w:szCs w:val="21"/>
                <w:lang w:val="zh-CN"/>
              </w:rPr>
              <w:t>词。在快速阅读篇幅较长、难度略低的材料时，阅读速度达到每分钟</w:t>
            </w:r>
            <w:r w:rsidRPr="00CB57BA">
              <w:rPr>
                <w:rFonts w:ascii="Times New Roman" w:eastAsia="宋体" w:hAnsi="Times New Roman" w:cs="宋体"/>
                <w:color w:val="000000"/>
                <w:kern w:val="0"/>
                <w:sz w:val="21"/>
                <w:szCs w:val="21"/>
                <w:lang w:val="zh-CN"/>
              </w:rPr>
              <w:t>100</w:t>
            </w:r>
            <w:r w:rsidRPr="00CB57BA">
              <w:rPr>
                <w:rFonts w:ascii="Times New Roman" w:eastAsia="宋体" w:hAnsi="Times New Roman" w:cs="宋体"/>
                <w:color w:val="000000"/>
                <w:kern w:val="0"/>
                <w:sz w:val="21"/>
                <w:szCs w:val="21"/>
                <w:lang w:val="zh-CN"/>
              </w:rPr>
              <w:t>词。能就阅读材料进行略读和寻读。能借助词典阅读本专业的英语教材和题材熟悉的英文报刊文章，掌握中心大意，理解主要事实和有关细节。能读懂工作、生活中常见的应用问题的材料。能在阅读中使用有效的阅读方法。</w:t>
            </w:r>
          </w:p>
        </w:tc>
      </w:tr>
      <w:tr w:rsidR="00CB57BA" w:rsidRPr="00CB57BA" w14:paraId="01AFD779" w14:textId="77777777" w:rsidTr="00C642A7">
        <w:trPr>
          <w:trHeight w:val="340"/>
          <w:jc w:val="center"/>
        </w:trPr>
        <w:tc>
          <w:tcPr>
            <w:tcW w:w="1236" w:type="dxa"/>
            <w:vMerge/>
            <w:vAlign w:val="center"/>
          </w:tcPr>
          <w:p w14:paraId="4285B88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782" w:type="dxa"/>
            <w:vAlign w:val="center"/>
          </w:tcPr>
          <w:p w14:paraId="1F04FC8B"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5</w:t>
            </w:r>
          </w:p>
        </w:tc>
        <w:tc>
          <w:tcPr>
            <w:tcW w:w="6458" w:type="dxa"/>
            <w:vAlign w:val="center"/>
          </w:tcPr>
          <w:p w14:paraId="1D5930BF"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b/>
                <w:color w:val="000000"/>
                <w:kern w:val="0"/>
                <w:sz w:val="21"/>
                <w:szCs w:val="21"/>
                <w:lang w:val="zh-CN"/>
              </w:rPr>
              <w:t>写作能力：</w:t>
            </w:r>
            <w:r w:rsidRPr="00CB57BA">
              <w:rPr>
                <w:rFonts w:ascii="Times New Roman" w:eastAsia="宋体" w:hAnsi="Times New Roman" w:cs="宋体"/>
                <w:color w:val="000000"/>
                <w:kern w:val="0"/>
                <w:sz w:val="21"/>
                <w:szCs w:val="21"/>
                <w:lang w:val="zh-CN"/>
              </w:rPr>
              <w:t>能完成一般性写作任务，能描述个人经历、观感、情感和发生的事件等，能写常见的应用文，能在半小时内就一般性话题或提纲写出不少于</w:t>
            </w:r>
            <w:r w:rsidRPr="00CB57BA">
              <w:rPr>
                <w:rFonts w:ascii="Times New Roman" w:eastAsia="宋体" w:hAnsi="Times New Roman" w:cs="宋体"/>
                <w:color w:val="000000"/>
                <w:kern w:val="0"/>
                <w:sz w:val="21"/>
                <w:szCs w:val="21"/>
                <w:lang w:val="zh-CN"/>
              </w:rPr>
              <w:t>110</w:t>
            </w:r>
            <w:r w:rsidRPr="00CB57BA">
              <w:rPr>
                <w:rFonts w:ascii="Times New Roman" w:eastAsia="宋体" w:hAnsi="Times New Roman" w:cs="宋体"/>
                <w:color w:val="000000"/>
                <w:kern w:val="0"/>
                <w:sz w:val="21"/>
                <w:szCs w:val="21"/>
                <w:lang w:val="zh-CN"/>
              </w:rPr>
              <w:t>词的短文，内容基本完整，中心思想明确，用词恰当，语意连贯，能掌握基本的写作技能。</w:t>
            </w:r>
          </w:p>
        </w:tc>
      </w:tr>
      <w:tr w:rsidR="00CB57BA" w:rsidRPr="00CB57BA" w14:paraId="5C9322E5" w14:textId="77777777" w:rsidTr="00C642A7">
        <w:trPr>
          <w:trHeight w:val="340"/>
          <w:jc w:val="center"/>
        </w:trPr>
        <w:tc>
          <w:tcPr>
            <w:tcW w:w="1236" w:type="dxa"/>
            <w:vMerge/>
            <w:vAlign w:val="center"/>
          </w:tcPr>
          <w:p w14:paraId="51E9E664"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782" w:type="dxa"/>
            <w:vAlign w:val="center"/>
          </w:tcPr>
          <w:p w14:paraId="15387555"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6</w:t>
            </w:r>
          </w:p>
        </w:tc>
        <w:tc>
          <w:tcPr>
            <w:tcW w:w="6458" w:type="dxa"/>
            <w:vAlign w:val="center"/>
          </w:tcPr>
          <w:p w14:paraId="31F9F0AE"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b/>
                <w:color w:val="000000"/>
                <w:kern w:val="0"/>
                <w:sz w:val="21"/>
                <w:szCs w:val="21"/>
                <w:lang w:val="zh-CN"/>
              </w:rPr>
              <w:t>翻译能力：</w:t>
            </w:r>
            <w:r w:rsidRPr="00CB57BA">
              <w:rPr>
                <w:rFonts w:ascii="Times New Roman" w:eastAsia="宋体" w:hAnsi="Times New Roman" w:cs="宋体"/>
                <w:color w:val="000000"/>
                <w:kern w:val="0"/>
                <w:sz w:val="21"/>
                <w:szCs w:val="21"/>
                <w:lang w:val="zh-CN"/>
              </w:rPr>
              <w:t>能根据所给出的段落进行英汉互译，英汉译速为每半小时约</w:t>
            </w:r>
            <w:r w:rsidRPr="00CB57BA">
              <w:rPr>
                <w:rFonts w:ascii="Times New Roman" w:eastAsia="宋体" w:hAnsi="Times New Roman" w:cs="宋体"/>
                <w:color w:val="000000"/>
                <w:kern w:val="0"/>
                <w:sz w:val="21"/>
                <w:szCs w:val="21"/>
                <w:lang w:val="zh-CN"/>
              </w:rPr>
              <w:t>170</w:t>
            </w:r>
            <w:r w:rsidRPr="00CB57BA">
              <w:rPr>
                <w:rFonts w:ascii="Times New Roman" w:eastAsia="宋体" w:hAnsi="Times New Roman" w:cs="宋体"/>
                <w:color w:val="000000"/>
                <w:kern w:val="0"/>
                <w:sz w:val="21"/>
                <w:szCs w:val="21"/>
                <w:lang w:val="zh-CN"/>
              </w:rPr>
              <w:t>个英语单词，汉英译速为每半小时约</w:t>
            </w:r>
            <w:r w:rsidRPr="00CB57BA">
              <w:rPr>
                <w:rFonts w:ascii="Times New Roman" w:eastAsia="宋体" w:hAnsi="Times New Roman" w:cs="宋体"/>
                <w:color w:val="000000"/>
                <w:kern w:val="0"/>
                <w:sz w:val="21"/>
                <w:szCs w:val="21"/>
                <w:lang w:val="zh-CN"/>
              </w:rPr>
              <w:t>130</w:t>
            </w:r>
            <w:r w:rsidRPr="00CB57BA">
              <w:rPr>
                <w:rFonts w:ascii="Times New Roman" w:eastAsia="宋体" w:hAnsi="Times New Roman" w:cs="宋体"/>
                <w:color w:val="000000"/>
                <w:kern w:val="0"/>
                <w:sz w:val="21"/>
                <w:szCs w:val="21"/>
                <w:lang w:val="zh-CN"/>
              </w:rPr>
              <w:t>个汉字。译文基本准确，无重大的理解和语言表达错误。</w:t>
            </w:r>
          </w:p>
        </w:tc>
      </w:tr>
      <w:tr w:rsidR="00CB57BA" w:rsidRPr="00CB57BA" w14:paraId="35E1C8BE" w14:textId="77777777" w:rsidTr="00C642A7">
        <w:trPr>
          <w:trHeight w:val="340"/>
          <w:jc w:val="center"/>
        </w:trPr>
        <w:tc>
          <w:tcPr>
            <w:tcW w:w="1236" w:type="dxa"/>
            <w:vAlign w:val="center"/>
          </w:tcPr>
          <w:p w14:paraId="13AE834F"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素养目标</w:t>
            </w:r>
          </w:p>
          <w:p w14:paraId="28F0388E" w14:textId="77777777" w:rsidR="00CB57BA" w:rsidRPr="00CB57BA" w:rsidRDefault="00CB57BA" w:rsidP="00CB57BA">
            <w:pPr>
              <w:widowControl/>
              <w:snapToGrid w:val="0"/>
              <w:spacing w:after="0" w:line="240" w:lineRule="auto"/>
              <w:jc w:val="center"/>
              <w:rPr>
                <w:rFonts w:ascii="Times New Roman" w:eastAsia="宋体" w:hAnsi="Times New Roman"/>
                <w:color w:val="000000"/>
                <w:kern w:val="0"/>
                <w:sz w:val="24"/>
                <w:lang w:val="zh-CN"/>
              </w:rPr>
            </w:pPr>
            <w:r w:rsidRPr="00CB57BA">
              <w:rPr>
                <w:rFonts w:ascii="Times New Roman" w:eastAsia="黑体" w:hAnsi="Times New Roman"/>
                <w:bCs/>
                <w:color w:val="000000"/>
                <w:kern w:val="0"/>
                <w:sz w:val="21"/>
                <w:szCs w:val="18"/>
                <w:lang w:val="zh-CN"/>
              </w:rPr>
              <w:t>(</w:t>
            </w:r>
            <w:r w:rsidRPr="00CB57BA">
              <w:rPr>
                <w:rFonts w:ascii="Times New Roman" w:eastAsia="黑体" w:hAnsi="Times New Roman"/>
                <w:bCs/>
                <w:color w:val="000000"/>
                <w:kern w:val="0"/>
                <w:sz w:val="21"/>
                <w:szCs w:val="18"/>
                <w:lang w:val="zh-CN"/>
              </w:rPr>
              <w:t>含课程思政目标</w:t>
            </w:r>
            <w:r w:rsidRPr="00CB57BA">
              <w:rPr>
                <w:rFonts w:ascii="Times New Roman" w:eastAsia="黑体" w:hAnsi="Times New Roman"/>
                <w:bCs/>
                <w:color w:val="000000"/>
                <w:kern w:val="0"/>
                <w:sz w:val="21"/>
                <w:szCs w:val="18"/>
                <w:lang w:val="zh-CN"/>
              </w:rPr>
              <w:t>)</w:t>
            </w:r>
          </w:p>
        </w:tc>
        <w:tc>
          <w:tcPr>
            <w:tcW w:w="782" w:type="dxa"/>
            <w:vAlign w:val="center"/>
          </w:tcPr>
          <w:p w14:paraId="22B664AC"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8"/>
                <w:lang w:val="zh-CN"/>
              </w:rPr>
            </w:pPr>
            <w:r w:rsidRPr="00CB57BA">
              <w:rPr>
                <w:rFonts w:ascii="Times New Roman" w:eastAsia="黑体" w:hAnsi="Times New Roman"/>
                <w:bCs/>
                <w:color w:val="000000"/>
                <w:kern w:val="0"/>
                <w:sz w:val="21"/>
                <w:szCs w:val="18"/>
                <w:lang w:val="zh-CN"/>
              </w:rPr>
              <w:t>7</w:t>
            </w:r>
          </w:p>
        </w:tc>
        <w:tc>
          <w:tcPr>
            <w:tcW w:w="6458" w:type="dxa"/>
            <w:vAlign w:val="center"/>
          </w:tcPr>
          <w:p w14:paraId="4A40E018"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加深学生对不同文化的理解，增强文化自信和人文素养，弘扬社会主义核心价值观，树立家国情怀。</w:t>
            </w:r>
          </w:p>
        </w:tc>
      </w:tr>
    </w:tbl>
    <w:p w14:paraId="31DEFA90" w14:textId="77777777" w:rsidR="00CB57BA" w:rsidRPr="00CB57BA" w:rsidRDefault="00CB57BA" w:rsidP="00CB57BA">
      <w:pPr>
        <w:widowControl/>
        <w:spacing w:beforeLines="25" w:before="78" w:afterLines="50" w:after="156" w:line="440" w:lineRule="exact"/>
        <w:rPr>
          <w:rFonts w:ascii="Times New Roman" w:eastAsia="宋体" w:hAnsi="Times New Roman"/>
          <w:b/>
          <w:color w:val="000000"/>
          <w:kern w:val="0"/>
          <w:sz w:val="24"/>
          <w:lang w:val="zh-CN"/>
        </w:rPr>
      </w:pPr>
      <w:r w:rsidRPr="00CB57BA">
        <w:rPr>
          <w:rFonts w:ascii="Times New Roman" w:eastAsia="宋体" w:hAnsi="Times New Roman"/>
          <w:b/>
          <w:color w:val="000000"/>
          <w:kern w:val="0"/>
          <w:sz w:val="24"/>
          <w:lang w:val="zh-CN"/>
        </w:rPr>
        <w:t>（二）课程支撑的毕业要求</w:t>
      </w:r>
    </w:p>
    <w:tbl>
      <w:tblPr>
        <w:tblW w:w="5000" w:type="pct"/>
        <w:tblInd w:w="100" w:type="dxa"/>
        <w:tblBorders>
          <w:top w:val="single" w:sz="12" w:space="0" w:color="auto"/>
          <w:left w:val="single" w:sz="12" w:space="0" w:color="auto"/>
          <w:bottom w:val="single" w:sz="12" w:space="0" w:color="auto"/>
          <w:right w:val="single" w:sz="12" w:space="0" w:color="auto"/>
          <w:insideH w:val="single" w:sz="4" w:space="0" w:color="auto"/>
        </w:tblBorders>
        <w:tblLook w:val="04A0" w:firstRow="1" w:lastRow="0" w:firstColumn="1" w:lastColumn="0" w:noHBand="0" w:noVBand="1"/>
      </w:tblPr>
      <w:tblGrid>
        <w:gridCol w:w="8476"/>
      </w:tblGrid>
      <w:tr w:rsidR="00480C28" w:rsidRPr="00CB57BA" w14:paraId="167A891C" w14:textId="77777777">
        <w:tc>
          <w:tcPr>
            <w:tcW w:w="8481" w:type="dxa"/>
            <w:tcMar>
              <w:top w:w="57" w:type="dxa"/>
              <w:left w:w="85" w:type="dxa"/>
              <w:bottom w:w="57" w:type="dxa"/>
              <w:right w:w="85" w:type="dxa"/>
            </w:tcMar>
          </w:tcPr>
          <w:p w14:paraId="523F4279"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LO1</w:t>
            </w:r>
            <w:r w:rsidRPr="00CB57BA">
              <w:rPr>
                <w:rFonts w:ascii="Times New Roman" w:eastAsia="宋体" w:hAnsi="Times New Roman" w:cs="宋体"/>
                <w:color w:val="000000"/>
                <w:kern w:val="0"/>
                <w:sz w:val="21"/>
                <w:szCs w:val="21"/>
                <w:lang w:val="zh-CN"/>
              </w:rPr>
              <w:t>品德修养：拥护中国共产党的领导，坚定理想信念，自觉涵养和积极弘扬社会主义核</w:t>
            </w:r>
            <w:r w:rsidRPr="00CB57BA">
              <w:rPr>
                <w:rFonts w:ascii="Times New Roman" w:eastAsia="宋体" w:hAnsi="Times New Roman" w:cs="宋体"/>
                <w:color w:val="000000"/>
                <w:kern w:val="0"/>
                <w:sz w:val="21"/>
                <w:szCs w:val="21"/>
                <w:lang w:val="zh-CN"/>
              </w:rPr>
              <w:lastRenderedPageBreak/>
              <w:t>心价值观，增强政治认同、厚植家国情怀、遵守法律法规、传承雷锋精神，践行</w:t>
            </w:r>
            <w:r w:rsidRPr="00CB57BA">
              <w:rPr>
                <w:rFonts w:ascii="Times New Roman" w:eastAsia="宋体" w:hAnsi="Times New Roman" w:cs="宋体"/>
                <w:color w:val="000000"/>
                <w:kern w:val="0"/>
                <w:sz w:val="21"/>
                <w:szCs w:val="21"/>
                <w:lang w:val="zh-CN"/>
              </w:rPr>
              <w:t>“</w:t>
            </w:r>
            <w:r w:rsidRPr="00CB57BA">
              <w:rPr>
                <w:rFonts w:ascii="Times New Roman" w:eastAsia="宋体" w:hAnsi="Times New Roman" w:cs="宋体"/>
                <w:color w:val="000000"/>
                <w:kern w:val="0"/>
                <w:sz w:val="21"/>
                <w:szCs w:val="21"/>
                <w:lang w:val="zh-CN"/>
              </w:rPr>
              <w:t>感恩、回报、爱心、责任</w:t>
            </w:r>
            <w:r w:rsidRPr="00CB57BA">
              <w:rPr>
                <w:rFonts w:ascii="Times New Roman" w:eastAsia="宋体" w:hAnsi="Times New Roman" w:cs="宋体"/>
                <w:color w:val="000000"/>
                <w:kern w:val="0"/>
                <w:sz w:val="21"/>
                <w:szCs w:val="21"/>
                <w:lang w:val="zh-CN"/>
              </w:rPr>
              <w:t>”</w:t>
            </w:r>
            <w:r w:rsidRPr="00CB57BA">
              <w:rPr>
                <w:rFonts w:ascii="Times New Roman" w:eastAsia="宋体" w:hAnsi="Times New Roman" w:cs="宋体"/>
                <w:color w:val="000000"/>
                <w:kern w:val="0"/>
                <w:sz w:val="21"/>
                <w:szCs w:val="21"/>
                <w:lang w:val="zh-CN"/>
              </w:rPr>
              <w:t>八字校训，积极服务他人、服务社会、诚信尽责、爱岗敬业。</w:t>
            </w:r>
          </w:p>
          <w:p w14:paraId="5FE605D4"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Cambria Math" w:eastAsia="宋体" w:hAnsi="Cambria Math" w:cs="Cambria Math"/>
                <w:color w:val="000000"/>
                <w:kern w:val="0"/>
                <w:sz w:val="21"/>
                <w:szCs w:val="21"/>
                <w:lang w:val="zh-CN"/>
              </w:rPr>
              <w:t>①</w:t>
            </w:r>
            <w:r w:rsidRPr="00CB57BA">
              <w:rPr>
                <w:rFonts w:ascii="Times New Roman" w:eastAsia="宋体" w:hAnsi="Times New Roman" w:cs="宋体"/>
                <w:color w:val="000000"/>
                <w:kern w:val="0"/>
                <w:sz w:val="21"/>
                <w:szCs w:val="21"/>
                <w:lang w:val="zh-CN"/>
              </w:rPr>
              <w:t>爱党爱国，坚决拥护党的领导，热爱祖国的大好河山、悠久历史、灿烂文化，自觉维护民族利益和国家尊严。</w:t>
            </w:r>
          </w:p>
        </w:tc>
      </w:tr>
      <w:tr w:rsidR="00480C28" w:rsidRPr="00CB57BA" w14:paraId="67EC0095" w14:textId="77777777">
        <w:tc>
          <w:tcPr>
            <w:tcW w:w="8481" w:type="dxa"/>
            <w:tcMar>
              <w:top w:w="57" w:type="dxa"/>
              <w:left w:w="85" w:type="dxa"/>
              <w:bottom w:w="57" w:type="dxa"/>
              <w:right w:w="85" w:type="dxa"/>
            </w:tcMar>
          </w:tcPr>
          <w:p w14:paraId="75EAAAA5"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lastRenderedPageBreak/>
              <w:t xml:space="preserve">LO3 </w:t>
            </w:r>
            <w:r w:rsidRPr="00CB57BA">
              <w:rPr>
                <w:rFonts w:ascii="Times New Roman" w:eastAsia="宋体" w:hAnsi="Times New Roman" w:cs="宋体"/>
                <w:color w:val="000000"/>
                <w:kern w:val="0"/>
                <w:sz w:val="21"/>
                <w:szCs w:val="21"/>
                <w:lang w:val="zh-CN"/>
              </w:rPr>
              <w:t>表达沟通</w:t>
            </w:r>
            <w:r w:rsidRPr="00CB57BA">
              <w:rPr>
                <w:rFonts w:ascii="Times New Roman" w:eastAsia="宋体" w:hAnsi="Times New Roman" w:cs="宋体"/>
                <w:color w:val="000000"/>
                <w:kern w:val="0"/>
                <w:sz w:val="21"/>
                <w:szCs w:val="21"/>
                <w:lang w:val="zh-CN"/>
              </w:rPr>
              <w:t>:</w:t>
            </w:r>
            <w:r w:rsidRPr="00CB57BA">
              <w:rPr>
                <w:rFonts w:ascii="Times New Roman" w:eastAsia="宋体" w:hAnsi="Times New Roman" w:cs="宋体"/>
                <w:color w:val="000000"/>
                <w:kern w:val="0"/>
                <w:sz w:val="21"/>
                <w:szCs w:val="21"/>
                <w:lang w:val="zh-CN"/>
              </w:rPr>
              <w:t>理解他人的观点，尊重他人的价值观，能在不同场合用书面或口头形式进行有效沟通。</w:t>
            </w:r>
          </w:p>
          <w:p w14:paraId="46A173FA"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Cambria Math" w:eastAsia="宋体" w:hAnsi="Cambria Math" w:cs="Cambria Math"/>
                <w:color w:val="000000"/>
                <w:kern w:val="0"/>
                <w:sz w:val="21"/>
                <w:szCs w:val="21"/>
                <w:lang w:val="zh-CN"/>
              </w:rPr>
              <w:t>①</w:t>
            </w:r>
            <w:r w:rsidRPr="00CB57BA">
              <w:rPr>
                <w:rFonts w:ascii="Times New Roman" w:eastAsia="宋体" w:hAnsi="Times New Roman" w:cs="宋体"/>
                <w:color w:val="000000"/>
                <w:kern w:val="0"/>
                <w:sz w:val="21"/>
                <w:szCs w:val="21"/>
                <w:lang w:val="zh-CN"/>
              </w:rPr>
              <w:t>倾听他人意见、尊重他人观点、分析他人需求。</w:t>
            </w:r>
          </w:p>
          <w:p w14:paraId="3AEB175C"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Cambria Math" w:eastAsia="宋体" w:hAnsi="Cambria Math" w:cs="Cambria Math"/>
                <w:color w:val="000000"/>
                <w:kern w:val="0"/>
                <w:sz w:val="21"/>
                <w:szCs w:val="21"/>
                <w:lang w:val="zh-CN"/>
              </w:rPr>
              <w:t>②</w:t>
            </w:r>
            <w:r w:rsidRPr="00CB57BA">
              <w:rPr>
                <w:rFonts w:ascii="Times New Roman" w:eastAsia="宋体" w:hAnsi="Times New Roman" w:cs="宋体"/>
                <w:color w:val="000000"/>
                <w:kern w:val="0"/>
                <w:sz w:val="21"/>
                <w:szCs w:val="21"/>
                <w:lang w:val="zh-CN"/>
              </w:rPr>
              <w:t>应用书面或口头形式，阐释自己的观点，有效沟通。</w:t>
            </w:r>
          </w:p>
        </w:tc>
      </w:tr>
      <w:tr w:rsidR="00480C28" w:rsidRPr="00CB57BA" w14:paraId="57E44131" w14:textId="77777777">
        <w:trPr>
          <w:trHeight w:val="217"/>
        </w:trPr>
        <w:tc>
          <w:tcPr>
            <w:tcW w:w="8481" w:type="dxa"/>
            <w:tcMar>
              <w:top w:w="57" w:type="dxa"/>
              <w:left w:w="85" w:type="dxa"/>
              <w:bottom w:w="57" w:type="dxa"/>
              <w:right w:w="85" w:type="dxa"/>
            </w:tcMar>
          </w:tcPr>
          <w:p w14:paraId="63DF3E00"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 xml:space="preserve">LO4 </w:t>
            </w:r>
            <w:r w:rsidRPr="00CB57BA">
              <w:rPr>
                <w:rFonts w:ascii="Times New Roman" w:eastAsia="宋体" w:hAnsi="Times New Roman" w:cs="宋体"/>
                <w:color w:val="000000"/>
                <w:kern w:val="0"/>
                <w:sz w:val="21"/>
                <w:szCs w:val="21"/>
                <w:lang w:val="zh-CN"/>
              </w:rPr>
              <w:t>自主学习</w:t>
            </w:r>
            <w:r w:rsidRPr="00CB57BA">
              <w:rPr>
                <w:rFonts w:ascii="Times New Roman" w:eastAsia="宋体" w:hAnsi="Times New Roman" w:cs="宋体"/>
                <w:color w:val="000000"/>
                <w:kern w:val="0"/>
                <w:sz w:val="21"/>
                <w:szCs w:val="21"/>
                <w:lang w:val="zh-CN"/>
              </w:rPr>
              <w:t>:</w:t>
            </w:r>
            <w:r w:rsidRPr="00CB57BA">
              <w:rPr>
                <w:rFonts w:ascii="Times New Roman" w:eastAsia="宋体" w:hAnsi="Times New Roman" w:cs="宋体"/>
                <w:color w:val="000000"/>
                <w:kern w:val="0"/>
                <w:sz w:val="21"/>
                <w:szCs w:val="21"/>
                <w:lang w:val="zh-CN"/>
              </w:rPr>
              <w:t>能根据环境需要确定自己的学习目标，并主动地通过搜集信息、分析信息、讨论、实践、质疑、创造等方法来实现学习目标。</w:t>
            </w:r>
          </w:p>
          <w:p w14:paraId="065A7918"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Cambria Math" w:eastAsia="宋体" w:hAnsi="Cambria Math" w:cs="Cambria Math"/>
                <w:color w:val="000000"/>
                <w:kern w:val="0"/>
                <w:sz w:val="21"/>
                <w:szCs w:val="21"/>
                <w:lang w:val="zh-CN"/>
              </w:rPr>
              <w:t>②</w:t>
            </w:r>
            <w:r w:rsidRPr="00CB57BA">
              <w:rPr>
                <w:rFonts w:ascii="Times New Roman" w:eastAsia="宋体" w:hAnsi="Times New Roman" w:cs="宋体"/>
                <w:color w:val="000000"/>
                <w:kern w:val="0"/>
                <w:sz w:val="21"/>
                <w:szCs w:val="21"/>
                <w:lang w:val="zh-CN"/>
              </w:rPr>
              <w:t>能搜集、获取达到目标所需要的学习资源，实施学习计划、反思学习计划、持续改进，达到学习目标。</w:t>
            </w:r>
          </w:p>
        </w:tc>
      </w:tr>
      <w:tr w:rsidR="00480C28" w:rsidRPr="00CB57BA" w14:paraId="2728A685" w14:textId="77777777">
        <w:tc>
          <w:tcPr>
            <w:tcW w:w="8481" w:type="dxa"/>
            <w:tcMar>
              <w:top w:w="57" w:type="dxa"/>
              <w:left w:w="85" w:type="dxa"/>
              <w:bottom w:w="57" w:type="dxa"/>
              <w:right w:w="85" w:type="dxa"/>
            </w:tcMar>
          </w:tcPr>
          <w:p w14:paraId="6AA5ECD5"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 xml:space="preserve">LO8 </w:t>
            </w:r>
            <w:r w:rsidRPr="00CB57BA">
              <w:rPr>
                <w:rFonts w:ascii="Times New Roman" w:eastAsia="宋体" w:hAnsi="Times New Roman" w:cs="宋体"/>
                <w:color w:val="000000"/>
                <w:kern w:val="0"/>
                <w:sz w:val="21"/>
                <w:szCs w:val="21"/>
                <w:lang w:val="zh-CN"/>
              </w:rPr>
              <w:t>国际视野</w:t>
            </w:r>
            <w:r w:rsidRPr="00CB57BA">
              <w:rPr>
                <w:rFonts w:ascii="Times New Roman" w:eastAsia="宋体" w:hAnsi="Times New Roman" w:cs="宋体"/>
                <w:color w:val="000000"/>
                <w:kern w:val="0"/>
                <w:sz w:val="21"/>
                <w:szCs w:val="21"/>
                <w:lang w:val="zh-CN"/>
              </w:rPr>
              <w:t>:</w:t>
            </w:r>
            <w:r w:rsidRPr="00CB57BA">
              <w:rPr>
                <w:rFonts w:ascii="Times New Roman" w:eastAsia="宋体" w:hAnsi="Times New Roman" w:cs="宋体"/>
                <w:color w:val="000000"/>
                <w:kern w:val="0"/>
                <w:sz w:val="21"/>
                <w:szCs w:val="21"/>
                <w:lang w:val="zh-CN"/>
              </w:rPr>
              <w:t>具有基本的外语表达沟通能力与跨文化理解能力，有国际竞争与合作的意识。</w:t>
            </w:r>
          </w:p>
          <w:p w14:paraId="7A7BA721"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Cambria Math" w:eastAsia="宋体" w:hAnsi="Cambria Math" w:cs="Cambria Math"/>
                <w:color w:val="000000"/>
                <w:kern w:val="0"/>
                <w:sz w:val="21"/>
                <w:szCs w:val="21"/>
                <w:lang w:val="zh-CN"/>
              </w:rPr>
              <w:t>①</w:t>
            </w:r>
            <w:r w:rsidRPr="00CB57BA">
              <w:rPr>
                <w:rFonts w:ascii="Times New Roman" w:eastAsia="宋体" w:hAnsi="Times New Roman" w:cs="宋体"/>
                <w:color w:val="000000"/>
                <w:kern w:val="0"/>
                <w:sz w:val="21"/>
                <w:szCs w:val="21"/>
                <w:lang w:val="zh-CN"/>
              </w:rPr>
              <w:t>具备外语表达沟通能力，达到本专业的要求。</w:t>
            </w:r>
          </w:p>
          <w:p w14:paraId="74C79193" w14:textId="77777777" w:rsidR="00CB57BA" w:rsidRPr="00CB57BA" w:rsidRDefault="00CB57BA">
            <w:pPr>
              <w:spacing w:after="0" w:line="240" w:lineRule="auto"/>
              <w:jc w:val="both"/>
              <w:rPr>
                <w:rFonts w:ascii="Times New Roman" w:eastAsia="宋体" w:hAnsi="Times New Roman" w:cs="宋体"/>
                <w:color w:val="000000"/>
                <w:kern w:val="0"/>
                <w:sz w:val="21"/>
                <w:szCs w:val="21"/>
                <w:lang w:val="zh-CN"/>
              </w:rPr>
            </w:pPr>
            <w:r w:rsidRPr="00CB57BA">
              <w:rPr>
                <w:rFonts w:ascii="Cambria Math" w:eastAsia="宋体" w:hAnsi="Cambria Math" w:cs="Cambria Math"/>
                <w:color w:val="000000"/>
                <w:kern w:val="0"/>
                <w:sz w:val="21"/>
                <w:szCs w:val="21"/>
                <w:lang w:val="zh-CN"/>
              </w:rPr>
              <w:t>②</w:t>
            </w:r>
            <w:r w:rsidRPr="00CB57BA">
              <w:rPr>
                <w:rFonts w:ascii="Times New Roman" w:eastAsia="宋体" w:hAnsi="Times New Roman" w:cs="宋体"/>
                <w:color w:val="000000"/>
                <w:kern w:val="0"/>
                <w:sz w:val="21"/>
                <w:szCs w:val="21"/>
                <w:lang w:val="zh-CN"/>
              </w:rPr>
              <w:t>理解其他国家历史文化，有跨文化交流能力。</w:t>
            </w:r>
          </w:p>
        </w:tc>
      </w:tr>
    </w:tbl>
    <w:p w14:paraId="5D89085E" w14:textId="77777777" w:rsidR="00CB57BA" w:rsidRPr="00CB57BA" w:rsidRDefault="00CB57BA" w:rsidP="00CB57BA">
      <w:pPr>
        <w:widowControl/>
        <w:spacing w:beforeLines="25" w:before="78" w:afterLines="50" w:after="156" w:line="440" w:lineRule="exact"/>
        <w:rPr>
          <w:rFonts w:ascii="Times New Roman" w:eastAsia="宋体" w:hAnsi="Times New Roman"/>
          <w:b/>
          <w:color w:val="000000"/>
          <w:kern w:val="0"/>
          <w:sz w:val="24"/>
          <w:lang w:val="zh-CN"/>
        </w:rPr>
      </w:pPr>
      <w:r w:rsidRPr="00CB57BA">
        <w:rPr>
          <w:rFonts w:ascii="Times New Roman" w:eastAsia="宋体" w:hAnsi="Times New Roman"/>
          <w:b/>
          <w:color w:val="000000"/>
          <w:kern w:val="0"/>
          <w:sz w:val="24"/>
          <w:lang w:val="zh-CN"/>
        </w:rPr>
        <w:t>（三）毕业要求与课程目标的关系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0"/>
        <w:gridCol w:w="751"/>
        <w:gridCol w:w="711"/>
        <w:gridCol w:w="5234"/>
        <w:gridCol w:w="1080"/>
      </w:tblGrid>
      <w:tr w:rsidR="00CB57BA" w:rsidRPr="00CB57BA" w14:paraId="1F60E603" w14:textId="77777777" w:rsidTr="00C642A7">
        <w:trPr>
          <w:trHeight w:val="391"/>
          <w:jc w:val="center"/>
        </w:trPr>
        <w:tc>
          <w:tcPr>
            <w:tcW w:w="701" w:type="dxa"/>
            <w:tcBorders>
              <w:top w:val="single" w:sz="12" w:space="0" w:color="auto"/>
              <w:left w:val="single" w:sz="12" w:space="0" w:color="auto"/>
              <w:right w:val="single" w:sz="4" w:space="0" w:color="auto"/>
            </w:tcBorders>
            <w:vAlign w:val="center"/>
          </w:tcPr>
          <w:p w14:paraId="6D12E5FF"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8"/>
                <w:lang w:val="zh-CN"/>
              </w:rPr>
              <w:t>毕业要求</w:t>
            </w:r>
          </w:p>
        </w:tc>
        <w:tc>
          <w:tcPr>
            <w:tcW w:w="750" w:type="dxa"/>
            <w:tcBorders>
              <w:top w:val="single" w:sz="12" w:space="0" w:color="auto"/>
              <w:left w:val="single" w:sz="4" w:space="0" w:color="auto"/>
            </w:tcBorders>
            <w:vAlign w:val="center"/>
          </w:tcPr>
          <w:p w14:paraId="090E5E67"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指标点</w:t>
            </w:r>
          </w:p>
        </w:tc>
        <w:tc>
          <w:tcPr>
            <w:tcW w:w="710" w:type="dxa"/>
            <w:tcBorders>
              <w:top w:val="single" w:sz="12" w:space="0" w:color="auto"/>
              <w:right w:val="double" w:sz="4" w:space="0" w:color="auto"/>
            </w:tcBorders>
            <w:vAlign w:val="center"/>
          </w:tcPr>
          <w:p w14:paraId="07484527"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支撑度</w:t>
            </w:r>
          </w:p>
        </w:tc>
        <w:tc>
          <w:tcPr>
            <w:tcW w:w="5230" w:type="dxa"/>
            <w:tcBorders>
              <w:top w:val="single" w:sz="12" w:space="0" w:color="auto"/>
            </w:tcBorders>
            <w:vAlign w:val="center"/>
          </w:tcPr>
          <w:p w14:paraId="7A919154"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课程目标</w:t>
            </w:r>
          </w:p>
        </w:tc>
        <w:tc>
          <w:tcPr>
            <w:tcW w:w="1079" w:type="dxa"/>
            <w:tcBorders>
              <w:top w:val="single" w:sz="12" w:space="0" w:color="auto"/>
              <w:right w:val="single" w:sz="12" w:space="0" w:color="auto"/>
            </w:tcBorders>
            <w:vAlign w:val="center"/>
          </w:tcPr>
          <w:p w14:paraId="3D812B24"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对指标点的贡献度</w:t>
            </w:r>
          </w:p>
        </w:tc>
      </w:tr>
      <w:tr w:rsidR="00CB57BA" w:rsidRPr="00CB57BA" w14:paraId="02C14446" w14:textId="77777777" w:rsidTr="00C642A7">
        <w:trPr>
          <w:trHeight w:val="340"/>
          <w:jc w:val="center"/>
        </w:trPr>
        <w:tc>
          <w:tcPr>
            <w:tcW w:w="701" w:type="dxa"/>
            <w:tcBorders>
              <w:left w:val="single" w:sz="12" w:space="0" w:color="auto"/>
              <w:right w:val="single" w:sz="4" w:space="0" w:color="auto"/>
            </w:tcBorders>
            <w:vAlign w:val="center"/>
          </w:tcPr>
          <w:p w14:paraId="6364C413"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LO1</w:t>
            </w:r>
          </w:p>
        </w:tc>
        <w:tc>
          <w:tcPr>
            <w:tcW w:w="750" w:type="dxa"/>
            <w:tcBorders>
              <w:left w:val="single" w:sz="4" w:space="0" w:color="auto"/>
            </w:tcBorders>
            <w:vAlign w:val="center"/>
          </w:tcPr>
          <w:p w14:paraId="2BC2F594" w14:textId="77777777" w:rsidR="00CB57BA" w:rsidRPr="00CB57BA" w:rsidRDefault="00CB57BA" w:rsidP="00CB57BA">
            <w:pPr>
              <w:widowControl/>
              <w:spacing w:after="0" w:line="240" w:lineRule="auto"/>
              <w:jc w:val="center"/>
              <w:rPr>
                <w:rFonts w:ascii="Times New Roman" w:eastAsia="宋体" w:hAnsi="Times New Roman"/>
                <w:color w:val="000000"/>
                <w:kern w:val="0"/>
                <w:sz w:val="21"/>
                <w:szCs w:val="21"/>
                <w:lang w:val="zh-CN"/>
              </w:rPr>
            </w:pPr>
            <w:r w:rsidRPr="00CB57BA">
              <w:rPr>
                <w:rFonts w:ascii="Cambria Math" w:eastAsia="宋体" w:hAnsi="Cambria Math" w:cs="Cambria Math"/>
                <w:color w:val="000000"/>
                <w:kern w:val="0"/>
                <w:sz w:val="21"/>
                <w:szCs w:val="21"/>
                <w:lang w:val="zh-CN"/>
              </w:rPr>
              <w:t>①</w:t>
            </w:r>
          </w:p>
        </w:tc>
        <w:tc>
          <w:tcPr>
            <w:tcW w:w="710" w:type="dxa"/>
            <w:tcBorders>
              <w:right w:val="double" w:sz="4" w:space="0" w:color="auto"/>
            </w:tcBorders>
            <w:vAlign w:val="center"/>
          </w:tcPr>
          <w:p w14:paraId="7153FF16"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H</w:t>
            </w:r>
          </w:p>
        </w:tc>
        <w:tc>
          <w:tcPr>
            <w:tcW w:w="5230" w:type="dxa"/>
            <w:vAlign w:val="center"/>
          </w:tcPr>
          <w:p w14:paraId="3E6DE468" w14:textId="77777777" w:rsidR="00CB57BA" w:rsidRPr="00CB57BA" w:rsidRDefault="00CB57BA" w:rsidP="00CB57BA">
            <w:pPr>
              <w:widowControl/>
              <w:spacing w:after="0" w:line="240" w:lineRule="auto"/>
              <w:jc w:val="both"/>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6.</w:t>
            </w:r>
            <w:r w:rsidRPr="00CB57BA">
              <w:rPr>
                <w:rFonts w:ascii="Times New Roman" w:eastAsia="宋体" w:hAnsi="Times New Roman" w:cs="宋体"/>
                <w:b/>
                <w:color w:val="000000"/>
                <w:kern w:val="0"/>
                <w:sz w:val="21"/>
                <w:szCs w:val="21"/>
                <w:lang w:val="zh-CN"/>
              </w:rPr>
              <w:t>翻译能力：</w:t>
            </w:r>
            <w:r w:rsidRPr="00CB57BA">
              <w:rPr>
                <w:rFonts w:ascii="Times New Roman" w:eastAsia="宋体" w:hAnsi="Times New Roman" w:cs="宋体"/>
                <w:color w:val="000000"/>
                <w:kern w:val="0"/>
                <w:sz w:val="21"/>
                <w:szCs w:val="21"/>
                <w:lang w:val="zh-CN"/>
              </w:rPr>
              <w:t>能根据所给出的段落进行英汉互译，英汉译速为每半小时约</w:t>
            </w:r>
            <w:r w:rsidRPr="00CB57BA">
              <w:rPr>
                <w:rFonts w:ascii="Times New Roman" w:eastAsia="宋体" w:hAnsi="Times New Roman" w:cs="宋体"/>
                <w:color w:val="000000"/>
                <w:kern w:val="0"/>
                <w:sz w:val="21"/>
                <w:szCs w:val="21"/>
                <w:lang w:val="zh-CN"/>
              </w:rPr>
              <w:t>170</w:t>
            </w:r>
            <w:r w:rsidRPr="00CB57BA">
              <w:rPr>
                <w:rFonts w:ascii="Times New Roman" w:eastAsia="宋体" w:hAnsi="Times New Roman" w:cs="宋体"/>
                <w:color w:val="000000"/>
                <w:kern w:val="0"/>
                <w:sz w:val="21"/>
                <w:szCs w:val="21"/>
                <w:lang w:val="zh-CN"/>
              </w:rPr>
              <w:t>个英语单词，汉英译速为每小时约</w:t>
            </w:r>
            <w:r w:rsidRPr="00CB57BA">
              <w:rPr>
                <w:rFonts w:ascii="Times New Roman" w:eastAsia="宋体" w:hAnsi="Times New Roman" w:cs="宋体"/>
                <w:color w:val="000000"/>
                <w:kern w:val="0"/>
                <w:sz w:val="21"/>
                <w:szCs w:val="21"/>
                <w:lang w:val="zh-CN"/>
              </w:rPr>
              <w:t>130</w:t>
            </w:r>
            <w:r w:rsidRPr="00CB57BA">
              <w:rPr>
                <w:rFonts w:ascii="Times New Roman" w:eastAsia="宋体" w:hAnsi="Times New Roman" w:cs="宋体"/>
                <w:color w:val="000000"/>
                <w:kern w:val="0"/>
                <w:sz w:val="21"/>
                <w:szCs w:val="21"/>
                <w:lang w:val="zh-CN"/>
              </w:rPr>
              <w:t>个汉字。译文基本准确，无重大的理解和语言表达错误。</w:t>
            </w:r>
          </w:p>
          <w:p w14:paraId="18E03589" w14:textId="77777777" w:rsidR="00CB57BA" w:rsidRPr="00CB57BA" w:rsidRDefault="00CB57BA" w:rsidP="00CB57BA">
            <w:pPr>
              <w:widowControl/>
              <w:spacing w:after="0" w:line="240" w:lineRule="auto"/>
              <w:jc w:val="both"/>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7.</w:t>
            </w:r>
            <w:r w:rsidRPr="00CB57BA">
              <w:rPr>
                <w:rFonts w:ascii="Times New Roman" w:eastAsia="宋体" w:hAnsi="Times New Roman" w:cs="宋体"/>
                <w:color w:val="000000"/>
                <w:kern w:val="0"/>
                <w:sz w:val="21"/>
                <w:szCs w:val="21"/>
                <w:lang w:val="zh-CN"/>
              </w:rPr>
              <w:t>加深学生对不同文化的理解，增强文化自信和人文素养，弘扬社会主义核心价值观，树立家国情怀。</w:t>
            </w:r>
          </w:p>
        </w:tc>
        <w:tc>
          <w:tcPr>
            <w:tcW w:w="1079" w:type="dxa"/>
            <w:tcBorders>
              <w:right w:val="single" w:sz="12" w:space="0" w:color="auto"/>
            </w:tcBorders>
            <w:vAlign w:val="center"/>
          </w:tcPr>
          <w:p w14:paraId="6C7294BF"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100%</w:t>
            </w:r>
          </w:p>
        </w:tc>
      </w:tr>
      <w:tr w:rsidR="00CB57BA" w:rsidRPr="00CB57BA" w14:paraId="44A8F65E" w14:textId="77777777" w:rsidTr="00C642A7">
        <w:trPr>
          <w:trHeight w:val="340"/>
          <w:jc w:val="center"/>
        </w:trPr>
        <w:tc>
          <w:tcPr>
            <w:tcW w:w="701" w:type="dxa"/>
            <w:vMerge w:val="restart"/>
            <w:tcBorders>
              <w:left w:val="single" w:sz="12" w:space="0" w:color="auto"/>
              <w:right w:val="single" w:sz="4" w:space="0" w:color="auto"/>
            </w:tcBorders>
            <w:vAlign w:val="center"/>
          </w:tcPr>
          <w:p w14:paraId="4B64DFA9"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LO3</w:t>
            </w:r>
          </w:p>
        </w:tc>
        <w:tc>
          <w:tcPr>
            <w:tcW w:w="750" w:type="dxa"/>
            <w:tcBorders>
              <w:left w:val="single" w:sz="4" w:space="0" w:color="auto"/>
            </w:tcBorders>
            <w:vAlign w:val="center"/>
          </w:tcPr>
          <w:p w14:paraId="77E53301" w14:textId="77777777" w:rsidR="00CB57BA" w:rsidRPr="00CB57BA" w:rsidRDefault="00CB57BA" w:rsidP="00CB57BA">
            <w:pPr>
              <w:widowControl/>
              <w:spacing w:after="0" w:line="240" w:lineRule="auto"/>
              <w:jc w:val="center"/>
              <w:rPr>
                <w:rFonts w:ascii="Times New Roman" w:eastAsia="宋体" w:hAnsi="Times New Roman"/>
                <w:color w:val="000000"/>
                <w:kern w:val="0"/>
                <w:sz w:val="21"/>
                <w:szCs w:val="21"/>
                <w:lang w:val="zh-CN"/>
              </w:rPr>
            </w:pPr>
            <w:r w:rsidRPr="00CB57BA">
              <w:rPr>
                <w:rFonts w:ascii="Cambria Math" w:eastAsia="宋体" w:hAnsi="Cambria Math" w:cs="Cambria Math"/>
                <w:color w:val="000000"/>
                <w:kern w:val="0"/>
                <w:sz w:val="21"/>
                <w:szCs w:val="21"/>
                <w:lang w:val="zh-CN"/>
              </w:rPr>
              <w:t>①</w:t>
            </w:r>
          </w:p>
        </w:tc>
        <w:tc>
          <w:tcPr>
            <w:tcW w:w="710" w:type="dxa"/>
            <w:tcBorders>
              <w:right w:val="double" w:sz="4" w:space="0" w:color="auto"/>
            </w:tcBorders>
            <w:vAlign w:val="center"/>
          </w:tcPr>
          <w:p w14:paraId="2EE2B1B0"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M</w:t>
            </w:r>
          </w:p>
        </w:tc>
        <w:tc>
          <w:tcPr>
            <w:tcW w:w="5230" w:type="dxa"/>
            <w:vAlign w:val="center"/>
          </w:tcPr>
          <w:p w14:paraId="49C77E62"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w:t>
            </w:r>
            <w:r w:rsidRPr="00CB57BA">
              <w:rPr>
                <w:rFonts w:ascii="Times New Roman" w:eastAsia="宋体" w:hAnsi="Times New Roman" w:cs="宋体"/>
                <w:b/>
                <w:color w:val="000000"/>
                <w:kern w:val="0"/>
                <w:sz w:val="21"/>
                <w:szCs w:val="21"/>
                <w:lang w:val="zh-CN"/>
              </w:rPr>
              <w:t>听力理解能力</w:t>
            </w:r>
            <w:r w:rsidRPr="00CB57BA">
              <w:rPr>
                <w:rFonts w:ascii="Times New Roman" w:eastAsia="宋体" w:hAnsi="Times New Roman" w:cs="宋体"/>
                <w:color w:val="000000"/>
                <w:kern w:val="0"/>
                <w:sz w:val="21"/>
                <w:szCs w:val="21"/>
                <w:lang w:val="zh-CN"/>
              </w:rPr>
              <w:t>：能听懂日常英语谈话，能听懂语速较慢（每分钟</w:t>
            </w:r>
            <w:r w:rsidRPr="00CB57BA">
              <w:rPr>
                <w:rFonts w:ascii="Times New Roman" w:eastAsia="宋体" w:hAnsi="Times New Roman" w:cs="宋体"/>
                <w:color w:val="000000"/>
                <w:kern w:val="0"/>
                <w:sz w:val="21"/>
                <w:szCs w:val="21"/>
                <w:lang w:val="zh-CN"/>
              </w:rPr>
              <w:t>120</w:t>
            </w:r>
            <w:r w:rsidRPr="00CB57BA">
              <w:rPr>
                <w:rFonts w:ascii="Times New Roman" w:eastAsia="宋体" w:hAnsi="Times New Roman" w:cs="宋体"/>
                <w:color w:val="000000"/>
                <w:kern w:val="0"/>
                <w:sz w:val="21"/>
                <w:szCs w:val="21"/>
                <w:lang w:val="zh-CN"/>
              </w:rPr>
              <w:t>词左右）的英语新闻报道和篇章，并能抓住要点，掌握其中心大意，能运用基本听力技巧。</w:t>
            </w:r>
          </w:p>
        </w:tc>
        <w:tc>
          <w:tcPr>
            <w:tcW w:w="1079" w:type="dxa"/>
            <w:tcBorders>
              <w:right w:val="single" w:sz="12" w:space="0" w:color="auto"/>
            </w:tcBorders>
            <w:vAlign w:val="center"/>
          </w:tcPr>
          <w:p w14:paraId="05486074"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60%</w:t>
            </w:r>
          </w:p>
        </w:tc>
      </w:tr>
      <w:tr w:rsidR="00CB57BA" w:rsidRPr="00CB57BA" w14:paraId="79C8E637" w14:textId="77777777" w:rsidTr="00C642A7">
        <w:trPr>
          <w:trHeight w:val="340"/>
          <w:jc w:val="center"/>
        </w:trPr>
        <w:tc>
          <w:tcPr>
            <w:tcW w:w="701" w:type="dxa"/>
            <w:vMerge/>
            <w:tcBorders>
              <w:left w:val="single" w:sz="12" w:space="0" w:color="auto"/>
              <w:right w:val="single" w:sz="4" w:space="0" w:color="auto"/>
            </w:tcBorders>
            <w:vAlign w:val="center"/>
          </w:tcPr>
          <w:p w14:paraId="21003EC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750" w:type="dxa"/>
            <w:tcBorders>
              <w:left w:val="single" w:sz="4" w:space="0" w:color="auto"/>
            </w:tcBorders>
            <w:vAlign w:val="center"/>
          </w:tcPr>
          <w:p w14:paraId="21752ED6" w14:textId="77777777" w:rsidR="00CB57BA" w:rsidRPr="00CB57BA" w:rsidRDefault="00CB57BA" w:rsidP="00CB57BA">
            <w:pPr>
              <w:widowControl/>
              <w:spacing w:after="0" w:line="240" w:lineRule="auto"/>
              <w:jc w:val="center"/>
              <w:rPr>
                <w:rFonts w:ascii="Times New Roman" w:eastAsia="宋体" w:hAnsi="Times New Roman"/>
                <w:color w:val="000000"/>
                <w:kern w:val="0"/>
                <w:sz w:val="21"/>
                <w:szCs w:val="21"/>
                <w:lang w:val="zh-CN"/>
              </w:rPr>
            </w:pPr>
            <w:r w:rsidRPr="00CB57BA">
              <w:rPr>
                <w:rFonts w:ascii="Cambria Math" w:eastAsia="宋体" w:hAnsi="Cambria Math" w:cs="Cambria Math"/>
                <w:color w:val="000000"/>
                <w:kern w:val="0"/>
                <w:sz w:val="21"/>
                <w:szCs w:val="21"/>
                <w:lang w:val="zh-CN"/>
              </w:rPr>
              <w:t>②</w:t>
            </w:r>
          </w:p>
        </w:tc>
        <w:tc>
          <w:tcPr>
            <w:tcW w:w="710" w:type="dxa"/>
            <w:tcBorders>
              <w:right w:val="double" w:sz="4" w:space="0" w:color="auto"/>
            </w:tcBorders>
            <w:vAlign w:val="center"/>
          </w:tcPr>
          <w:p w14:paraId="279299B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H</w:t>
            </w:r>
          </w:p>
        </w:tc>
        <w:tc>
          <w:tcPr>
            <w:tcW w:w="5230" w:type="dxa"/>
            <w:vAlign w:val="center"/>
          </w:tcPr>
          <w:p w14:paraId="3E1FD061"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5.</w:t>
            </w:r>
            <w:r w:rsidRPr="00CB57BA">
              <w:rPr>
                <w:rFonts w:ascii="Times New Roman" w:eastAsia="宋体" w:hAnsi="Times New Roman" w:cs="宋体"/>
                <w:b/>
                <w:color w:val="000000"/>
                <w:kern w:val="0"/>
                <w:sz w:val="21"/>
                <w:szCs w:val="21"/>
                <w:lang w:val="zh-CN"/>
              </w:rPr>
              <w:t>写作能力：</w:t>
            </w:r>
            <w:r w:rsidRPr="00CB57BA">
              <w:rPr>
                <w:rFonts w:ascii="Times New Roman" w:eastAsia="宋体" w:hAnsi="Times New Roman" w:cs="宋体"/>
                <w:color w:val="000000"/>
                <w:kern w:val="0"/>
                <w:sz w:val="21"/>
                <w:szCs w:val="21"/>
                <w:lang w:val="zh-CN"/>
              </w:rPr>
              <w:t>能完成一般性写作任务，能描述个人经历、观感、情感和发生的事件等，能写常见的应用文，能在半小时内就一般性话题或提纲写出不少于</w:t>
            </w:r>
            <w:r w:rsidRPr="00CB57BA">
              <w:rPr>
                <w:rFonts w:ascii="Times New Roman" w:eastAsia="宋体" w:hAnsi="Times New Roman" w:cs="宋体"/>
                <w:color w:val="000000"/>
                <w:kern w:val="0"/>
                <w:sz w:val="21"/>
                <w:szCs w:val="21"/>
                <w:lang w:val="zh-CN"/>
              </w:rPr>
              <w:t>110</w:t>
            </w:r>
            <w:r w:rsidRPr="00CB57BA">
              <w:rPr>
                <w:rFonts w:ascii="Times New Roman" w:eastAsia="宋体" w:hAnsi="Times New Roman" w:cs="宋体"/>
                <w:color w:val="000000"/>
                <w:kern w:val="0"/>
                <w:sz w:val="21"/>
                <w:szCs w:val="21"/>
                <w:lang w:val="zh-CN"/>
              </w:rPr>
              <w:t>词的短文，内容基本完整，中心思想明确，用词恰当，语意连贯，能掌握基本的写作技能。</w:t>
            </w:r>
          </w:p>
        </w:tc>
        <w:tc>
          <w:tcPr>
            <w:tcW w:w="1079" w:type="dxa"/>
            <w:tcBorders>
              <w:right w:val="single" w:sz="12" w:space="0" w:color="auto"/>
            </w:tcBorders>
            <w:vAlign w:val="center"/>
          </w:tcPr>
          <w:p w14:paraId="6589FD5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40%</w:t>
            </w:r>
          </w:p>
        </w:tc>
      </w:tr>
      <w:tr w:rsidR="00CB57BA" w:rsidRPr="00CB57BA" w14:paraId="36E98340" w14:textId="77777777" w:rsidTr="00C642A7">
        <w:trPr>
          <w:trHeight w:val="340"/>
          <w:jc w:val="center"/>
        </w:trPr>
        <w:tc>
          <w:tcPr>
            <w:tcW w:w="701" w:type="dxa"/>
            <w:tcBorders>
              <w:left w:val="single" w:sz="12" w:space="0" w:color="auto"/>
              <w:right w:val="single" w:sz="4" w:space="0" w:color="auto"/>
            </w:tcBorders>
            <w:vAlign w:val="center"/>
          </w:tcPr>
          <w:p w14:paraId="2B34D699"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LO4</w:t>
            </w:r>
          </w:p>
        </w:tc>
        <w:tc>
          <w:tcPr>
            <w:tcW w:w="750" w:type="dxa"/>
            <w:tcBorders>
              <w:left w:val="single" w:sz="4" w:space="0" w:color="auto"/>
            </w:tcBorders>
            <w:vAlign w:val="center"/>
          </w:tcPr>
          <w:p w14:paraId="251986EC" w14:textId="77777777" w:rsidR="00CB57BA" w:rsidRPr="00CB57BA" w:rsidRDefault="00CB57BA" w:rsidP="00CB57BA">
            <w:pPr>
              <w:widowControl/>
              <w:spacing w:after="0" w:line="240" w:lineRule="auto"/>
              <w:jc w:val="center"/>
              <w:rPr>
                <w:rFonts w:ascii="Times New Roman" w:eastAsia="宋体" w:hAnsi="Times New Roman"/>
                <w:color w:val="000000"/>
                <w:kern w:val="0"/>
                <w:sz w:val="21"/>
                <w:szCs w:val="21"/>
                <w:lang w:val="zh-CN"/>
              </w:rPr>
            </w:pPr>
            <w:r w:rsidRPr="00CB57BA">
              <w:rPr>
                <w:rFonts w:ascii="Cambria Math" w:eastAsia="宋体" w:hAnsi="Cambria Math" w:cs="Cambria Math"/>
                <w:color w:val="000000"/>
                <w:kern w:val="0"/>
                <w:sz w:val="21"/>
                <w:szCs w:val="21"/>
                <w:lang w:val="zh-CN"/>
              </w:rPr>
              <w:t>②</w:t>
            </w:r>
          </w:p>
        </w:tc>
        <w:tc>
          <w:tcPr>
            <w:tcW w:w="710" w:type="dxa"/>
            <w:tcBorders>
              <w:right w:val="double" w:sz="4" w:space="0" w:color="auto"/>
            </w:tcBorders>
            <w:vAlign w:val="center"/>
          </w:tcPr>
          <w:p w14:paraId="5F59CF51"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M</w:t>
            </w:r>
          </w:p>
        </w:tc>
        <w:tc>
          <w:tcPr>
            <w:tcW w:w="5230" w:type="dxa"/>
            <w:vAlign w:val="center"/>
          </w:tcPr>
          <w:p w14:paraId="1373507D"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w:t>
            </w:r>
            <w:r w:rsidRPr="00CB57BA">
              <w:rPr>
                <w:rFonts w:ascii="Times New Roman" w:eastAsia="宋体" w:hAnsi="Times New Roman" w:cs="宋体"/>
                <w:color w:val="000000"/>
                <w:kern w:val="0"/>
                <w:sz w:val="21"/>
                <w:szCs w:val="21"/>
                <w:lang w:val="zh-CN"/>
              </w:rPr>
              <w:t>掌握本课程教材所涉及到的四级词汇与语法句法知识，并能有效运用。</w:t>
            </w:r>
          </w:p>
        </w:tc>
        <w:tc>
          <w:tcPr>
            <w:tcW w:w="1079" w:type="dxa"/>
            <w:tcBorders>
              <w:right w:val="single" w:sz="12" w:space="0" w:color="auto"/>
            </w:tcBorders>
            <w:vAlign w:val="center"/>
          </w:tcPr>
          <w:p w14:paraId="49E37AC4"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100%</w:t>
            </w:r>
          </w:p>
        </w:tc>
      </w:tr>
      <w:tr w:rsidR="00CB57BA" w:rsidRPr="00CB57BA" w14:paraId="49E37C42" w14:textId="77777777" w:rsidTr="00C642A7">
        <w:trPr>
          <w:trHeight w:val="546"/>
          <w:jc w:val="center"/>
        </w:trPr>
        <w:tc>
          <w:tcPr>
            <w:tcW w:w="701" w:type="dxa"/>
            <w:vMerge w:val="restart"/>
            <w:tcBorders>
              <w:left w:val="single" w:sz="12" w:space="0" w:color="auto"/>
              <w:right w:val="single" w:sz="4" w:space="0" w:color="auto"/>
            </w:tcBorders>
            <w:vAlign w:val="center"/>
          </w:tcPr>
          <w:p w14:paraId="375D041E"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LO8</w:t>
            </w:r>
          </w:p>
        </w:tc>
        <w:tc>
          <w:tcPr>
            <w:tcW w:w="750" w:type="dxa"/>
            <w:tcBorders>
              <w:left w:val="single" w:sz="4" w:space="0" w:color="auto"/>
              <w:bottom w:val="single" w:sz="4" w:space="0" w:color="auto"/>
            </w:tcBorders>
            <w:vAlign w:val="center"/>
          </w:tcPr>
          <w:p w14:paraId="0673D2E3" w14:textId="77777777" w:rsidR="00CB57BA" w:rsidRPr="00CB57BA" w:rsidRDefault="00CB57BA" w:rsidP="00CB57BA">
            <w:pPr>
              <w:widowControl/>
              <w:spacing w:after="0" w:line="240" w:lineRule="auto"/>
              <w:jc w:val="center"/>
              <w:rPr>
                <w:rFonts w:ascii="Times New Roman" w:eastAsia="宋体" w:hAnsi="Times New Roman"/>
                <w:color w:val="000000"/>
                <w:kern w:val="0"/>
                <w:sz w:val="21"/>
                <w:szCs w:val="21"/>
                <w:lang w:val="zh-CN"/>
              </w:rPr>
            </w:pPr>
            <w:r w:rsidRPr="00CB57BA">
              <w:rPr>
                <w:rFonts w:ascii="Cambria Math" w:eastAsia="宋体" w:hAnsi="Cambria Math" w:cs="Cambria Math"/>
                <w:color w:val="000000"/>
                <w:kern w:val="0"/>
                <w:sz w:val="21"/>
                <w:szCs w:val="21"/>
                <w:lang w:val="zh-CN"/>
              </w:rPr>
              <w:t>①</w:t>
            </w:r>
          </w:p>
        </w:tc>
        <w:tc>
          <w:tcPr>
            <w:tcW w:w="710" w:type="dxa"/>
            <w:tcBorders>
              <w:bottom w:val="single" w:sz="4" w:space="0" w:color="auto"/>
              <w:right w:val="double" w:sz="4" w:space="0" w:color="auto"/>
            </w:tcBorders>
            <w:vAlign w:val="center"/>
          </w:tcPr>
          <w:p w14:paraId="246DF5BB"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M</w:t>
            </w:r>
          </w:p>
        </w:tc>
        <w:tc>
          <w:tcPr>
            <w:tcW w:w="5230" w:type="dxa"/>
            <w:vAlign w:val="center"/>
          </w:tcPr>
          <w:p w14:paraId="2978C14E"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3.</w:t>
            </w:r>
            <w:r w:rsidRPr="00CB57BA">
              <w:rPr>
                <w:rFonts w:ascii="Times New Roman" w:eastAsia="宋体" w:hAnsi="Times New Roman" w:cs="宋体"/>
                <w:b/>
                <w:color w:val="000000"/>
                <w:kern w:val="0"/>
                <w:sz w:val="21"/>
                <w:szCs w:val="21"/>
                <w:lang w:val="zh-CN"/>
              </w:rPr>
              <w:t>口语表达能力：</w:t>
            </w:r>
            <w:r w:rsidRPr="00CB57BA">
              <w:rPr>
                <w:rFonts w:ascii="Times New Roman" w:eastAsia="宋体" w:hAnsi="Times New Roman" w:cs="宋体"/>
                <w:color w:val="000000"/>
                <w:kern w:val="0"/>
                <w:sz w:val="21"/>
                <w:szCs w:val="21"/>
                <w:lang w:val="zh-CN"/>
              </w:rPr>
              <w:t>能在学习中用英语交谈，并能就某一主题进行讨论，能就日常话题用英语进行交谈，能经准备后就所熟悉的话题做简短发言，表达比较清楚，语音、语调基本正确，并能在交谈中使用基本的会话策略</w:t>
            </w:r>
            <w:r w:rsidRPr="00CB57BA">
              <w:rPr>
                <w:rFonts w:ascii="Times New Roman" w:eastAsia="宋体" w:hAnsi="Times New Roman" w:cs="宋体" w:hint="eastAsia"/>
                <w:color w:val="000000"/>
                <w:kern w:val="0"/>
                <w:sz w:val="21"/>
                <w:szCs w:val="21"/>
                <w:lang w:val="zh-CN"/>
              </w:rPr>
              <w:t>。</w:t>
            </w:r>
          </w:p>
        </w:tc>
        <w:tc>
          <w:tcPr>
            <w:tcW w:w="1079" w:type="dxa"/>
            <w:tcBorders>
              <w:right w:val="single" w:sz="12" w:space="0" w:color="auto"/>
            </w:tcBorders>
            <w:vAlign w:val="center"/>
          </w:tcPr>
          <w:p w14:paraId="189C93EC"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30%</w:t>
            </w:r>
          </w:p>
        </w:tc>
      </w:tr>
      <w:tr w:rsidR="00CB57BA" w:rsidRPr="00CB57BA" w14:paraId="27242DDD" w14:textId="77777777" w:rsidTr="00C642A7">
        <w:trPr>
          <w:trHeight w:val="546"/>
          <w:jc w:val="center"/>
        </w:trPr>
        <w:tc>
          <w:tcPr>
            <w:tcW w:w="701" w:type="dxa"/>
            <w:vMerge/>
            <w:tcBorders>
              <w:left w:val="single" w:sz="12" w:space="0" w:color="auto"/>
              <w:bottom w:val="single" w:sz="12" w:space="0" w:color="auto"/>
              <w:right w:val="single" w:sz="4" w:space="0" w:color="auto"/>
            </w:tcBorders>
            <w:vAlign w:val="center"/>
          </w:tcPr>
          <w:p w14:paraId="3722BA4E"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750" w:type="dxa"/>
            <w:tcBorders>
              <w:top w:val="single" w:sz="4" w:space="0" w:color="auto"/>
              <w:left w:val="single" w:sz="4" w:space="0" w:color="auto"/>
              <w:bottom w:val="single" w:sz="12" w:space="0" w:color="auto"/>
            </w:tcBorders>
            <w:vAlign w:val="center"/>
          </w:tcPr>
          <w:p w14:paraId="4A52235E" w14:textId="77777777" w:rsidR="00CB57BA" w:rsidRPr="00CB57BA" w:rsidRDefault="00CB57BA" w:rsidP="00CB57BA">
            <w:pPr>
              <w:widowControl/>
              <w:spacing w:after="0" w:line="240" w:lineRule="auto"/>
              <w:jc w:val="center"/>
              <w:rPr>
                <w:rFonts w:ascii="Times New Roman" w:eastAsia="宋体" w:hAnsi="Times New Roman"/>
                <w:color w:val="000000"/>
                <w:kern w:val="0"/>
                <w:sz w:val="21"/>
                <w:szCs w:val="21"/>
                <w:lang w:val="zh-CN"/>
              </w:rPr>
            </w:pPr>
            <w:r w:rsidRPr="00CB57BA">
              <w:rPr>
                <w:rFonts w:ascii="Cambria Math" w:eastAsia="宋体" w:hAnsi="Cambria Math" w:cs="Cambria Math"/>
                <w:color w:val="000000"/>
                <w:kern w:val="0"/>
                <w:sz w:val="21"/>
                <w:szCs w:val="21"/>
                <w:lang w:val="zh-CN"/>
              </w:rPr>
              <w:t>②</w:t>
            </w:r>
          </w:p>
        </w:tc>
        <w:tc>
          <w:tcPr>
            <w:tcW w:w="710" w:type="dxa"/>
            <w:tcBorders>
              <w:top w:val="single" w:sz="4" w:space="0" w:color="auto"/>
              <w:bottom w:val="single" w:sz="12" w:space="0" w:color="auto"/>
              <w:right w:val="double" w:sz="4" w:space="0" w:color="auto"/>
            </w:tcBorders>
            <w:vAlign w:val="center"/>
          </w:tcPr>
          <w:p w14:paraId="4C23AF9B"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M</w:t>
            </w:r>
          </w:p>
        </w:tc>
        <w:tc>
          <w:tcPr>
            <w:tcW w:w="5230" w:type="dxa"/>
            <w:tcBorders>
              <w:bottom w:val="single" w:sz="12" w:space="0" w:color="auto"/>
            </w:tcBorders>
            <w:vAlign w:val="center"/>
          </w:tcPr>
          <w:p w14:paraId="10149AB6" w14:textId="77777777" w:rsidR="00CB57BA" w:rsidRPr="00CB57BA" w:rsidRDefault="00CB57BA" w:rsidP="00CB57BA">
            <w:pPr>
              <w:widowControl/>
              <w:spacing w:after="0" w:line="240" w:lineRule="auto"/>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4.</w:t>
            </w:r>
            <w:r w:rsidRPr="00CB57BA">
              <w:rPr>
                <w:rFonts w:ascii="Times New Roman" w:eastAsia="宋体" w:hAnsi="Times New Roman" w:cs="宋体"/>
                <w:b/>
                <w:color w:val="000000"/>
                <w:kern w:val="0"/>
                <w:sz w:val="21"/>
                <w:szCs w:val="21"/>
                <w:lang w:val="zh-CN"/>
              </w:rPr>
              <w:t>阅读理解能力：</w:t>
            </w:r>
            <w:r w:rsidRPr="00CB57BA">
              <w:rPr>
                <w:rFonts w:ascii="Times New Roman" w:eastAsia="宋体" w:hAnsi="Times New Roman" w:cs="宋体"/>
                <w:color w:val="000000"/>
                <w:kern w:val="0"/>
                <w:sz w:val="21"/>
                <w:szCs w:val="21"/>
                <w:lang w:val="zh-CN"/>
              </w:rPr>
              <w:t>能基本读懂一般性题材的英文文章，阅读速度达到每分钟</w:t>
            </w:r>
            <w:r w:rsidRPr="00CB57BA">
              <w:rPr>
                <w:rFonts w:ascii="Times New Roman" w:eastAsia="宋体" w:hAnsi="Times New Roman" w:cs="宋体"/>
                <w:color w:val="000000"/>
                <w:kern w:val="0"/>
                <w:sz w:val="21"/>
                <w:szCs w:val="21"/>
                <w:lang w:val="zh-CN"/>
              </w:rPr>
              <w:t>65</w:t>
            </w:r>
            <w:r w:rsidRPr="00CB57BA">
              <w:rPr>
                <w:rFonts w:ascii="Times New Roman" w:eastAsia="宋体" w:hAnsi="Times New Roman" w:cs="宋体"/>
                <w:color w:val="000000"/>
                <w:kern w:val="0"/>
                <w:sz w:val="21"/>
                <w:szCs w:val="21"/>
                <w:lang w:val="zh-CN"/>
              </w:rPr>
              <w:t>词。在快速阅读篇幅较长、难度略低的材料时，阅读速度达到每分钟</w:t>
            </w:r>
            <w:r w:rsidRPr="00CB57BA">
              <w:rPr>
                <w:rFonts w:ascii="Times New Roman" w:eastAsia="宋体" w:hAnsi="Times New Roman" w:cs="宋体"/>
                <w:color w:val="000000"/>
                <w:kern w:val="0"/>
                <w:sz w:val="21"/>
                <w:szCs w:val="21"/>
                <w:lang w:val="zh-CN"/>
              </w:rPr>
              <w:t>100</w:t>
            </w:r>
            <w:r w:rsidRPr="00CB57BA">
              <w:rPr>
                <w:rFonts w:ascii="Times New Roman" w:eastAsia="宋体" w:hAnsi="Times New Roman" w:cs="宋体"/>
                <w:color w:val="000000"/>
                <w:kern w:val="0"/>
                <w:sz w:val="21"/>
                <w:szCs w:val="21"/>
                <w:lang w:val="zh-CN"/>
              </w:rPr>
              <w:t>词。能就阅读材料进行略读和寻读。能借助词典阅读本专业的英语教材和题材熟悉的英文报刊文章，掌握中心大意，理解主要事实和有关细节。能读懂工作、生活中常见的应用问题的材料。能在阅读中使用有效的阅读方法。</w:t>
            </w:r>
          </w:p>
        </w:tc>
        <w:tc>
          <w:tcPr>
            <w:tcW w:w="1079" w:type="dxa"/>
            <w:tcBorders>
              <w:bottom w:val="single" w:sz="12" w:space="0" w:color="auto"/>
              <w:right w:val="single" w:sz="12" w:space="0" w:color="auto"/>
            </w:tcBorders>
            <w:vAlign w:val="center"/>
          </w:tcPr>
          <w:p w14:paraId="018003F3"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70%</w:t>
            </w:r>
          </w:p>
        </w:tc>
      </w:tr>
    </w:tbl>
    <w:p w14:paraId="3C7874DD" w14:textId="77777777" w:rsidR="00CB57BA" w:rsidRPr="00CB57BA" w:rsidRDefault="00CB57BA" w:rsidP="00CB57BA">
      <w:pPr>
        <w:widowControl/>
        <w:spacing w:beforeLines="100" w:before="312" w:after="0" w:line="240" w:lineRule="auto"/>
        <w:rPr>
          <w:rFonts w:ascii="Times New Roman" w:eastAsia="黑体" w:hAnsi="Times New Roman"/>
          <w:color w:val="000000"/>
          <w:kern w:val="0"/>
          <w:sz w:val="28"/>
          <w:lang w:val="zh-CN"/>
        </w:rPr>
      </w:pPr>
      <w:r w:rsidRPr="00CB57BA">
        <w:rPr>
          <w:rFonts w:ascii="Times New Roman" w:eastAsia="黑体" w:hAnsi="Times New Roman"/>
          <w:color w:val="000000"/>
          <w:kern w:val="0"/>
          <w:sz w:val="28"/>
          <w:lang w:val="zh-CN"/>
        </w:rPr>
        <w:t>三、课程内容与教学设计</w:t>
      </w:r>
    </w:p>
    <w:p w14:paraId="74281F7E" w14:textId="77777777" w:rsidR="00CB57BA" w:rsidRPr="00CB57BA" w:rsidRDefault="00CB57BA" w:rsidP="00CB57BA">
      <w:pPr>
        <w:widowControl/>
        <w:spacing w:beforeLines="25" w:before="78" w:afterLines="50" w:after="156" w:line="440" w:lineRule="exact"/>
        <w:rPr>
          <w:rFonts w:ascii="Times New Roman" w:eastAsia="宋体" w:hAnsi="Times New Roman"/>
          <w:b/>
          <w:color w:val="000000"/>
          <w:kern w:val="0"/>
          <w:sz w:val="24"/>
          <w:lang w:val="zh-CN"/>
        </w:rPr>
      </w:pPr>
      <w:r w:rsidRPr="00CB57BA">
        <w:rPr>
          <w:rFonts w:ascii="Times New Roman" w:eastAsia="宋体" w:hAnsi="Times New Roman"/>
          <w:b/>
          <w:color w:val="000000"/>
          <w:kern w:val="0"/>
          <w:sz w:val="24"/>
          <w:lang w:val="zh-CN"/>
        </w:rPr>
        <w:t>（一）各教学单元预期学习成果与教学内容</w:t>
      </w:r>
    </w:p>
    <w:tbl>
      <w:tblPr>
        <w:tblW w:w="5000" w:type="pct"/>
        <w:tblInd w:w="1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33"/>
        <w:gridCol w:w="4431"/>
        <w:gridCol w:w="2712"/>
      </w:tblGrid>
      <w:tr w:rsidR="00480C28" w:rsidRPr="00CB57BA" w14:paraId="44F06A51" w14:textId="77777777">
        <w:tc>
          <w:tcPr>
            <w:tcW w:w="1302" w:type="dxa"/>
            <w:tcBorders>
              <w:bottom w:val="single" w:sz="4" w:space="0" w:color="auto"/>
              <w:right w:val="single" w:sz="4" w:space="0" w:color="auto"/>
            </w:tcBorders>
            <w:tcMar>
              <w:top w:w="57" w:type="dxa"/>
              <w:left w:w="85" w:type="dxa"/>
              <w:bottom w:w="57" w:type="dxa"/>
              <w:right w:w="85" w:type="dxa"/>
            </w:tcMar>
            <w:vAlign w:val="center"/>
          </w:tcPr>
          <w:p w14:paraId="424D237A" w14:textId="77777777" w:rsidR="00CB57BA" w:rsidRPr="00CB57BA" w:rsidRDefault="00CB57BA">
            <w:pPr>
              <w:widowControl/>
              <w:spacing w:before="120" w:after="120" w:line="240" w:lineRule="exact"/>
              <w:jc w:val="center"/>
              <w:rPr>
                <w:rFonts w:ascii="宋体" w:eastAsia="黑体" w:hAnsi="宋体"/>
                <w:color w:val="000000"/>
                <w:kern w:val="0"/>
                <w:sz w:val="20"/>
                <w:szCs w:val="21"/>
                <w:lang w:val="zh-CN"/>
              </w:rPr>
            </w:pPr>
            <w:bookmarkStart w:id="2" w:name="OLE_LINK5"/>
            <w:r w:rsidRPr="00CB57BA">
              <w:rPr>
                <w:rFonts w:ascii="宋体" w:eastAsia="黑体" w:hAnsi="宋体"/>
                <w:color w:val="000000"/>
                <w:kern w:val="0"/>
                <w:sz w:val="20"/>
                <w:szCs w:val="21"/>
                <w:lang w:val="zh-CN"/>
              </w:rPr>
              <w:t>单元</w:t>
            </w:r>
          </w:p>
        </w:tc>
        <w:tc>
          <w:tcPr>
            <w:tcW w:w="4326" w:type="dxa"/>
            <w:tcBorders>
              <w:left w:val="single" w:sz="4" w:space="0" w:color="auto"/>
              <w:bottom w:val="single" w:sz="4" w:space="0" w:color="auto"/>
              <w:right w:val="single" w:sz="4" w:space="0" w:color="auto"/>
            </w:tcBorders>
            <w:tcMar>
              <w:top w:w="57" w:type="dxa"/>
              <w:left w:w="85" w:type="dxa"/>
              <w:bottom w:w="57" w:type="dxa"/>
              <w:right w:w="85" w:type="dxa"/>
            </w:tcMar>
            <w:vAlign w:val="center"/>
          </w:tcPr>
          <w:p w14:paraId="2456DF28" w14:textId="77777777" w:rsidR="00CB57BA" w:rsidRPr="00CB57BA" w:rsidRDefault="00CB57BA">
            <w:pPr>
              <w:widowControl/>
              <w:spacing w:before="120" w:after="120" w:line="240" w:lineRule="exact"/>
              <w:jc w:val="center"/>
              <w:rPr>
                <w:rFonts w:ascii="宋体" w:eastAsia="黑体" w:hAnsi="宋体"/>
                <w:color w:val="000000"/>
                <w:kern w:val="0"/>
                <w:sz w:val="20"/>
                <w:szCs w:val="21"/>
                <w:lang w:val="zh-CN"/>
              </w:rPr>
            </w:pPr>
            <w:r w:rsidRPr="00CB57BA">
              <w:rPr>
                <w:rFonts w:ascii="宋体" w:eastAsia="黑体" w:hAnsi="宋体"/>
                <w:color w:val="000000"/>
                <w:kern w:val="0"/>
                <w:sz w:val="20"/>
                <w:szCs w:val="21"/>
                <w:lang w:val="zh-CN"/>
              </w:rPr>
              <w:t>教学内容</w:t>
            </w:r>
          </w:p>
        </w:tc>
        <w:tc>
          <w:tcPr>
            <w:tcW w:w="2648" w:type="dxa"/>
            <w:tcBorders>
              <w:left w:val="single" w:sz="4" w:space="0" w:color="auto"/>
              <w:bottom w:val="single" w:sz="4" w:space="0" w:color="auto"/>
            </w:tcBorders>
            <w:tcMar>
              <w:top w:w="57" w:type="dxa"/>
              <w:left w:w="85" w:type="dxa"/>
              <w:bottom w:w="57" w:type="dxa"/>
              <w:right w:w="85" w:type="dxa"/>
            </w:tcMar>
            <w:vAlign w:val="center"/>
          </w:tcPr>
          <w:p w14:paraId="33BBC139" w14:textId="77777777" w:rsidR="00CB57BA" w:rsidRPr="00CB57BA" w:rsidRDefault="00CB57BA">
            <w:pPr>
              <w:snapToGrid w:val="0"/>
              <w:spacing w:after="0" w:line="240" w:lineRule="exact"/>
              <w:jc w:val="center"/>
              <w:rPr>
                <w:rFonts w:ascii="宋体" w:eastAsia="黑体" w:hAnsi="宋体"/>
                <w:color w:val="000000"/>
                <w:kern w:val="0"/>
                <w:sz w:val="20"/>
                <w:szCs w:val="21"/>
                <w:lang w:val="zh-CN"/>
              </w:rPr>
            </w:pPr>
            <w:r w:rsidRPr="00CB57BA">
              <w:rPr>
                <w:rFonts w:ascii="宋体" w:eastAsia="黑体" w:hAnsi="宋体"/>
                <w:color w:val="000000"/>
                <w:kern w:val="0"/>
                <w:sz w:val="20"/>
                <w:szCs w:val="21"/>
                <w:lang w:val="zh-CN"/>
              </w:rPr>
              <w:t>能力要求</w:t>
            </w:r>
          </w:p>
        </w:tc>
      </w:tr>
      <w:tr w:rsidR="00480C28" w:rsidRPr="00CB57BA" w14:paraId="23668590" w14:textId="77777777">
        <w:tc>
          <w:tcPr>
            <w:tcW w:w="1302"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562B919F" w14:textId="77777777" w:rsidR="00CB57BA" w:rsidRPr="00CB57BA" w:rsidRDefault="00CB57BA">
            <w:pPr>
              <w:widowControl/>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Unit 1 Working Holiday Abroad</w:t>
            </w:r>
          </w:p>
          <w:p w14:paraId="607E65B0" w14:textId="77777777" w:rsidR="00CB57BA" w:rsidRPr="00CB57BA" w:rsidRDefault="00CB57BA">
            <w:pPr>
              <w:spacing w:before="120" w:after="120" w:line="240" w:lineRule="auto"/>
              <w:jc w:val="center"/>
              <w:rPr>
                <w:rFonts w:ascii="宋体" w:eastAsia="宋体" w:hAnsi="宋体"/>
                <w:color w:val="000000"/>
                <w:kern w:val="0"/>
                <w:sz w:val="21"/>
                <w:szCs w:val="21"/>
                <w:lang w:val="zh-CN"/>
              </w:rPr>
            </w:pPr>
          </w:p>
        </w:tc>
        <w:tc>
          <w:tcPr>
            <w:tcW w:w="432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C100479"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知识目标：</w:t>
            </w:r>
          </w:p>
          <w:p w14:paraId="3D88999B"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1)学习</w:t>
            </w:r>
            <w:r w:rsidRPr="00CB57BA">
              <w:rPr>
                <w:rFonts w:ascii="Times New Roman" w:eastAsia="宋体" w:hAnsi="Times New Roman"/>
                <w:color w:val="000000"/>
                <w:kern w:val="0"/>
                <w:sz w:val="21"/>
                <w:szCs w:val="21"/>
                <w:lang w:val="zh-CN"/>
              </w:rPr>
              <w:t>Text A</w:t>
            </w:r>
            <w:r w:rsidRPr="00CB57BA">
              <w:rPr>
                <w:rFonts w:ascii="宋体" w:eastAsia="宋体" w:hAnsi="宋体"/>
                <w:color w:val="000000"/>
                <w:kern w:val="0"/>
                <w:sz w:val="21"/>
                <w:szCs w:val="21"/>
                <w:lang w:val="zh-CN"/>
              </w:rPr>
              <w:t>中单词、短语以及文章中的长难句；</w:t>
            </w:r>
          </w:p>
          <w:p w14:paraId="3C79AEB1"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2)熟悉文章中的背景知识：打工度假签证，杰克和豆茎的童话故事，澳大利亚英语的词汇，加拿大人特有的口头禅等。</w:t>
            </w:r>
          </w:p>
          <w:p w14:paraId="232F9EE9"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能力目标：</w:t>
            </w:r>
          </w:p>
          <w:p w14:paraId="74F0059E"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1)运用阅读法掌握文章的主题：</w:t>
            </w:r>
          </w:p>
          <w:p w14:paraId="37146859"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2)欣赏作者的写作技巧。</w:t>
            </w:r>
          </w:p>
          <w:p w14:paraId="24F3F22E"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3)训练学生通过抓住重要的细节以及对语篇的主旨大意来提高听力练习；</w:t>
            </w:r>
          </w:p>
          <w:p w14:paraId="3D9E8C01"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情感目标：</w:t>
            </w:r>
            <w:r w:rsidRPr="00CB57BA">
              <w:rPr>
                <w:rFonts w:ascii="宋体" w:eastAsia="宋体" w:hAnsi="宋体"/>
                <w:color w:val="000000"/>
                <w:kern w:val="0"/>
                <w:sz w:val="21"/>
                <w:szCs w:val="21"/>
                <w:lang w:val="zh-CN"/>
              </w:rPr>
              <w:t>打工度假对工作和生活的重要性。当代的大学生应该享受工作，享受学习，实现理想的人生。</w:t>
            </w:r>
          </w:p>
          <w:p w14:paraId="066DCC2C"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教学难点：</w:t>
            </w:r>
          </w:p>
          <w:p w14:paraId="3D3E643D"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1)理解文章的主旨大意；</w:t>
            </w:r>
          </w:p>
          <w:p w14:paraId="1D98511A"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2)找到课文中每一段的主题句；</w:t>
            </w:r>
          </w:p>
          <w:p w14:paraId="776C1D38"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3)掌握本单元的重点单词、短语以及它们在具体语境中的用法；</w:t>
            </w:r>
          </w:p>
          <w:p w14:paraId="09A9F831"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4)运用对比法分析任何事物的两面性；</w:t>
            </w:r>
          </w:p>
          <w:p w14:paraId="58A3133E" w14:textId="77777777" w:rsidR="00CB57BA" w:rsidRPr="00CB57BA" w:rsidRDefault="00CB57BA">
            <w:pPr>
              <w:snapToGrid w:val="0"/>
              <w:spacing w:after="0" w:line="288" w:lineRule="auto"/>
              <w:ind w:left="210" w:hangingChars="100" w:hanging="210"/>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5)运用略读法以及扫读法提高答题准确性。</w:t>
            </w:r>
          </w:p>
        </w:tc>
        <w:tc>
          <w:tcPr>
            <w:tcW w:w="2648"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03260825"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1）掌握重点单词、短语和句型以及背景知识。</w:t>
            </w:r>
          </w:p>
          <w:p w14:paraId="65132604"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2）引导学生利用正确的阅读方法快速的掌握文章的主旨大意，掌握博客型文体区别于报纸文章的谈话写实性、非正式灵活性特征；</w:t>
            </w:r>
          </w:p>
          <w:p w14:paraId="2AA65899" w14:textId="77777777" w:rsidR="00CB57BA" w:rsidRPr="00CB57BA" w:rsidRDefault="00CB57BA">
            <w:pPr>
              <w:spacing w:after="0" w:line="240" w:lineRule="auto"/>
              <w:jc w:val="both"/>
              <w:rPr>
                <w:rFonts w:ascii="宋体" w:eastAsia="宋体" w:hAnsi="宋体"/>
                <w:color w:val="000000"/>
                <w:kern w:val="0"/>
                <w:szCs w:val="18"/>
                <w:lang w:val="zh-CN"/>
              </w:rPr>
            </w:pPr>
            <w:r w:rsidRPr="00CB57BA">
              <w:rPr>
                <w:rFonts w:ascii="宋体" w:eastAsia="宋体" w:hAnsi="宋体" w:hint="eastAsia"/>
                <w:color w:val="000000"/>
                <w:kern w:val="0"/>
                <w:sz w:val="21"/>
                <w:szCs w:val="21"/>
                <w:lang w:val="zh-CN"/>
              </w:rPr>
              <w:t>3）能够用自己的语言表达暑期工作经历或志愿服务经历，并分析其中的利弊、收获和改变；</w:t>
            </w:r>
          </w:p>
          <w:p w14:paraId="4AA1BAB3" w14:textId="77777777" w:rsidR="00CB57BA" w:rsidRPr="00CB57BA" w:rsidRDefault="00CB57BA">
            <w:pPr>
              <w:spacing w:after="0" w:line="240" w:lineRule="auto"/>
              <w:jc w:val="both"/>
              <w:rPr>
                <w:rFonts w:ascii="宋体" w:eastAsia="宋体" w:hAnsi="宋体"/>
                <w:color w:val="000000"/>
                <w:kern w:val="0"/>
                <w:sz w:val="20"/>
                <w:szCs w:val="20"/>
                <w:lang w:val="zh-CN"/>
              </w:rPr>
            </w:pPr>
            <w:r w:rsidRPr="00CB57BA">
              <w:rPr>
                <w:rFonts w:ascii="宋体" w:eastAsia="宋体" w:hAnsi="宋体" w:hint="eastAsia"/>
                <w:color w:val="000000"/>
                <w:kern w:val="0"/>
                <w:sz w:val="21"/>
                <w:szCs w:val="21"/>
                <w:lang w:val="zh-CN"/>
              </w:rPr>
              <w:t>4）帮助学生一分为二地看问题，对于生活的看法更加成熟，享受生活，遇见更好的自己。</w:t>
            </w:r>
          </w:p>
          <w:p w14:paraId="39844C0E" w14:textId="77777777" w:rsidR="00CB57BA" w:rsidRPr="00CB57BA" w:rsidRDefault="00CB57BA">
            <w:pPr>
              <w:snapToGrid w:val="0"/>
              <w:spacing w:after="0" w:line="240" w:lineRule="auto"/>
              <w:jc w:val="both"/>
              <w:rPr>
                <w:rFonts w:ascii="宋体" w:eastAsia="宋体" w:hAnsi="宋体"/>
                <w:b/>
                <w:bCs/>
                <w:color w:val="000000"/>
                <w:kern w:val="0"/>
                <w:sz w:val="21"/>
                <w:szCs w:val="21"/>
                <w:lang w:val="zh-CN"/>
              </w:rPr>
            </w:pPr>
          </w:p>
        </w:tc>
      </w:tr>
      <w:tr w:rsidR="00480C28" w:rsidRPr="00CB57BA" w14:paraId="22DEE6B5" w14:textId="77777777">
        <w:tc>
          <w:tcPr>
            <w:tcW w:w="1302"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2F1E9BF0" w14:textId="77777777" w:rsidR="00CB57BA" w:rsidRPr="00CB57BA" w:rsidRDefault="00CB57BA">
            <w:pPr>
              <w:spacing w:before="120" w:after="12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 xml:space="preserve">Unit 2 Conspicuous </w:t>
            </w:r>
          </w:p>
          <w:p w14:paraId="4451099F" w14:textId="77777777" w:rsidR="00CB57BA" w:rsidRPr="00CB57BA" w:rsidRDefault="00CB57BA">
            <w:pPr>
              <w:spacing w:before="120" w:after="120" w:line="240" w:lineRule="auto"/>
              <w:jc w:val="center"/>
              <w:rPr>
                <w:rFonts w:ascii="宋体" w:eastAsia="宋体" w:hAnsi="宋体"/>
                <w:color w:val="000000"/>
                <w:kern w:val="0"/>
                <w:sz w:val="21"/>
                <w:szCs w:val="21"/>
                <w:lang w:val="zh-CN"/>
              </w:rPr>
            </w:pPr>
            <w:r w:rsidRPr="00CB57BA">
              <w:rPr>
                <w:rFonts w:ascii="Times New Roman" w:eastAsia="宋体" w:hAnsi="Times New Roman"/>
                <w:color w:val="000000"/>
                <w:kern w:val="0"/>
                <w:sz w:val="21"/>
                <w:szCs w:val="21"/>
                <w:lang w:val="zh-CN"/>
              </w:rPr>
              <w:t>Consumption</w:t>
            </w:r>
          </w:p>
        </w:tc>
        <w:tc>
          <w:tcPr>
            <w:tcW w:w="432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73EB04E1"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知识目标：</w:t>
            </w:r>
          </w:p>
          <w:p w14:paraId="1A27301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1)学习</w:t>
            </w:r>
            <w:r w:rsidRPr="00CB57BA">
              <w:rPr>
                <w:rFonts w:ascii="Times New Roman" w:eastAsia="宋体" w:hAnsi="Times New Roman"/>
                <w:color w:val="000000"/>
                <w:kern w:val="0"/>
                <w:sz w:val="21"/>
                <w:szCs w:val="21"/>
                <w:lang w:val="zh-CN"/>
              </w:rPr>
              <w:t>Text A</w:t>
            </w:r>
            <w:r w:rsidRPr="00CB57BA">
              <w:rPr>
                <w:rFonts w:ascii="宋体" w:eastAsia="宋体" w:hAnsi="宋体"/>
                <w:color w:val="000000"/>
                <w:kern w:val="0"/>
                <w:sz w:val="21"/>
                <w:szCs w:val="21"/>
                <w:lang w:val="zh-CN"/>
              </w:rPr>
              <w:t>中单词、短语以及文章中的长难句；</w:t>
            </w:r>
          </w:p>
          <w:p w14:paraId="6C6BA742" w14:textId="77777777" w:rsidR="00CB57BA" w:rsidRPr="00CB57BA" w:rsidRDefault="00CB57BA">
            <w:pPr>
              <w:snapToGrid w:val="0"/>
              <w:spacing w:after="0" w:line="288"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2)熟悉文章中的背景知识：美国习语“与左邻右舍攀比”的内涵意思；当代美国社会的消费观；3)让学生明白炫耀性消费对人们生活的影响以及树立正确对消费观的重要性。</w:t>
            </w:r>
          </w:p>
          <w:p w14:paraId="78FC79D2"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能力目标：</w:t>
            </w:r>
          </w:p>
          <w:p w14:paraId="08DA6E65" w14:textId="77777777" w:rsidR="00CB57BA" w:rsidRPr="00CB57BA" w:rsidRDefault="00CB57BA">
            <w:pPr>
              <w:snapToGrid w:val="0"/>
              <w:spacing w:after="0" w:line="288"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lastRenderedPageBreak/>
              <w:t>1)运用阅读法掌握文章的主题：</w:t>
            </w:r>
          </w:p>
          <w:p w14:paraId="3EC9CAF8" w14:textId="77777777" w:rsidR="00CB57BA" w:rsidRPr="00CB57BA" w:rsidRDefault="00CB57BA">
            <w:pPr>
              <w:snapToGrid w:val="0"/>
              <w:spacing w:after="0" w:line="288"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2)欣赏作者的写作技巧：因果关系法和过程分析法；</w:t>
            </w:r>
          </w:p>
          <w:p w14:paraId="5E7C615C" w14:textId="77777777" w:rsidR="00CB57BA" w:rsidRPr="00CB57BA" w:rsidRDefault="00CB57BA">
            <w:pPr>
              <w:snapToGrid w:val="0"/>
              <w:spacing w:after="0" w:line="288"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3)训练学生通过抓住重要的细节以及对语篇的主旨大意来提高听力练习；</w:t>
            </w:r>
          </w:p>
          <w:p w14:paraId="64AFFB62"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4)利用略读法以及扫读法能在规定的时间内完成10道题目的训练；</w:t>
            </w:r>
          </w:p>
          <w:p w14:paraId="4E4BCD32"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b/>
                <w:bCs/>
                <w:color w:val="000000"/>
                <w:kern w:val="0"/>
                <w:sz w:val="21"/>
                <w:szCs w:val="21"/>
                <w:lang w:val="zh-CN"/>
              </w:rPr>
              <w:t>情感目标：</w:t>
            </w:r>
            <w:r w:rsidRPr="00CB57BA">
              <w:rPr>
                <w:rFonts w:ascii="宋体" w:eastAsia="宋体" w:hAnsi="宋体"/>
                <w:color w:val="000000"/>
                <w:kern w:val="0"/>
                <w:sz w:val="21"/>
                <w:szCs w:val="21"/>
                <w:lang w:val="zh-CN"/>
              </w:rPr>
              <w:t>通过学习炫耀性消费行为是如何产生以及该行为对社会产生的可能影响，让学生理性消费的重要性。当代的大学生应该培养正确的消费观念，养成良好的消费习惯。</w:t>
            </w:r>
          </w:p>
          <w:p w14:paraId="4D0BD4E6"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教学难点：</w:t>
            </w:r>
          </w:p>
          <w:p w14:paraId="59F35E4F"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1)理解文章的主旨大意；</w:t>
            </w:r>
          </w:p>
          <w:p w14:paraId="6875E5F9"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2)找到课文中每一段的主题句；</w:t>
            </w:r>
          </w:p>
          <w:p w14:paraId="0E04632B"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3)掌握本单元的重点单词、短语以及它们在具体语境中的应用；</w:t>
            </w:r>
          </w:p>
          <w:p w14:paraId="595D16B3"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4)运用说明文体裁来解说事物，阐释事理；</w:t>
            </w:r>
          </w:p>
          <w:p w14:paraId="633CC61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5)运用略读法以及扫读法提高答题技巧。</w:t>
            </w:r>
          </w:p>
        </w:tc>
        <w:tc>
          <w:tcPr>
            <w:tcW w:w="2648"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2D87496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lastRenderedPageBreak/>
              <w:t>1）掌握重点单词、短语、句型和相关的背景知识；</w:t>
            </w:r>
          </w:p>
          <w:p w14:paraId="3A16C17D"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2）运用因果关系法和过程分析法：利用因果关系分析法（由果推因或由因推果）来解释某个闲暇的存在必然引起另一个现象的发生；利用过程分析法把事物发展过程</w:t>
            </w:r>
            <w:r w:rsidRPr="00CB57BA">
              <w:rPr>
                <w:rFonts w:ascii="宋体" w:eastAsia="宋体" w:hAnsi="宋体"/>
                <w:color w:val="000000"/>
                <w:kern w:val="0"/>
                <w:sz w:val="21"/>
                <w:szCs w:val="21"/>
                <w:lang w:val="zh-CN"/>
              </w:rPr>
              <w:lastRenderedPageBreak/>
              <w:t>分为若干步骤，并逐一加以分析；</w:t>
            </w:r>
          </w:p>
          <w:p w14:paraId="1609BB8B"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3）能够借助文化常识理解全文大意；</w:t>
            </w:r>
          </w:p>
          <w:p w14:paraId="0E6C82E4"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引导学生学习并掌握课文中作者运用不同的手法来阐述自己的观点：因果关系法和过程分析法；</w:t>
            </w:r>
          </w:p>
          <w:p w14:paraId="73E60B9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4）了解当代美国社会的消费观以及中国“富二代”的现象；</w:t>
            </w:r>
          </w:p>
          <w:p w14:paraId="5B568FFE"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5）听懂有关“消费理念” 的话题，把握文章中重点细节的知识。</w:t>
            </w:r>
          </w:p>
        </w:tc>
      </w:tr>
      <w:tr w:rsidR="00480C28" w:rsidRPr="00CB57BA" w14:paraId="7B8FAEE8" w14:textId="77777777">
        <w:tc>
          <w:tcPr>
            <w:tcW w:w="1302"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5C4562A7" w14:textId="77777777" w:rsidR="00CB57BA" w:rsidRPr="00CB57BA" w:rsidRDefault="00CB57BA">
            <w:pPr>
              <w:widowControl/>
              <w:spacing w:after="0" w:line="240" w:lineRule="auto"/>
              <w:jc w:val="center"/>
              <w:rPr>
                <w:rFonts w:ascii="Times New Roman" w:eastAsia="宋体" w:hAnsi="Times New Roman"/>
                <w:color w:val="000000"/>
                <w:kern w:val="0"/>
                <w:szCs w:val="18"/>
              </w:rPr>
            </w:pPr>
            <w:r w:rsidRPr="00CB57BA">
              <w:rPr>
                <w:rFonts w:ascii="Times New Roman" w:eastAsia="宋体" w:hAnsi="Times New Roman"/>
                <w:color w:val="000000"/>
                <w:kern w:val="0"/>
                <w:sz w:val="21"/>
                <w:szCs w:val="21"/>
              </w:rPr>
              <w:lastRenderedPageBreak/>
              <w:t>Unit 3 Bridge Builders between the East and the West</w:t>
            </w:r>
          </w:p>
          <w:p w14:paraId="6CE683A5" w14:textId="77777777" w:rsidR="00CB57BA" w:rsidRPr="00CB57BA" w:rsidRDefault="00CB57BA">
            <w:pPr>
              <w:spacing w:before="120" w:after="120" w:line="240" w:lineRule="auto"/>
              <w:jc w:val="center"/>
              <w:rPr>
                <w:rFonts w:ascii="宋体" w:eastAsia="宋体" w:hAnsi="宋体"/>
                <w:color w:val="000000"/>
                <w:kern w:val="0"/>
                <w:sz w:val="21"/>
                <w:szCs w:val="21"/>
              </w:rPr>
            </w:pPr>
          </w:p>
        </w:tc>
        <w:tc>
          <w:tcPr>
            <w:tcW w:w="432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2554F1E"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知识目标：</w:t>
            </w:r>
          </w:p>
          <w:p w14:paraId="7DC92D9A"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1)学习</w:t>
            </w:r>
            <w:r w:rsidRPr="00CB57BA">
              <w:rPr>
                <w:rFonts w:ascii="Times New Roman" w:eastAsia="宋体" w:hAnsi="Times New Roman"/>
                <w:color w:val="000000"/>
                <w:kern w:val="0"/>
                <w:sz w:val="21"/>
                <w:szCs w:val="21"/>
                <w:lang w:val="zh-CN"/>
              </w:rPr>
              <w:t>Text A</w:t>
            </w:r>
            <w:r w:rsidRPr="00CB57BA">
              <w:rPr>
                <w:rFonts w:ascii="宋体" w:eastAsia="宋体" w:hAnsi="宋体"/>
                <w:color w:val="000000"/>
                <w:kern w:val="0"/>
                <w:sz w:val="21"/>
                <w:szCs w:val="21"/>
                <w:lang w:val="zh-CN"/>
              </w:rPr>
              <w:t>中单词、短语以及文章中的长难句；</w:t>
            </w:r>
          </w:p>
          <w:p w14:paraId="29E768E1"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2)熟悉文章中与科技发展、历史贡献、文化交流相关的核心词汇与表达</w:t>
            </w:r>
            <w:r w:rsidRPr="00CB57BA">
              <w:rPr>
                <w:rFonts w:ascii="宋体" w:eastAsia="宋体" w:hAnsi="宋体" w:hint="eastAsia"/>
                <w:color w:val="000000"/>
                <w:kern w:val="0"/>
                <w:sz w:val="21"/>
                <w:szCs w:val="21"/>
                <w:lang w:val="zh-CN"/>
              </w:rPr>
              <w:t>；</w:t>
            </w:r>
          </w:p>
          <w:p w14:paraId="2DAF440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 了解跨文化差异，掌握跨文化阐</w:t>
            </w:r>
            <w:r w:rsidRPr="00CB57BA">
              <w:rPr>
                <w:rFonts w:ascii="宋体" w:eastAsia="宋体" w:hAnsi="宋体" w:hint="eastAsia"/>
                <w:color w:val="000000"/>
                <w:kern w:val="0"/>
                <w:sz w:val="21"/>
                <w:szCs w:val="21"/>
                <w:lang w:val="zh-CN"/>
              </w:rPr>
              <w:t>释能力</w:t>
            </w:r>
            <w:r w:rsidRPr="00CB57BA">
              <w:rPr>
                <w:rFonts w:ascii="宋体" w:eastAsia="宋体" w:hAnsi="宋体"/>
                <w:color w:val="000000"/>
                <w:kern w:val="0"/>
                <w:sz w:val="21"/>
                <w:szCs w:val="21"/>
                <w:lang w:val="zh-CN"/>
              </w:rPr>
              <w:t>。</w:t>
            </w:r>
          </w:p>
          <w:p w14:paraId="37D079AF"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能力目标：</w:t>
            </w:r>
          </w:p>
          <w:p w14:paraId="53D90591" w14:textId="77777777" w:rsidR="00CB57BA" w:rsidRPr="00CB57BA" w:rsidRDefault="00CB57BA">
            <w:pPr>
              <w:snapToGrid w:val="0"/>
              <w:spacing w:after="0" w:line="288"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1)运用快速阅读法掌握文章的主题：</w:t>
            </w:r>
          </w:p>
          <w:p w14:paraId="47B76118" w14:textId="77777777" w:rsidR="00CB57BA" w:rsidRPr="00CB57BA" w:rsidRDefault="00CB57BA">
            <w:pPr>
              <w:snapToGrid w:val="0"/>
              <w:spacing w:after="0" w:line="288"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2)识别并欣赏作者的写作技巧；</w:t>
            </w:r>
          </w:p>
          <w:p w14:paraId="6114B241" w14:textId="77777777" w:rsidR="00CB57BA" w:rsidRPr="00CB57BA" w:rsidRDefault="00CB57BA">
            <w:pPr>
              <w:snapToGrid w:val="0"/>
              <w:spacing w:after="0" w:line="288"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3)训练学生通过抓住语篇的主旨大意并预测听力内容来提高听力练习；</w:t>
            </w:r>
          </w:p>
          <w:p w14:paraId="72074DF6"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4)利用略读法以及扫读法能在规定的时间内完成10道题目的训练。</w:t>
            </w:r>
          </w:p>
          <w:p w14:paraId="1D46DB38"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b/>
                <w:bCs/>
                <w:color w:val="000000"/>
                <w:kern w:val="0"/>
                <w:sz w:val="21"/>
                <w:szCs w:val="21"/>
                <w:lang w:val="zh-CN"/>
              </w:rPr>
              <w:t>情感目标：</w:t>
            </w:r>
            <w:r w:rsidRPr="00CB57BA">
              <w:rPr>
                <w:rFonts w:ascii="宋体" w:eastAsia="宋体" w:hAnsi="宋体"/>
                <w:color w:val="000000"/>
                <w:kern w:val="0"/>
                <w:sz w:val="21"/>
                <w:szCs w:val="21"/>
                <w:lang w:val="zh-CN"/>
              </w:rPr>
              <w:t>通过跨文化的学习，引导学生深刻认识中华文明对世界科技的巨大贡献</w:t>
            </w:r>
            <w:r w:rsidRPr="00CB57BA">
              <w:rPr>
                <w:rFonts w:ascii="宋体" w:eastAsia="宋体" w:hAnsi="宋体" w:hint="eastAsia"/>
                <w:color w:val="000000"/>
                <w:kern w:val="0"/>
                <w:sz w:val="21"/>
                <w:szCs w:val="21"/>
                <w:lang w:val="zh-CN"/>
              </w:rPr>
              <w:t>，</w:t>
            </w:r>
            <w:r w:rsidRPr="00CB57BA">
              <w:rPr>
                <w:rFonts w:ascii="宋体" w:eastAsia="宋体" w:hAnsi="宋体"/>
                <w:color w:val="000000"/>
                <w:kern w:val="0"/>
                <w:sz w:val="21"/>
                <w:szCs w:val="21"/>
                <w:lang w:val="zh-CN"/>
              </w:rPr>
              <w:t>培养学生尊重客观事实、促进跨文明对话的国际视野，理解“文明因交流而多彩，因互鉴而丰富”的深刻内涵。</w:t>
            </w:r>
          </w:p>
          <w:p w14:paraId="4254A8C5"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教学难点：</w:t>
            </w:r>
          </w:p>
          <w:p w14:paraId="44DB5499"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1)理解文章的主旨大意；</w:t>
            </w:r>
          </w:p>
          <w:p w14:paraId="2D4952EA"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2)找到课文中每一段的主题句；</w:t>
            </w:r>
          </w:p>
          <w:p w14:paraId="70FEB2F9"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3)掌握本单元的重点单词、短语以及它们在具体语境中的应用；</w:t>
            </w:r>
          </w:p>
          <w:p w14:paraId="7624DDBC"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4)运用略读法以及扫读法提高答题技巧；</w:t>
            </w:r>
          </w:p>
        </w:tc>
        <w:tc>
          <w:tcPr>
            <w:tcW w:w="2648"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7F5B690F"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1）掌握重点单词、短语和句型；</w:t>
            </w:r>
          </w:p>
          <w:p w14:paraId="70DA56B6"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2）知道文章中涉及的相关背景知识；</w:t>
            </w:r>
          </w:p>
          <w:p w14:paraId="033D8479"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3）引导学生学习并掌握课文中作者运用不同的手法</w:t>
            </w:r>
            <w:r w:rsidRPr="00CB57BA">
              <w:rPr>
                <w:rFonts w:ascii="宋体" w:eastAsia="宋体" w:hAnsi="宋体" w:hint="eastAsia"/>
                <w:color w:val="000000"/>
                <w:kern w:val="0"/>
                <w:sz w:val="21"/>
                <w:szCs w:val="21"/>
                <w:lang w:val="zh-CN"/>
              </w:rPr>
              <w:t>，</w:t>
            </w:r>
            <w:r w:rsidRPr="00CB57BA">
              <w:rPr>
                <w:rFonts w:ascii="宋体" w:eastAsia="宋体" w:hAnsi="宋体"/>
                <w:color w:val="000000"/>
                <w:kern w:val="0"/>
                <w:sz w:val="21"/>
                <w:szCs w:val="21"/>
                <w:lang w:val="zh-CN"/>
              </w:rPr>
              <w:t>将历史叙事、人物传记和科技说明融为一体：宏观到微观的叙事结构</w:t>
            </w:r>
            <w:r w:rsidRPr="00CB57BA">
              <w:rPr>
                <w:rFonts w:ascii="宋体" w:eastAsia="宋体" w:hAnsi="宋体" w:hint="eastAsia"/>
                <w:color w:val="000000"/>
                <w:kern w:val="0"/>
                <w:sz w:val="21"/>
                <w:szCs w:val="21"/>
                <w:lang w:val="zh-CN"/>
              </w:rPr>
              <w:t>，</w:t>
            </w:r>
            <w:r w:rsidRPr="00CB57BA">
              <w:rPr>
                <w:rFonts w:ascii="宋体" w:eastAsia="宋体" w:hAnsi="宋体"/>
                <w:color w:val="000000"/>
                <w:kern w:val="0"/>
                <w:sz w:val="21"/>
                <w:szCs w:val="21"/>
                <w:lang w:val="zh-CN"/>
              </w:rPr>
              <w:t>对比与比较；</w:t>
            </w:r>
          </w:p>
          <w:p w14:paraId="6A0FCF46"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4</w:t>
            </w:r>
            <w:r w:rsidRPr="00CB57BA">
              <w:rPr>
                <w:rFonts w:ascii="宋体" w:eastAsia="宋体" w:hAnsi="宋体"/>
                <w:color w:val="000000"/>
                <w:kern w:val="0"/>
                <w:sz w:val="21"/>
                <w:szCs w:val="21"/>
                <w:lang w:val="zh-CN"/>
              </w:rPr>
              <w:t>）感悟求真务实、无私奉献的科学精神，并引导学生将这种精神与当下的国家发展相结合，思考如何将个人所学服务于国家的科技发展与文化传播事业，激发科技报国的志向。</w:t>
            </w:r>
          </w:p>
        </w:tc>
      </w:tr>
      <w:tr w:rsidR="00480C28" w:rsidRPr="00CB57BA" w14:paraId="4D0B478E" w14:textId="77777777">
        <w:tc>
          <w:tcPr>
            <w:tcW w:w="1302"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52360280" w14:textId="77777777" w:rsidR="00CB57BA" w:rsidRPr="00CB57BA" w:rsidRDefault="00CB57BA">
            <w:pPr>
              <w:spacing w:before="120" w:after="12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lastRenderedPageBreak/>
              <w:t>四级</w:t>
            </w:r>
            <w:r w:rsidRPr="00CB57BA">
              <w:rPr>
                <w:rFonts w:ascii="宋体" w:eastAsia="宋体" w:hAnsi="宋体" w:hint="eastAsia"/>
                <w:color w:val="000000"/>
                <w:kern w:val="0"/>
                <w:sz w:val="21"/>
                <w:szCs w:val="21"/>
                <w:lang w:val="zh-CN"/>
              </w:rPr>
              <w:t>强化</w:t>
            </w:r>
            <w:r w:rsidRPr="00CB57BA">
              <w:rPr>
                <w:rFonts w:ascii="宋体" w:eastAsia="宋体" w:hAnsi="宋体"/>
                <w:color w:val="000000"/>
                <w:kern w:val="0"/>
                <w:sz w:val="21"/>
                <w:szCs w:val="21"/>
                <w:lang w:val="zh-CN"/>
              </w:rPr>
              <w:t>训练</w:t>
            </w:r>
          </w:p>
        </w:tc>
        <w:tc>
          <w:tcPr>
            <w:tcW w:w="432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D0ACB07"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作文：四级作文一篇</w:t>
            </w:r>
          </w:p>
          <w:p w14:paraId="221BC647"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听力：三篇新闻听力</w:t>
            </w:r>
          </w:p>
          <w:p w14:paraId="1E9259A7" w14:textId="77777777" w:rsidR="00CB57BA" w:rsidRPr="00CB57BA" w:rsidRDefault="00CB57BA">
            <w:pPr>
              <w:widowControl/>
              <w:spacing w:after="0" w:line="240" w:lineRule="auto"/>
              <w:ind w:firstLineChars="300" w:firstLine="630"/>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两篇长对话</w:t>
            </w:r>
          </w:p>
          <w:p w14:paraId="6F86168F" w14:textId="77777777" w:rsidR="00CB57BA" w:rsidRPr="00CB57BA" w:rsidRDefault="00CB57BA">
            <w:pPr>
              <w:widowControl/>
              <w:spacing w:after="0" w:line="240" w:lineRule="auto"/>
              <w:ind w:firstLineChars="300" w:firstLine="630"/>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三篇听力短文</w:t>
            </w:r>
          </w:p>
          <w:p w14:paraId="061C635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阅读：一篇选词填空</w:t>
            </w:r>
          </w:p>
          <w:p w14:paraId="0A1AB52E" w14:textId="77777777" w:rsidR="00CB57BA" w:rsidRPr="00CB57BA" w:rsidRDefault="00CB57BA">
            <w:pPr>
              <w:widowControl/>
              <w:spacing w:after="0" w:line="240" w:lineRule="auto"/>
              <w:ind w:firstLineChars="300" w:firstLine="630"/>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一篇长篇阅读</w:t>
            </w:r>
          </w:p>
          <w:p w14:paraId="3DA55345" w14:textId="77777777" w:rsidR="00CB57BA" w:rsidRPr="00CB57BA" w:rsidRDefault="00CB57BA">
            <w:pPr>
              <w:widowControl/>
              <w:spacing w:after="0" w:line="240" w:lineRule="auto"/>
              <w:ind w:firstLineChars="300" w:firstLine="630"/>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两篇深度阅读</w:t>
            </w:r>
          </w:p>
          <w:p w14:paraId="0A784254" w14:textId="77777777" w:rsidR="00CB57BA" w:rsidRPr="00CB57BA" w:rsidRDefault="00CB57BA">
            <w:pPr>
              <w:spacing w:after="0" w:line="240" w:lineRule="auto"/>
              <w:jc w:val="both"/>
              <w:rPr>
                <w:rFonts w:ascii="宋体" w:eastAsia="宋体" w:hAnsi="宋体"/>
                <w:b/>
                <w:bCs/>
                <w:color w:val="000000"/>
                <w:kern w:val="0"/>
                <w:sz w:val="21"/>
                <w:szCs w:val="21"/>
                <w:lang w:val="zh-CN"/>
              </w:rPr>
            </w:pPr>
            <w:r w:rsidRPr="00CB57BA">
              <w:rPr>
                <w:rFonts w:ascii="宋体" w:eastAsia="宋体" w:hAnsi="宋体"/>
                <w:color w:val="000000"/>
                <w:kern w:val="0"/>
                <w:sz w:val="21"/>
                <w:szCs w:val="21"/>
                <w:lang w:val="zh-CN"/>
              </w:rPr>
              <w:t>翻译：四级段落翻译一篇</w:t>
            </w:r>
          </w:p>
        </w:tc>
        <w:tc>
          <w:tcPr>
            <w:tcW w:w="2648" w:type="dxa"/>
            <w:tcBorders>
              <w:top w:val="single" w:sz="4" w:space="0" w:color="auto"/>
              <w:left w:val="single" w:sz="4" w:space="0" w:color="auto"/>
              <w:bottom w:val="single" w:sz="4" w:space="0" w:color="auto"/>
            </w:tcBorders>
            <w:tcMar>
              <w:top w:w="57" w:type="dxa"/>
              <w:left w:w="85" w:type="dxa"/>
              <w:bottom w:w="57" w:type="dxa"/>
              <w:right w:w="85" w:type="dxa"/>
            </w:tcMar>
          </w:tcPr>
          <w:p w14:paraId="42955633" w14:textId="77777777" w:rsidR="00CB57BA" w:rsidRPr="00CB57BA" w:rsidRDefault="00CB57BA">
            <w:pPr>
              <w:snapToGrid w:val="0"/>
              <w:spacing w:after="0" w:line="240" w:lineRule="auto"/>
              <w:jc w:val="both"/>
              <w:rPr>
                <w:rFonts w:ascii="宋体" w:eastAsia="宋体" w:hAnsi="宋体"/>
                <w:color w:val="000000"/>
                <w:kern w:val="0"/>
                <w:sz w:val="21"/>
                <w:szCs w:val="21"/>
                <w:lang w:val="zh-CN"/>
              </w:rPr>
            </w:pPr>
            <w:r w:rsidRPr="00CB57BA">
              <w:rPr>
                <w:rFonts w:ascii="宋体" w:eastAsia="宋体" w:hAnsi="宋体"/>
                <w:b/>
                <w:bCs/>
                <w:color w:val="000000"/>
                <w:kern w:val="0"/>
                <w:sz w:val="21"/>
                <w:szCs w:val="21"/>
                <w:lang w:val="zh-CN"/>
              </w:rPr>
              <w:t>写作技能：</w:t>
            </w:r>
            <w:r w:rsidRPr="00CB57BA">
              <w:rPr>
                <w:rFonts w:ascii="宋体" w:eastAsia="宋体" w:hAnsi="宋体"/>
                <w:color w:val="000000"/>
                <w:kern w:val="0"/>
                <w:sz w:val="21"/>
                <w:szCs w:val="21"/>
                <w:lang w:val="zh-CN"/>
              </w:rPr>
              <w:t>能够根据所给话题或者信息写一篇不少于1</w:t>
            </w:r>
            <w:r w:rsidRPr="00CB57BA">
              <w:rPr>
                <w:rFonts w:ascii="宋体" w:eastAsia="宋体" w:hAnsi="宋体" w:hint="eastAsia"/>
                <w:color w:val="000000"/>
                <w:kern w:val="0"/>
                <w:sz w:val="21"/>
                <w:szCs w:val="21"/>
                <w:lang w:val="zh-CN"/>
              </w:rPr>
              <w:t>2</w:t>
            </w:r>
            <w:r w:rsidRPr="00CB57BA">
              <w:rPr>
                <w:rFonts w:ascii="宋体" w:eastAsia="宋体" w:hAnsi="宋体"/>
                <w:color w:val="000000"/>
                <w:kern w:val="0"/>
                <w:sz w:val="21"/>
                <w:szCs w:val="21"/>
                <w:lang w:val="zh-CN"/>
              </w:rPr>
              <w:t>0字的短文；思想表达基本正确，语义基本连贯，无重大语法错误；</w:t>
            </w:r>
          </w:p>
          <w:p w14:paraId="7618B984" w14:textId="77777777" w:rsidR="00CB57BA" w:rsidRPr="00CB57BA" w:rsidRDefault="00CB57BA">
            <w:pPr>
              <w:snapToGrid w:val="0"/>
              <w:spacing w:after="0" w:line="240" w:lineRule="auto"/>
              <w:jc w:val="both"/>
              <w:rPr>
                <w:rFonts w:ascii="宋体" w:eastAsia="宋体" w:hAnsi="宋体"/>
                <w:color w:val="000000"/>
                <w:kern w:val="0"/>
                <w:sz w:val="21"/>
                <w:szCs w:val="21"/>
                <w:lang w:val="zh-CN"/>
              </w:rPr>
            </w:pPr>
          </w:p>
          <w:p w14:paraId="2D91F8BC" w14:textId="77777777" w:rsidR="00CB57BA" w:rsidRPr="00CB57BA" w:rsidRDefault="00CB57BA">
            <w:pPr>
              <w:snapToGrid w:val="0"/>
              <w:spacing w:after="0" w:line="240" w:lineRule="auto"/>
              <w:jc w:val="both"/>
              <w:rPr>
                <w:rFonts w:ascii="宋体" w:eastAsia="宋体" w:hAnsi="宋体"/>
                <w:color w:val="000000"/>
                <w:kern w:val="0"/>
                <w:sz w:val="21"/>
                <w:szCs w:val="21"/>
                <w:lang w:val="zh-CN"/>
              </w:rPr>
            </w:pPr>
            <w:r w:rsidRPr="00CB57BA">
              <w:rPr>
                <w:rFonts w:ascii="宋体" w:eastAsia="宋体" w:hAnsi="宋体"/>
                <w:b/>
                <w:bCs/>
                <w:color w:val="000000"/>
                <w:kern w:val="0"/>
                <w:sz w:val="21"/>
                <w:szCs w:val="21"/>
                <w:lang w:val="zh-CN"/>
              </w:rPr>
              <w:t>听力技能</w:t>
            </w:r>
            <w:r w:rsidRPr="00CB57BA">
              <w:rPr>
                <w:rFonts w:ascii="宋体" w:eastAsia="宋体" w:hAnsi="宋体"/>
                <w:color w:val="000000"/>
                <w:kern w:val="0"/>
                <w:sz w:val="21"/>
                <w:szCs w:val="21"/>
                <w:lang w:val="zh-CN"/>
              </w:rPr>
              <w:t>：能够根据听力材料判断出语篇大致含义以及作者的观点和态度，并根据关键词找出一些特定的细节，完成题目；</w:t>
            </w:r>
          </w:p>
          <w:p w14:paraId="540020D5" w14:textId="77777777" w:rsidR="00CB57BA" w:rsidRPr="00CB57BA" w:rsidRDefault="00CB57BA">
            <w:pPr>
              <w:snapToGrid w:val="0"/>
              <w:spacing w:after="0" w:line="240" w:lineRule="auto"/>
              <w:jc w:val="both"/>
              <w:rPr>
                <w:rFonts w:ascii="宋体" w:eastAsia="宋体" w:hAnsi="宋体"/>
                <w:color w:val="000000"/>
                <w:kern w:val="0"/>
                <w:sz w:val="21"/>
                <w:szCs w:val="21"/>
                <w:lang w:val="zh-CN"/>
              </w:rPr>
            </w:pPr>
          </w:p>
          <w:p w14:paraId="23F871BC" w14:textId="77777777" w:rsidR="00CB57BA" w:rsidRPr="00CB57BA" w:rsidRDefault="00CB57BA">
            <w:pPr>
              <w:snapToGrid w:val="0"/>
              <w:spacing w:after="0" w:line="240" w:lineRule="auto"/>
              <w:jc w:val="both"/>
              <w:rPr>
                <w:rFonts w:ascii="宋体" w:eastAsia="宋体" w:hAnsi="宋体"/>
                <w:color w:val="000000"/>
                <w:kern w:val="0"/>
                <w:sz w:val="21"/>
                <w:szCs w:val="21"/>
                <w:lang w:val="zh-CN"/>
              </w:rPr>
            </w:pPr>
            <w:r w:rsidRPr="00CB57BA">
              <w:rPr>
                <w:rFonts w:ascii="宋体" w:eastAsia="宋体" w:hAnsi="宋体"/>
                <w:b/>
                <w:bCs/>
                <w:color w:val="000000"/>
                <w:kern w:val="0"/>
                <w:sz w:val="21"/>
                <w:szCs w:val="21"/>
                <w:lang w:val="zh-CN"/>
              </w:rPr>
              <w:t>阅读技能</w:t>
            </w:r>
            <w:r w:rsidRPr="00CB57BA">
              <w:rPr>
                <w:rFonts w:ascii="宋体" w:eastAsia="宋体" w:hAnsi="宋体"/>
                <w:color w:val="000000"/>
                <w:kern w:val="0"/>
                <w:sz w:val="21"/>
                <w:szCs w:val="21"/>
                <w:lang w:val="zh-CN"/>
              </w:rPr>
              <w:t>：掌握四级词汇以及在具体语境中的运用；运用扫读和略读的技巧找到特定的信息；了解语篇大意，有一定的获取信息的能力；</w:t>
            </w:r>
          </w:p>
          <w:p w14:paraId="0D2FF16C" w14:textId="77777777" w:rsidR="00CB57BA" w:rsidRPr="00CB57BA" w:rsidRDefault="00CB57BA">
            <w:pPr>
              <w:snapToGrid w:val="0"/>
              <w:spacing w:after="0" w:line="240" w:lineRule="auto"/>
              <w:jc w:val="both"/>
              <w:rPr>
                <w:rFonts w:ascii="宋体" w:eastAsia="宋体" w:hAnsi="宋体"/>
                <w:color w:val="000000"/>
                <w:kern w:val="0"/>
                <w:sz w:val="21"/>
                <w:szCs w:val="21"/>
                <w:lang w:val="zh-CN"/>
              </w:rPr>
            </w:pPr>
          </w:p>
          <w:p w14:paraId="034D7196"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b/>
                <w:bCs/>
                <w:color w:val="000000"/>
                <w:kern w:val="0"/>
                <w:sz w:val="21"/>
                <w:szCs w:val="21"/>
                <w:lang w:val="zh-CN"/>
              </w:rPr>
              <w:t>翻译技能</w:t>
            </w:r>
            <w:r w:rsidRPr="00CB57BA">
              <w:rPr>
                <w:rFonts w:ascii="宋体" w:eastAsia="宋体" w:hAnsi="宋体"/>
                <w:color w:val="000000"/>
                <w:kern w:val="0"/>
                <w:sz w:val="21"/>
                <w:szCs w:val="21"/>
                <w:lang w:val="zh-CN"/>
              </w:rPr>
              <w:t>：能根据所给出的中文段落，简译成英语，无信息的缺失，无重大语法错误</w:t>
            </w:r>
            <w:r w:rsidRPr="00CB57BA">
              <w:rPr>
                <w:rFonts w:ascii="宋体" w:hAnsi="宋体"/>
                <w:color w:val="000000"/>
                <w:kern w:val="0"/>
                <w:sz w:val="21"/>
                <w:szCs w:val="21"/>
                <w:lang w:val="zh-CN"/>
              </w:rPr>
              <w:t>。</w:t>
            </w:r>
          </w:p>
        </w:tc>
      </w:tr>
      <w:tr w:rsidR="00480C28" w:rsidRPr="00CB57BA" w14:paraId="3E378D98" w14:textId="77777777">
        <w:tc>
          <w:tcPr>
            <w:tcW w:w="1302" w:type="dxa"/>
            <w:tcBorders>
              <w:top w:val="single" w:sz="4" w:space="0" w:color="auto"/>
              <w:right w:val="single" w:sz="4" w:space="0" w:color="auto"/>
            </w:tcBorders>
            <w:tcMar>
              <w:top w:w="57" w:type="dxa"/>
              <w:left w:w="85" w:type="dxa"/>
              <w:bottom w:w="57" w:type="dxa"/>
              <w:right w:w="85" w:type="dxa"/>
            </w:tcMar>
            <w:vAlign w:val="center"/>
          </w:tcPr>
          <w:p w14:paraId="44C4F80B" w14:textId="77777777" w:rsidR="00CB57BA" w:rsidRPr="00CB57BA" w:rsidRDefault="00CB57BA">
            <w:pPr>
              <w:spacing w:before="120" w:after="120" w:line="240" w:lineRule="auto"/>
              <w:jc w:val="center"/>
              <w:rPr>
                <w:rFonts w:ascii="宋体" w:eastAsia="宋体" w:hAnsi="宋体"/>
                <w:color w:val="000000"/>
                <w:kern w:val="0"/>
                <w:sz w:val="20"/>
                <w:szCs w:val="20"/>
                <w:lang w:val="zh-CN"/>
              </w:rPr>
            </w:pPr>
            <w:bookmarkStart w:id="3" w:name="_Hlk238041848"/>
            <w:r w:rsidRPr="00CB57BA">
              <w:rPr>
                <w:rFonts w:ascii="宋体" w:eastAsia="宋体" w:hAnsi="宋体"/>
                <w:color w:val="000000"/>
                <w:kern w:val="0"/>
                <w:sz w:val="21"/>
                <w:szCs w:val="21"/>
                <w:lang w:val="zh-CN"/>
              </w:rPr>
              <w:t>口试</w:t>
            </w:r>
          </w:p>
        </w:tc>
        <w:tc>
          <w:tcPr>
            <w:tcW w:w="4326" w:type="dxa"/>
            <w:tcBorders>
              <w:top w:val="single" w:sz="4" w:space="0" w:color="auto"/>
              <w:left w:val="single" w:sz="4" w:space="0" w:color="auto"/>
              <w:right w:val="single" w:sz="4" w:space="0" w:color="auto"/>
            </w:tcBorders>
            <w:tcMar>
              <w:top w:w="57" w:type="dxa"/>
              <w:left w:w="85" w:type="dxa"/>
              <w:bottom w:w="57" w:type="dxa"/>
              <w:right w:w="85" w:type="dxa"/>
            </w:tcMar>
            <w:vAlign w:val="center"/>
          </w:tcPr>
          <w:p w14:paraId="536C863A" w14:textId="77777777" w:rsidR="00CB57BA" w:rsidRPr="00CB57BA" w:rsidRDefault="00CB57BA">
            <w:pPr>
              <w:spacing w:after="0" w:line="240" w:lineRule="auto"/>
              <w:jc w:val="both"/>
              <w:rPr>
                <w:rFonts w:ascii="宋体" w:eastAsia="宋体" w:hAnsi="宋体"/>
                <w:color w:val="000000"/>
                <w:kern w:val="0"/>
                <w:sz w:val="20"/>
                <w:szCs w:val="20"/>
                <w:lang w:val="zh-CN"/>
              </w:rPr>
            </w:pPr>
            <w:r w:rsidRPr="00CB57BA">
              <w:rPr>
                <w:rFonts w:ascii="宋体" w:eastAsia="宋体" w:hAnsi="宋体"/>
                <w:color w:val="000000"/>
                <w:kern w:val="0"/>
                <w:sz w:val="21"/>
                <w:szCs w:val="21"/>
                <w:lang w:val="zh-CN"/>
              </w:rPr>
              <w:t>考查学生的英语口语表达能力</w:t>
            </w:r>
            <w:r w:rsidRPr="00CB57BA">
              <w:rPr>
                <w:rFonts w:ascii="宋体" w:eastAsia="宋体" w:hAnsi="宋体"/>
                <w:color w:val="000000"/>
                <w:kern w:val="0"/>
                <w:sz w:val="20"/>
                <w:szCs w:val="20"/>
                <w:lang w:val="zh-CN"/>
              </w:rPr>
              <w:t>。</w:t>
            </w:r>
          </w:p>
        </w:tc>
        <w:tc>
          <w:tcPr>
            <w:tcW w:w="2648" w:type="dxa"/>
            <w:tcBorders>
              <w:top w:val="single" w:sz="4" w:space="0" w:color="auto"/>
              <w:left w:val="single" w:sz="4" w:space="0" w:color="auto"/>
            </w:tcBorders>
            <w:tcMar>
              <w:top w:w="57" w:type="dxa"/>
              <w:left w:w="85" w:type="dxa"/>
              <w:bottom w:w="57" w:type="dxa"/>
              <w:right w:w="85" w:type="dxa"/>
            </w:tcMar>
            <w:vAlign w:val="center"/>
          </w:tcPr>
          <w:p w14:paraId="05663CCF" w14:textId="77777777" w:rsidR="00CB57BA" w:rsidRPr="00CB57BA" w:rsidRDefault="00CB57BA">
            <w:pPr>
              <w:spacing w:after="0" w:line="240" w:lineRule="auto"/>
              <w:jc w:val="both"/>
              <w:rPr>
                <w:rFonts w:ascii="宋体" w:eastAsia="宋体" w:hAnsi="宋体"/>
                <w:color w:val="000000"/>
                <w:kern w:val="0"/>
                <w:sz w:val="20"/>
                <w:szCs w:val="20"/>
                <w:lang w:val="zh-CN"/>
              </w:rPr>
            </w:pPr>
            <w:r w:rsidRPr="00CB57BA">
              <w:rPr>
                <w:rFonts w:ascii="宋体" w:eastAsia="宋体" w:hAnsi="宋体"/>
                <w:b/>
                <w:bCs/>
                <w:color w:val="000000"/>
                <w:kern w:val="0"/>
                <w:sz w:val="21"/>
                <w:szCs w:val="21"/>
                <w:lang w:val="zh-CN"/>
              </w:rPr>
              <w:t>口语技能</w:t>
            </w:r>
            <w:r w:rsidRPr="00CB57BA">
              <w:rPr>
                <w:rFonts w:ascii="宋体" w:hAnsi="宋体"/>
                <w:b/>
                <w:color w:val="000000"/>
                <w:kern w:val="0"/>
                <w:sz w:val="21"/>
                <w:szCs w:val="21"/>
                <w:lang w:val="zh-CN"/>
              </w:rPr>
              <w:t>：</w:t>
            </w:r>
            <w:r w:rsidRPr="00CB57BA">
              <w:rPr>
                <w:rFonts w:ascii="宋体" w:eastAsia="宋体" w:hAnsi="宋体"/>
                <w:color w:val="000000"/>
                <w:kern w:val="0"/>
                <w:sz w:val="21"/>
                <w:szCs w:val="21"/>
                <w:lang w:val="zh-CN"/>
              </w:rPr>
              <w:t>能在学习中用英语交谈，并能就某一主题进行讨论，能就日常话题用英语进行交谈，能经准备后就所熟悉的话题做简短发言，表达比较清楚，语音、语调基本正确</w:t>
            </w:r>
            <w:r w:rsidRPr="00CB57BA">
              <w:rPr>
                <w:rFonts w:ascii="宋体" w:eastAsia="宋体" w:hAnsi="宋体" w:hint="eastAsia"/>
                <w:color w:val="000000"/>
                <w:kern w:val="0"/>
                <w:sz w:val="21"/>
                <w:szCs w:val="21"/>
                <w:lang w:val="zh-CN"/>
              </w:rPr>
              <w:t>。</w:t>
            </w:r>
          </w:p>
        </w:tc>
      </w:tr>
      <w:bookmarkEnd w:id="2"/>
      <w:bookmarkEnd w:id="3"/>
    </w:tbl>
    <w:p w14:paraId="743FC320" w14:textId="77777777" w:rsidR="00CB57BA" w:rsidRPr="00CB57BA" w:rsidRDefault="00CB57BA" w:rsidP="00CB57BA">
      <w:pPr>
        <w:widowControl/>
        <w:spacing w:beforeLines="25" w:before="78" w:afterLines="50" w:after="156" w:line="440" w:lineRule="exact"/>
        <w:rPr>
          <w:rFonts w:ascii="Times New Roman" w:eastAsia="宋体" w:hAnsi="Times New Roman"/>
          <w:b/>
          <w:color w:val="000000"/>
          <w:kern w:val="0"/>
          <w:sz w:val="24"/>
          <w:lang w:val="zh-CN"/>
        </w:rPr>
      </w:pPr>
    </w:p>
    <w:p w14:paraId="4D2DAAB2" w14:textId="77777777" w:rsidR="00CB57BA" w:rsidRPr="00CB57BA" w:rsidRDefault="00CB57BA" w:rsidP="00CB57BA">
      <w:pPr>
        <w:widowControl/>
        <w:spacing w:beforeLines="25" w:before="78" w:afterLines="50" w:after="156" w:line="440" w:lineRule="exact"/>
        <w:rPr>
          <w:rFonts w:ascii="Times New Roman" w:eastAsia="宋体" w:hAnsi="Times New Roman"/>
          <w:b/>
          <w:color w:val="000000"/>
          <w:kern w:val="0"/>
          <w:sz w:val="24"/>
          <w:lang w:val="zh-CN"/>
        </w:rPr>
      </w:pPr>
      <w:r w:rsidRPr="00CB57BA">
        <w:rPr>
          <w:rFonts w:ascii="Times New Roman" w:eastAsia="宋体" w:hAnsi="Times New Roman"/>
          <w:b/>
          <w:color w:val="000000"/>
          <w:kern w:val="0"/>
          <w:sz w:val="24"/>
          <w:lang w:val="zh-CN"/>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645"/>
        <w:gridCol w:w="976"/>
        <w:gridCol w:w="977"/>
        <w:gridCol w:w="976"/>
        <w:gridCol w:w="975"/>
        <w:gridCol w:w="975"/>
        <w:gridCol w:w="976"/>
        <w:gridCol w:w="976"/>
      </w:tblGrid>
      <w:tr w:rsidR="00CB57BA" w:rsidRPr="00CB57BA" w14:paraId="6D22AAFA" w14:textId="77777777" w:rsidTr="00C642A7">
        <w:trPr>
          <w:trHeight w:val="90"/>
          <w:jc w:val="center"/>
        </w:trPr>
        <w:tc>
          <w:tcPr>
            <w:tcW w:w="1606" w:type="dxa"/>
            <w:tcBorders>
              <w:top w:val="single" w:sz="12" w:space="0" w:color="auto"/>
              <w:left w:val="single" w:sz="12" w:space="0" w:color="auto"/>
              <w:tl2br w:val="single" w:sz="4" w:space="0" w:color="auto"/>
            </w:tcBorders>
          </w:tcPr>
          <w:p w14:paraId="6BFA431B" w14:textId="77777777" w:rsidR="00CB57BA" w:rsidRPr="00CB57BA" w:rsidRDefault="00CB57BA" w:rsidP="00CB57BA">
            <w:pPr>
              <w:widowControl/>
              <w:snapToGrid w:val="0"/>
              <w:spacing w:after="0" w:line="240" w:lineRule="auto"/>
              <w:ind w:firstLine="489"/>
              <w:jc w:val="right"/>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课程目标</w:t>
            </w:r>
          </w:p>
          <w:p w14:paraId="7AED57D8" w14:textId="77777777" w:rsidR="00CB57BA" w:rsidRPr="00CB57BA" w:rsidRDefault="00CB57BA" w:rsidP="00CB57BA">
            <w:pPr>
              <w:widowControl/>
              <w:snapToGrid w:val="0"/>
              <w:spacing w:after="0" w:line="240" w:lineRule="auto"/>
              <w:ind w:right="210"/>
              <w:rPr>
                <w:rFonts w:ascii="Times New Roman" w:eastAsia="黑体" w:hAnsi="Times New Roman"/>
                <w:bCs/>
                <w:color w:val="000000"/>
                <w:kern w:val="0"/>
                <w:sz w:val="21"/>
                <w:szCs w:val="16"/>
                <w:lang w:val="zh-CN"/>
              </w:rPr>
            </w:pPr>
          </w:p>
          <w:p w14:paraId="7E4FEF2D" w14:textId="77777777" w:rsidR="00CB57BA" w:rsidRPr="00CB57BA" w:rsidRDefault="00CB57BA" w:rsidP="00CB57BA">
            <w:pPr>
              <w:widowControl/>
              <w:snapToGrid w:val="0"/>
              <w:spacing w:after="0" w:line="240" w:lineRule="auto"/>
              <w:ind w:right="210"/>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教学单元</w:t>
            </w:r>
          </w:p>
        </w:tc>
        <w:tc>
          <w:tcPr>
            <w:tcW w:w="953" w:type="dxa"/>
            <w:tcBorders>
              <w:top w:val="single" w:sz="12" w:space="0" w:color="auto"/>
              <w:right w:val="single" w:sz="4" w:space="0" w:color="auto"/>
            </w:tcBorders>
            <w:vAlign w:val="center"/>
          </w:tcPr>
          <w:p w14:paraId="5B979F56"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1</w:t>
            </w:r>
          </w:p>
        </w:tc>
        <w:tc>
          <w:tcPr>
            <w:tcW w:w="954" w:type="dxa"/>
            <w:tcBorders>
              <w:top w:val="single" w:sz="12" w:space="0" w:color="auto"/>
              <w:left w:val="single" w:sz="4" w:space="0" w:color="auto"/>
              <w:right w:val="single" w:sz="4" w:space="0" w:color="auto"/>
            </w:tcBorders>
            <w:vAlign w:val="center"/>
          </w:tcPr>
          <w:p w14:paraId="62C8882C"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2</w:t>
            </w:r>
          </w:p>
        </w:tc>
        <w:tc>
          <w:tcPr>
            <w:tcW w:w="953" w:type="dxa"/>
            <w:tcBorders>
              <w:top w:val="single" w:sz="12" w:space="0" w:color="auto"/>
              <w:left w:val="single" w:sz="4" w:space="0" w:color="auto"/>
              <w:right w:val="single" w:sz="4" w:space="0" w:color="auto"/>
            </w:tcBorders>
            <w:vAlign w:val="center"/>
          </w:tcPr>
          <w:p w14:paraId="421CE955"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3</w:t>
            </w:r>
          </w:p>
        </w:tc>
        <w:tc>
          <w:tcPr>
            <w:tcW w:w="952" w:type="dxa"/>
            <w:tcBorders>
              <w:top w:val="single" w:sz="12" w:space="0" w:color="auto"/>
              <w:left w:val="single" w:sz="4" w:space="0" w:color="auto"/>
              <w:right w:val="single" w:sz="4" w:space="0" w:color="auto"/>
            </w:tcBorders>
            <w:vAlign w:val="center"/>
          </w:tcPr>
          <w:p w14:paraId="6A304A8D"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4</w:t>
            </w:r>
          </w:p>
        </w:tc>
        <w:tc>
          <w:tcPr>
            <w:tcW w:w="952" w:type="dxa"/>
            <w:tcBorders>
              <w:top w:val="single" w:sz="12" w:space="0" w:color="auto"/>
              <w:left w:val="single" w:sz="4" w:space="0" w:color="auto"/>
              <w:right w:val="single" w:sz="4" w:space="0" w:color="auto"/>
            </w:tcBorders>
            <w:vAlign w:val="center"/>
          </w:tcPr>
          <w:p w14:paraId="59A8F9E8"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5</w:t>
            </w:r>
          </w:p>
        </w:tc>
        <w:tc>
          <w:tcPr>
            <w:tcW w:w="953" w:type="dxa"/>
            <w:tcBorders>
              <w:top w:val="single" w:sz="12" w:space="0" w:color="auto"/>
              <w:left w:val="single" w:sz="4" w:space="0" w:color="auto"/>
              <w:right w:val="single" w:sz="4" w:space="0" w:color="auto"/>
            </w:tcBorders>
            <w:vAlign w:val="center"/>
          </w:tcPr>
          <w:p w14:paraId="42882EB2"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6</w:t>
            </w:r>
          </w:p>
        </w:tc>
        <w:tc>
          <w:tcPr>
            <w:tcW w:w="953" w:type="dxa"/>
            <w:tcBorders>
              <w:top w:val="single" w:sz="12" w:space="0" w:color="auto"/>
              <w:left w:val="single" w:sz="4" w:space="0" w:color="auto"/>
              <w:right w:val="single" w:sz="12" w:space="0" w:color="auto"/>
            </w:tcBorders>
            <w:vAlign w:val="center"/>
          </w:tcPr>
          <w:p w14:paraId="7D742E57" w14:textId="77777777" w:rsidR="00CB57BA" w:rsidRPr="00CB57BA" w:rsidRDefault="00CB57BA" w:rsidP="00CB57BA">
            <w:pPr>
              <w:widowControl/>
              <w:snapToGrid w:val="0"/>
              <w:spacing w:after="0" w:line="240" w:lineRule="auto"/>
              <w:jc w:val="center"/>
              <w:rPr>
                <w:rFonts w:ascii="Times New Roman" w:eastAsia="黑体" w:hAnsi="Times New Roman"/>
                <w:bCs/>
                <w:color w:val="000000"/>
                <w:kern w:val="0"/>
                <w:sz w:val="21"/>
                <w:szCs w:val="16"/>
                <w:lang w:val="zh-CN"/>
              </w:rPr>
            </w:pPr>
            <w:r w:rsidRPr="00CB57BA">
              <w:rPr>
                <w:rFonts w:ascii="Times New Roman" w:eastAsia="黑体" w:hAnsi="Times New Roman"/>
                <w:bCs/>
                <w:color w:val="000000"/>
                <w:kern w:val="0"/>
                <w:sz w:val="21"/>
                <w:szCs w:val="16"/>
                <w:lang w:val="zh-CN"/>
              </w:rPr>
              <w:t>7</w:t>
            </w:r>
          </w:p>
        </w:tc>
      </w:tr>
      <w:tr w:rsidR="00CB57BA" w:rsidRPr="00CB57BA" w14:paraId="3CDA6B4F" w14:textId="77777777" w:rsidTr="00C642A7">
        <w:trPr>
          <w:trHeight w:val="120"/>
          <w:jc w:val="center"/>
        </w:trPr>
        <w:tc>
          <w:tcPr>
            <w:tcW w:w="1606" w:type="dxa"/>
            <w:tcBorders>
              <w:left w:val="single" w:sz="12" w:space="0" w:color="auto"/>
            </w:tcBorders>
          </w:tcPr>
          <w:p w14:paraId="66061DE6"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Unit 1 Working Holiday Abroad</w:t>
            </w:r>
          </w:p>
        </w:tc>
        <w:tc>
          <w:tcPr>
            <w:tcW w:w="953" w:type="dxa"/>
            <w:tcBorders>
              <w:right w:val="single" w:sz="4" w:space="0" w:color="auto"/>
            </w:tcBorders>
            <w:vAlign w:val="center"/>
          </w:tcPr>
          <w:p w14:paraId="13B5DBBF"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4" w:type="dxa"/>
            <w:tcBorders>
              <w:left w:val="single" w:sz="4" w:space="0" w:color="auto"/>
              <w:right w:val="single" w:sz="4" w:space="0" w:color="auto"/>
            </w:tcBorders>
            <w:vAlign w:val="center"/>
          </w:tcPr>
          <w:p w14:paraId="42BBE409"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3D280935"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right w:val="single" w:sz="4" w:space="0" w:color="auto"/>
            </w:tcBorders>
            <w:vAlign w:val="center"/>
          </w:tcPr>
          <w:p w14:paraId="43F60B39"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right w:val="single" w:sz="4" w:space="0" w:color="auto"/>
            </w:tcBorders>
            <w:vAlign w:val="center"/>
          </w:tcPr>
          <w:p w14:paraId="511962CC"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55F004D3"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12" w:space="0" w:color="auto"/>
            </w:tcBorders>
            <w:vAlign w:val="center"/>
          </w:tcPr>
          <w:p w14:paraId="73F5EEE3"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r>
      <w:tr w:rsidR="00CB57BA" w:rsidRPr="00CB57BA" w14:paraId="25E5FED2" w14:textId="77777777" w:rsidTr="00C642A7">
        <w:trPr>
          <w:trHeight w:val="599"/>
          <w:jc w:val="center"/>
        </w:trPr>
        <w:tc>
          <w:tcPr>
            <w:tcW w:w="1606" w:type="dxa"/>
            <w:tcBorders>
              <w:left w:val="single" w:sz="12" w:space="0" w:color="auto"/>
            </w:tcBorders>
          </w:tcPr>
          <w:p w14:paraId="22537E75"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 xml:space="preserve">Unit 2 </w:t>
            </w:r>
          </w:p>
          <w:p w14:paraId="7827104A"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Conspicuous Consumption</w:t>
            </w:r>
          </w:p>
        </w:tc>
        <w:tc>
          <w:tcPr>
            <w:tcW w:w="953" w:type="dxa"/>
            <w:tcBorders>
              <w:right w:val="single" w:sz="4" w:space="0" w:color="auto"/>
            </w:tcBorders>
            <w:vAlign w:val="center"/>
          </w:tcPr>
          <w:p w14:paraId="0DA8D328"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4" w:type="dxa"/>
            <w:tcBorders>
              <w:left w:val="single" w:sz="4" w:space="0" w:color="auto"/>
              <w:right w:val="single" w:sz="4" w:space="0" w:color="auto"/>
            </w:tcBorders>
            <w:vAlign w:val="center"/>
          </w:tcPr>
          <w:p w14:paraId="20B96B24"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0450141B"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right w:val="single" w:sz="4" w:space="0" w:color="auto"/>
            </w:tcBorders>
            <w:vAlign w:val="center"/>
          </w:tcPr>
          <w:p w14:paraId="0F2002FD"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right w:val="single" w:sz="4" w:space="0" w:color="auto"/>
            </w:tcBorders>
            <w:vAlign w:val="center"/>
          </w:tcPr>
          <w:p w14:paraId="5A1F59B5"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7FC15EA0"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12" w:space="0" w:color="auto"/>
            </w:tcBorders>
            <w:vAlign w:val="center"/>
          </w:tcPr>
          <w:p w14:paraId="3858133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r>
      <w:tr w:rsidR="00CB57BA" w:rsidRPr="00CB57BA" w14:paraId="113E714B" w14:textId="77777777" w:rsidTr="00C642A7">
        <w:trPr>
          <w:trHeight w:val="340"/>
          <w:jc w:val="center"/>
        </w:trPr>
        <w:tc>
          <w:tcPr>
            <w:tcW w:w="1606" w:type="dxa"/>
            <w:tcBorders>
              <w:left w:val="single" w:sz="12" w:space="0" w:color="auto"/>
            </w:tcBorders>
          </w:tcPr>
          <w:p w14:paraId="036D8FF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rPr>
            </w:pPr>
            <w:r w:rsidRPr="00CB57BA">
              <w:rPr>
                <w:rFonts w:ascii="Times New Roman" w:eastAsia="宋体" w:hAnsi="Times New Roman" w:cs="宋体"/>
                <w:color w:val="000000"/>
                <w:kern w:val="0"/>
                <w:sz w:val="21"/>
                <w:szCs w:val="21"/>
              </w:rPr>
              <w:t xml:space="preserve">Unit 3 Bridge Builders between the East and the </w:t>
            </w:r>
            <w:r w:rsidRPr="00CB57BA">
              <w:rPr>
                <w:rFonts w:ascii="Times New Roman" w:eastAsia="宋体" w:hAnsi="Times New Roman" w:cs="宋体"/>
                <w:color w:val="000000"/>
                <w:kern w:val="0"/>
                <w:sz w:val="21"/>
                <w:szCs w:val="21"/>
              </w:rPr>
              <w:lastRenderedPageBreak/>
              <w:t>West</w:t>
            </w:r>
          </w:p>
        </w:tc>
        <w:tc>
          <w:tcPr>
            <w:tcW w:w="953" w:type="dxa"/>
            <w:tcBorders>
              <w:right w:val="single" w:sz="4" w:space="0" w:color="auto"/>
            </w:tcBorders>
            <w:vAlign w:val="center"/>
          </w:tcPr>
          <w:p w14:paraId="1D38A9C2"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lastRenderedPageBreak/>
              <w:t>√</w:t>
            </w:r>
          </w:p>
        </w:tc>
        <w:tc>
          <w:tcPr>
            <w:tcW w:w="954" w:type="dxa"/>
            <w:tcBorders>
              <w:left w:val="single" w:sz="4" w:space="0" w:color="auto"/>
              <w:right w:val="single" w:sz="4" w:space="0" w:color="auto"/>
            </w:tcBorders>
            <w:vAlign w:val="center"/>
          </w:tcPr>
          <w:p w14:paraId="21D545B4"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0DDFD626"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right w:val="single" w:sz="4" w:space="0" w:color="auto"/>
            </w:tcBorders>
            <w:vAlign w:val="center"/>
          </w:tcPr>
          <w:p w14:paraId="5F27156B"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right w:val="single" w:sz="4" w:space="0" w:color="auto"/>
            </w:tcBorders>
            <w:vAlign w:val="center"/>
          </w:tcPr>
          <w:p w14:paraId="796D8AC0"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7A70E2A1"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12" w:space="0" w:color="auto"/>
            </w:tcBorders>
            <w:vAlign w:val="center"/>
          </w:tcPr>
          <w:p w14:paraId="57B3367E"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r>
      <w:tr w:rsidR="00CB57BA" w:rsidRPr="00CB57BA" w14:paraId="6694B490" w14:textId="77777777" w:rsidTr="00C642A7">
        <w:trPr>
          <w:trHeight w:val="378"/>
          <w:jc w:val="center"/>
        </w:trPr>
        <w:tc>
          <w:tcPr>
            <w:tcW w:w="1606" w:type="dxa"/>
            <w:tcBorders>
              <w:left w:val="single" w:sz="12" w:space="0" w:color="auto"/>
            </w:tcBorders>
          </w:tcPr>
          <w:p w14:paraId="238D04D8"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lastRenderedPageBreak/>
              <w:t>四级</w:t>
            </w:r>
            <w:r w:rsidRPr="00CB57BA">
              <w:rPr>
                <w:rFonts w:ascii="Times New Roman" w:eastAsia="宋体" w:hAnsi="Times New Roman" w:cs="宋体" w:hint="eastAsia"/>
                <w:color w:val="000000"/>
                <w:kern w:val="0"/>
                <w:sz w:val="21"/>
                <w:szCs w:val="21"/>
                <w:lang w:val="zh-CN"/>
              </w:rPr>
              <w:t>强化</w:t>
            </w:r>
            <w:r w:rsidRPr="00CB57BA">
              <w:rPr>
                <w:rFonts w:ascii="Times New Roman" w:eastAsia="宋体" w:hAnsi="Times New Roman" w:cs="宋体"/>
                <w:color w:val="000000"/>
                <w:kern w:val="0"/>
                <w:sz w:val="21"/>
                <w:szCs w:val="21"/>
                <w:lang w:val="zh-CN"/>
              </w:rPr>
              <w:t>训练</w:t>
            </w:r>
          </w:p>
        </w:tc>
        <w:tc>
          <w:tcPr>
            <w:tcW w:w="953" w:type="dxa"/>
            <w:tcBorders>
              <w:right w:val="single" w:sz="4" w:space="0" w:color="auto"/>
            </w:tcBorders>
            <w:vAlign w:val="center"/>
          </w:tcPr>
          <w:p w14:paraId="73FF879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4" w:type="dxa"/>
            <w:tcBorders>
              <w:left w:val="single" w:sz="4" w:space="0" w:color="auto"/>
              <w:right w:val="single" w:sz="4" w:space="0" w:color="auto"/>
            </w:tcBorders>
            <w:vAlign w:val="center"/>
          </w:tcPr>
          <w:p w14:paraId="2D01A3BE"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32F37B7A"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952" w:type="dxa"/>
            <w:tcBorders>
              <w:left w:val="single" w:sz="4" w:space="0" w:color="auto"/>
              <w:right w:val="single" w:sz="4" w:space="0" w:color="auto"/>
            </w:tcBorders>
            <w:vAlign w:val="center"/>
          </w:tcPr>
          <w:p w14:paraId="41D4CDCA"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right w:val="single" w:sz="4" w:space="0" w:color="auto"/>
            </w:tcBorders>
            <w:vAlign w:val="center"/>
          </w:tcPr>
          <w:p w14:paraId="1BE78963"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4" w:space="0" w:color="auto"/>
            </w:tcBorders>
            <w:vAlign w:val="center"/>
          </w:tcPr>
          <w:p w14:paraId="1C8E6DFD"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3" w:type="dxa"/>
            <w:tcBorders>
              <w:left w:val="single" w:sz="4" w:space="0" w:color="auto"/>
              <w:right w:val="single" w:sz="12" w:space="0" w:color="auto"/>
            </w:tcBorders>
            <w:vAlign w:val="center"/>
          </w:tcPr>
          <w:p w14:paraId="1F1E404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r>
      <w:tr w:rsidR="00CB57BA" w:rsidRPr="00CB57BA" w14:paraId="13EC5734" w14:textId="77777777" w:rsidTr="00C642A7">
        <w:trPr>
          <w:trHeight w:val="340"/>
          <w:jc w:val="center"/>
        </w:trPr>
        <w:tc>
          <w:tcPr>
            <w:tcW w:w="1606" w:type="dxa"/>
            <w:tcBorders>
              <w:left w:val="single" w:sz="12" w:space="0" w:color="auto"/>
              <w:bottom w:val="single" w:sz="12" w:space="0" w:color="auto"/>
            </w:tcBorders>
          </w:tcPr>
          <w:p w14:paraId="71DFF12B"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口试</w:t>
            </w:r>
          </w:p>
        </w:tc>
        <w:tc>
          <w:tcPr>
            <w:tcW w:w="953" w:type="dxa"/>
            <w:tcBorders>
              <w:bottom w:val="single" w:sz="12" w:space="0" w:color="auto"/>
              <w:right w:val="single" w:sz="4" w:space="0" w:color="auto"/>
            </w:tcBorders>
            <w:vAlign w:val="center"/>
          </w:tcPr>
          <w:p w14:paraId="3733FE4D"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954" w:type="dxa"/>
            <w:tcBorders>
              <w:left w:val="single" w:sz="4" w:space="0" w:color="auto"/>
              <w:bottom w:val="single" w:sz="12" w:space="0" w:color="auto"/>
              <w:right w:val="single" w:sz="4" w:space="0" w:color="auto"/>
            </w:tcBorders>
            <w:vAlign w:val="center"/>
          </w:tcPr>
          <w:p w14:paraId="60AF973A"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953" w:type="dxa"/>
            <w:tcBorders>
              <w:left w:val="single" w:sz="4" w:space="0" w:color="auto"/>
              <w:bottom w:val="single" w:sz="12" w:space="0" w:color="auto"/>
              <w:right w:val="single" w:sz="4" w:space="0" w:color="auto"/>
            </w:tcBorders>
            <w:vAlign w:val="center"/>
          </w:tcPr>
          <w:p w14:paraId="4B49824F"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c>
          <w:tcPr>
            <w:tcW w:w="952" w:type="dxa"/>
            <w:tcBorders>
              <w:left w:val="single" w:sz="4" w:space="0" w:color="auto"/>
              <w:bottom w:val="single" w:sz="12" w:space="0" w:color="auto"/>
              <w:right w:val="single" w:sz="4" w:space="0" w:color="auto"/>
            </w:tcBorders>
            <w:vAlign w:val="center"/>
          </w:tcPr>
          <w:p w14:paraId="5E18DC4D"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952" w:type="dxa"/>
            <w:tcBorders>
              <w:left w:val="single" w:sz="4" w:space="0" w:color="auto"/>
              <w:bottom w:val="single" w:sz="12" w:space="0" w:color="auto"/>
              <w:right w:val="single" w:sz="4" w:space="0" w:color="auto"/>
            </w:tcBorders>
            <w:vAlign w:val="center"/>
          </w:tcPr>
          <w:p w14:paraId="7AC85A60"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953" w:type="dxa"/>
            <w:tcBorders>
              <w:left w:val="single" w:sz="4" w:space="0" w:color="auto"/>
              <w:bottom w:val="single" w:sz="12" w:space="0" w:color="auto"/>
              <w:right w:val="single" w:sz="4" w:space="0" w:color="auto"/>
            </w:tcBorders>
            <w:vAlign w:val="center"/>
          </w:tcPr>
          <w:p w14:paraId="733FFDFF"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p>
        </w:tc>
        <w:tc>
          <w:tcPr>
            <w:tcW w:w="953" w:type="dxa"/>
            <w:tcBorders>
              <w:left w:val="single" w:sz="4" w:space="0" w:color="auto"/>
              <w:bottom w:val="single" w:sz="12" w:space="0" w:color="auto"/>
              <w:right w:val="single" w:sz="12" w:space="0" w:color="auto"/>
            </w:tcBorders>
            <w:vAlign w:val="center"/>
          </w:tcPr>
          <w:p w14:paraId="790019D7" w14:textId="77777777" w:rsidR="00CB57BA" w:rsidRPr="00CB57BA" w:rsidRDefault="00CB57BA" w:rsidP="00CB57BA">
            <w:pPr>
              <w:widowControl/>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w:t>
            </w:r>
          </w:p>
        </w:tc>
      </w:tr>
    </w:tbl>
    <w:p w14:paraId="473B7708" w14:textId="77777777" w:rsidR="00A33A9F" w:rsidRDefault="00A33A9F" w:rsidP="00CB57BA">
      <w:pPr>
        <w:widowControl/>
        <w:spacing w:beforeLines="25" w:before="78" w:afterLines="50" w:after="156" w:line="440" w:lineRule="exact"/>
        <w:rPr>
          <w:rFonts w:ascii="Times New Roman" w:eastAsia="宋体" w:hAnsi="Times New Roman"/>
          <w:b/>
          <w:color w:val="000000"/>
          <w:kern w:val="0"/>
          <w:sz w:val="24"/>
          <w:lang w:val="zh-CN"/>
        </w:rPr>
      </w:pPr>
    </w:p>
    <w:p w14:paraId="203017BD" w14:textId="77777777" w:rsidR="00A33A9F" w:rsidRDefault="00A33A9F" w:rsidP="00CB57BA">
      <w:pPr>
        <w:widowControl/>
        <w:spacing w:beforeLines="25" w:before="78" w:afterLines="50" w:after="156" w:line="440" w:lineRule="exact"/>
        <w:rPr>
          <w:rFonts w:ascii="Times New Roman" w:eastAsia="宋体" w:hAnsi="Times New Roman"/>
          <w:b/>
          <w:color w:val="000000"/>
          <w:kern w:val="0"/>
          <w:sz w:val="24"/>
          <w:lang w:val="zh-CN"/>
        </w:rPr>
      </w:pPr>
    </w:p>
    <w:p w14:paraId="6CDA105F" w14:textId="4F5237B6" w:rsidR="00CB57BA" w:rsidRPr="00CB57BA" w:rsidRDefault="00CB57BA" w:rsidP="00CB57BA">
      <w:pPr>
        <w:widowControl/>
        <w:spacing w:beforeLines="25" w:before="78" w:afterLines="50" w:after="156" w:line="440" w:lineRule="exact"/>
        <w:rPr>
          <w:rFonts w:ascii="Times New Roman" w:eastAsia="宋体" w:hAnsi="Times New Roman"/>
          <w:b/>
          <w:color w:val="000000"/>
          <w:kern w:val="0"/>
          <w:sz w:val="24"/>
          <w:lang w:val="zh-CN"/>
        </w:rPr>
      </w:pPr>
      <w:r w:rsidRPr="00CB57BA">
        <w:rPr>
          <w:rFonts w:ascii="Times New Roman" w:eastAsia="宋体" w:hAnsi="Times New Roman"/>
          <w:b/>
          <w:color w:val="000000"/>
          <w:kern w:val="0"/>
          <w:sz w:val="24"/>
          <w:lang w:val="zh-CN"/>
        </w:rPr>
        <w:t>（三）课程教学方法与学时分配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891"/>
        <w:gridCol w:w="2139"/>
        <w:gridCol w:w="2323"/>
        <w:gridCol w:w="729"/>
        <w:gridCol w:w="673"/>
        <w:gridCol w:w="721"/>
      </w:tblGrid>
      <w:tr w:rsidR="00480C28" w:rsidRPr="00CB57BA" w14:paraId="0073BCAA" w14:textId="77777777">
        <w:trPr>
          <w:trHeight w:val="340"/>
          <w:jc w:val="center"/>
        </w:trPr>
        <w:tc>
          <w:tcPr>
            <w:tcW w:w="1846" w:type="dxa"/>
            <w:vMerge w:val="restart"/>
            <w:tcBorders>
              <w:top w:val="single" w:sz="12" w:space="0" w:color="auto"/>
              <w:left w:val="single" w:sz="12" w:space="0" w:color="auto"/>
            </w:tcBorders>
            <w:tcMar>
              <w:top w:w="57" w:type="dxa"/>
              <w:left w:w="85" w:type="dxa"/>
              <w:bottom w:w="57" w:type="dxa"/>
              <w:right w:w="85" w:type="dxa"/>
            </w:tcMar>
            <w:vAlign w:val="center"/>
          </w:tcPr>
          <w:p w14:paraId="04B30C58" w14:textId="77777777" w:rsidR="00CB57BA" w:rsidRPr="00CB57BA" w:rsidRDefault="00CB57BA">
            <w:pPr>
              <w:snapToGrid w:val="0"/>
              <w:spacing w:after="0" w:line="240" w:lineRule="auto"/>
              <w:jc w:val="center"/>
              <w:rPr>
                <w:rFonts w:ascii="Times New Roman" w:eastAsia="黑体" w:hAnsi="Times New Roman"/>
                <w:bCs/>
                <w:color w:val="000000"/>
                <w:kern w:val="0"/>
                <w:sz w:val="21"/>
                <w:szCs w:val="21"/>
                <w:lang w:val="zh-CN"/>
              </w:rPr>
            </w:pPr>
            <w:r w:rsidRPr="00CB57BA">
              <w:rPr>
                <w:rFonts w:ascii="Times New Roman" w:eastAsia="黑体" w:hAnsi="Times New Roman"/>
                <w:bCs/>
                <w:color w:val="000000"/>
                <w:kern w:val="0"/>
                <w:sz w:val="21"/>
                <w:szCs w:val="21"/>
                <w:lang w:val="zh-CN"/>
              </w:rPr>
              <w:t>教学单元</w:t>
            </w:r>
          </w:p>
        </w:tc>
        <w:tc>
          <w:tcPr>
            <w:tcW w:w="2089" w:type="dxa"/>
            <w:vMerge w:val="restart"/>
            <w:tcBorders>
              <w:top w:val="single" w:sz="12" w:space="0" w:color="auto"/>
            </w:tcBorders>
            <w:tcMar>
              <w:top w:w="57" w:type="dxa"/>
              <w:left w:w="85" w:type="dxa"/>
              <w:bottom w:w="57" w:type="dxa"/>
              <w:right w:w="85" w:type="dxa"/>
            </w:tcMar>
            <w:vAlign w:val="center"/>
          </w:tcPr>
          <w:p w14:paraId="63ED3AF2" w14:textId="77777777" w:rsidR="00CB57BA" w:rsidRPr="00CB57BA" w:rsidRDefault="00CB57BA">
            <w:pPr>
              <w:snapToGrid w:val="0"/>
              <w:spacing w:after="0" w:line="240" w:lineRule="auto"/>
              <w:jc w:val="center"/>
              <w:rPr>
                <w:rFonts w:ascii="Times New Roman" w:eastAsia="黑体" w:hAnsi="Times New Roman"/>
                <w:bCs/>
                <w:color w:val="000000"/>
                <w:kern w:val="0"/>
                <w:sz w:val="21"/>
                <w:szCs w:val="21"/>
                <w:lang w:val="zh-CN"/>
              </w:rPr>
            </w:pPr>
            <w:r w:rsidRPr="00CB57BA">
              <w:rPr>
                <w:rFonts w:ascii="Times New Roman" w:eastAsia="黑体" w:hAnsi="Times New Roman"/>
                <w:bCs/>
                <w:color w:val="000000"/>
                <w:kern w:val="0"/>
                <w:sz w:val="21"/>
                <w:szCs w:val="21"/>
                <w:lang w:val="zh-CN"/>
              </w:rPr>
              <w:t>教与学方式</w:t>
            </w:r>
          </w:p>
        </w:tc>
        <w:tc>
          <w:tcPr>
            <w:tcW w:w="2268" w:type="dxa"/>
            <w:vMerge w:val="restart"/>
            <w:tcBorders>
              <w:top w:val="single" w:sz="12" w:space="0" w:color="auto"/>
            </w:tcBorders>
            <w:tcMar>
              <w:top w:w="57" w:type="dxa"/>
              <w:left w:w="85" w:type="dxa"/>
              <w:bottom w:w="57" w:type="dxa"/>
              <w:right w:w="85" w:type="dxa"/>
            </w:tcMar>
            <w:vAlign w:val="center"/>
          </w:tcPr>
          <w:p w14:paraId="1EFB51D9" w14:textId="77777777" w:rsidR="00CB57BA" w:rsidRPr="00CB57BA" w:rsidRDefault="00CB57BA">
            <w:pPr>
              <w:snapToGrid w:val="0"/>
              <w:spacing w:after="0" w:line="240" w:lineRule="auto"/>
              <w:jc w:val="center"/>
              <w:rPr>
                <w:rFonts w:ascii="Times New Roman" w:eastAsia="黑体" w:hAnsi="Times New Roman"/>
                <w:bCs/>
                <w:color w:val="000000"/>
                <w:kern w:val="0"/>
                <w:sz w:val="21"/>
                <w:szCs w:val="21"/>
                <w:lang w:val="zh-CN"/>
              </w:rPr>
            </w:pPr>
            <w:r w:rsidRPr="00CB57BA">
              <w:rPr>
                <w:rFonts w:ascii="Times New Roman" w:eastAsia="黑体" w:hAnsi="Times New Roman"/>
                <w:bCs/>
                <w:color w:val="000000"/>
                <w:kern w:val="0"/>
                <w:sz w:val="21"/>
                <w:szCs w:val="21"/>
                <w:lang w:val="zh-CN"/>
              </w:rPr>
              <w:t>考核方式</w:t>
            </w:r>
          </w:p>
        </w:tc>
        <w:tc>
          <w:tcPr>
            <w:tcW w:w="2073" w:type="dxa"/>
            <w:gridSpan w:val="3"/>
            <w:tcBorders>
              <w:top w:val="single" w:sz="12" w:space="0" w:color="auto"/>
              <w:right w:val="single" w:sz="12" w:space="0" w:color="auto"/>
            </w:tcBorders>
            <w:tcMar>
              <w:top w:w="57" w:type="dxa"/>
              <w:left w:w="85" w:type="dxa"/>
              <w:bottom w:w="57" w:type="dxa"/>
              <w:right w:w="85" w:type="dxa"/>
            </w:tcMar>
            <w:vAlign w:val="center"/>
          </w:tcPr>
          <w:p w14:paraId="2A7FB5F2" w14:textId="77777777" w:rsidR="00CB57BA" w:rsidRPr="00CB57BA" w:rsidRDefault="00CB57BA">
            <w:pPr>
              <w:snapToGrid w:val="0"/>
              <w:spacing w:after="0" w:line="240" w:lineRule="auto"/>
              <w:jc w:val="center"/>
              <w:rPr>
                <w:rFonts w:ascii="Times New Roman" w:eastAsia="黑体" w:hAnsi="Times New Roman"/>
                <w:bCs/>
                <w:color w:val="000000"/>
                <w:kern w:val="0"/>
                <w:sz w:val="21"/>
                <w:szCs w:val="21"/>
                <w:lang w:val="zh-CN"/>
              </w:rPr>
            </w:pPr>
            <w:r w:rsidRPr="00CB57BA">
              <w:rPr>
                <w:rFonts w:ascii="Times New Roman" w:eastAsia="黑体" w:hAnsi="Times New Roman"/>
                <w:bCs/>
                <w:color w:val="000000"/>
                <w:kern w:val="0"/>
                <w:sz w:val="21"/>
                <w:szCs w:val="21"/>
                <w:lang w:val="zh-CN"/>
              </w:rPr>
              <w:t>学时</w:t>
            </w:r>
            <w:r w:rsidRPr="00CB57BA">
              <w:rPr>
                <w:rFonts w:ascii="Times New Roman" w:eastAsia="黑体" w:hAnsi="Times New Roman"/>
                <w:color w:val="000000"/>
                <w:kern w:val="0"/>
                <w:sz w:val="21"/>
                <w:szCs w:val="21"/>
                <w:lang w:val="zh-CN"/>
              </w:rPr>
              <w:t>分配</w:t>
            </w:r>
          </w:p>
        </w:tc>
      </w:tr>
      <w:tr w:rsidR="00480C28" w:rsidRPr="00CB57BA" w14:paraId="0294390E" w14:textId="77777777">
        <w:trPr>
          <w:trHeight w:val="326"/>
          <w:jc w:val="center"/>
        </w:trPr>
        <w:tc>
          <w:tcPr>
            <w:tcW w:w="1846" w:type="dxa"/>
            <w:vMerge/>
            <w:tcBorders>
              <w:left w:val="single" w:sz="12" w:space="0" w:color="auto"/>
            </w:tcBorders>
            <w:tcMar>
              <w:top w:w="57" w:type="dxa"/>
              <w:left w:w="85" w:type="dxa"/>
              <w:bottom w:w="57" w:type="dxa"/>
              <w:right w:w="85" w:type="dxa"/>
            </w:tcMar>
            <w:vAlign w:val="center"/>
          </w:tcPr>
          <w:p w14:paraId="73197EA0" w14:textId="77777777" w:rsidR="00CB57BA" w:rsidRPr="00CB57BA" w:rsidRDefault="00CB57BA">
            <w:pPr>
              <w:snapToGrid w:val="0"/>
              <w:spacing w:after="0" w:line="240" w:lineRule="auto"/>
              <w:jc w:val="center"/>
              <w:rPr>
                <w:rFonts w:ascii="Times New Roman" w:eastAsia="黑体" w:hAnsi="Times New Roman"/>
                <w:bCs/>
                <w:color w:val="000000"/>
                <w:kern w:val="0"/>
                <w:sz w:val="21"/>
                <w:szCs w:val="21"/>
                <w:lang w:val="zh-CN"/>
              </w:rPr>
            </w:pPr>
          </w:p>
        </w:tc>
        <w:tc>
          <w:tcPr>
            <w:tcW w:w="2089" w:type="dxa"/>
            <w:vMerge/>
            <w:tcMar>
              <w:top w:w="57" w:type="dxa"/>
              <w:left w:w="85" w:type="dxa"/>
              <w:bottom w:w="57" w:type="dxa"/>
              <w:right w:w="85" w:type="dxa"/>
            </w:tcMar>
            <w:vAlign w:val="center"/>
          </w:tcPr>
          <w:p w14:paraId="341BBB29"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p>
        </w:tc>
        <w:tc>
          <w:tcPr>
            <w:tcW w:w="2268" w:type="dxa"/>
            <w:vMerge/>
            <w:tcMar>
              <w:top w:w="57" w:type="dxa"/>
              <w:left w:w="85" w:type="dxa"/>
              <w:bottom w:w="57" w:type="dxa"/>
              <w:right w:w="85" w:type="dxa"/>
            </w:tcMar>
            <w:vAlign w:val="center"/>
          </w:tcPr>
          <w:p w14:paraId="26E7DCA7"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p>
        </w:tc>
        <w:tc>
          <w:tcPr>
            <w:tcW w:w="712" w:type="dxa"/>
            <w:tcMar>
              <w:top w:w="57" w:type="dxa"/>
              <w:left w:w="85" w:type="dxa"/>
              <w:bottom w:w="57" w:type="dxa"/>
              <w:right w:w="85" w:type="dxa"/>
            </w:tcMar>
            <w:vAlign w:val="center"/>
          </w:tcPr>
          <w:p w14:paraId="2808B475"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理论</w:t>
            </w:r>
          </w:p>
        </w:tc>
        <w:tc>
          <w:tcPr>
            <w:tcW w:w="657" w:type="dxa"/>
            <w:tcMar>
              <w:top w:w="57" w:type="dxa"/>
              <w:left w:w="85" w:type="dxa"/>
              <w:bottom w:w="57" w:type="dxa"/>
              <w:right w:w="85" w:type="dxa"/>
            </w:tcMar>
            <w:vAlign w:val="center"/>
          </w:tcPr>
          <w:p w14:paraId="70FFB269"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实践</w:t>
            </w:r>
          </w:p>
        </w:tc>
        <w:tc>
          <w:tcPr>
            <w:tcW w:w="704" w:type="dxa"/>
            <w:tcBorders>
              <w:right w:val="single" w:sz="12" w:space="0" w:color="auto"/>
            </w:tcBorders>
            <w:tcMar>
              <w:top w:w="57" w:type="dxa"/>
              <w:left w:w="85" w:type="dxa"/>
              <w:bottom w:w="57" w:type="dxa"/>
              <w:right w:w="85" w:type="dxa"/>
            </w:tcMar>
            <w:vAlign w:val="center"/>
          </w:tcPr>
          <w:p w14:paraId="1C6C520B"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小计</w:t>
            </w:r>
          </w:p>
        </w:tc>
      </w:tr>
      <w:tr w:rsidR="00480C28" w:rsidRPr="00CB57BA" w14:paraId="3BC6683C" w14:textId="77777777">
        <w:trPr>
          <w:trHeight w:val="454"/>
          <w:jc w:val="center"/>
        </w:trPr>
        <w:tc>
          <w:tcPr>
            <w:tcW w:w="1846" w:type="dxa"/>
            <w:tcBorders>
              <w:left w:val="single" w:sz="12" w:space="0" w:color="auto"/>
            </w:tcBorders>
            <w:tcMar>
              <w:top w:w="57" w:type="dxa"/>
              <w:left w:w="85" w:type="dxa"/>
              <w:bottom w:w="57" w:type="dxa"/>
              <w:right w:w="85" w:type="dxa"/>
            </w:tcMar>
            <w:vAlign w:val="center"/>
          </w:tcPr>
          <w:p w14:paraId="0B5D8563"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 xml:space="preserve">Unit 1 </w:t>
            </w:r>
          </w:p>
          <w:p w14:paraId="1DD2DC65"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Working Holiday Abroad</w:t>
            </w:r>
          </w:p>
        </w:tc>
        <w:tc>
          <w:tcPr>
            <w:tcW w:w="2089" w:type="dxa"/>
            <w:tcMar>
              <w:top w:w="57" w:type="dxa"/>
              <w:left w:w="85" w:type="dxa"/>
              <w:bottom w:w="57" w:type="dxa"/>
              <w:right w:w="85" w:type="dxa"/>
            </w:tcMar>
            <w:vAlign w:val="center"/>
          </w:tcPr>
          <w:p w14:paraId="3D5DC65B"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讲述教学法、讨论教学法、PBL</w:t>
            </w:r>
          </w:p>
        </w:tc>
        <w:tc>
          <w:tcPr>
            <w:tcW w:w="2268" w:type="dxa"/>
            <w:tcMar>
              <w:top w:w="57" w:type="dxa"/>
              <w:left w:w="85" w:type="dxa"/>
              <w:bottom w:w="57" w:type="dxa"/>
              <w:right w:w="85" w:type="dxa"/>
            </w:tcMar>
            <w:vAlign w:val="center"/>
          </w:tcPr>
          <w:p w14:paraId="518F5A13"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期末考试、线上学习、线下作业、口试</w:t>
            </w:r>
          </w:p>
        </w:tc>
        <w:tc>
          <w:tcPr>
            <w:tcW w:w="712" w:type="dxa"/>
            <w:tcMar>
              <w:top w:w="57" w:type="dxa"/>
              <w:left w:w="85" w:type="dxa"/>
              <w:bottom w:w="57" w:type="dxa"/>
              <w:right w:w="85" w:type="dxa"/>
            </w:tcMar>
            <w:vAlign w:val="center"/>
          </w:tcPr>
          <w:p w14:paraId="037F784D" w14:textId="77777777" w:rsidR="00CB57BA" w:rsidRPr="00CB57BA" w:rsidRDefault="00CB57BA">
            <w:pPr>
              <w:snapToGrid w:val="0"/>
              <w:spacing w:after="0" w:line="240" w:lineRule="auto"/>
              <w:jc w:val="center"/>
              <w:rPr>
                <w:rFonts w:ascii="Times New Roman" w:eastAsia="宋体" w:hAnsi="Times New Roman"/>
                <w:bCs/>
                <w:color w:val="000000"/>
                <w:kern w:val="0"/>
                <w:sz w:val="21"/>
                <w:szCs w:val="21"/>
                <w:lang w:val="zh-CN"/>
              </w:rPr>
            </w:pPr>
            <w:r w:rsidRPr="00CB57BA">
              <w:rPr>
                <w:rFonts w:ascii="Times New Roman" w:eastAsia="宋体" w:hAnsi="Times New Roman" w:hint="eastAsia"/>
                <w:bCs/>
                <w:color w:val="000000"/>
                <w:kern w:val="0"/>
                <w:sz w:val="21"/>
                <w:szCs w:val="21"/>
                <w:lang w:val="zh-CN"/>
              </w:rPr>
              <w:t>4</w:t>
            </w:r>
          </w:p>
        </w:tc>
        <w:tc>
          <w:tcPr>
            <w:tcW w:w="657" w:type="dxa"/>
            <w:tcMar>
              <w:top w:w="57" w:type="dxa"/>
              <w:left w:w="85" w:type="dxa"/>
              <w:bottom w:w="57" w:type="dxa"/>
              <w:right w:w="85" w:type="dxa"/>
            </w:tcMar>
            <w:vAlign w:val="center"/>
          </w:tcPr>
          <w:p w14:paraId="4C36DCF1" w14:textId="77777777" w:rsidR="00CB57BA" w:rsidRPr="00CB57BA" w:rsidRDefault="00CB57BA">
            <w:pPr>
              <w:snapToGrid w:val="0"/>
              <w:spacing w:after="0" w:line="240" w:lineRule="auto"/>
              <w:jc w:val="center"/>
              <w:rPr>
                <w:rFonts w:ascii="Times New Roman" w:eastAsia="宋体" w:hAnsi="Times New Roman"/>
                <w:bCs/>
                <w:color w:val="000000"/>
                <w:kern w:val="0"/>
                <w:sz w:val="21"/>
                <w:szCs w:val="21"/>
                <w:lang w:val="zh-CN"/>
              </w:rPr>
            </w:pPr>
            <w:r w:rsidRPr="00CB57BA">
              <w:rPr>
                <w:rFonts w:ascii="Times New Roman" w:eastAsia="宋体" w:hAnsi="Times New Roman" w:hint="eastAsia"/>
                <w:bCs/>
                <w:color w:val="000000"/>
                <w:kern w:val="0"/>
                <w:sz w:val="21"/>
                <w:szCs w:val="21"/>
                <w:lang w:val="zh-CN"/>
              </w:rPr>
              <w:t>2</w:t>
            </w:r>
          </w:p>
        </w:tc>
        <w:tc>
          <w:tcPr>
            <w:tcW w:w="704" w:type="dxa"/>
            <w:tcBorders>
              <w:right w:val="single" w:sz="12" w:space="0" w:color="auto"/>
            </w:tcBorders>
            <w:tcMar>
              <w:top w:w="57" w:type="dxa"/>
              <w:left w:w="85" w:type="dxa"/>
              <w:bottom w:w="57" w:type="dxa"/>
              <w:right w:w="85" w:type="dxa"/>
            </w:tcMar>
            <w:vAlign w:val="center"/>
          </w:tcPr>
          <w:p w14:paraId="6FC6E184" w14:textId="77777777" w:rsidR="00CB57BA" w:rsidRPr="00CB57BA" w:rsidRDefault="00CB57BA">
            <w:pPr>
              <w:snapToGrid w:val="0"/>
              <w:spacing w:after="0" w:line="240" w:lineRule="auto"/>
              <w:jc w:val="center"/>
              <w:rPr>
                <w:rFonts w:ascii="Times New Roman" w:eastAsia="宋体" w:hAnsi="Times New Roman"/>
                <w:bCs/>
                <w:color w:val="000000"/>
                <w:kern w:val="0"/>
                <w:sz w:val="21"/>
                <w:szCs w:val="21"/>
                <w:lang w:val="zh-CN"/>
              </w:rPr>
            </w:pPr>
            <w:r w:rsidRPr="00CB57BA">
              <w:rPr>
                <w:rFonts w:ascii="Times New Roman" w:eastAsia="宋体" w:hAnsi="Times New Roman" w:hint="eastAsia"/>
                <w:bCs/>
                <w:color w:val="000000"/>
                <w:kern w:val="0"/>
                <w:sz w:val="21"/>
                <w:szCs w:val="21"/>
                <w:lang w:val="zh-CN"/>
              </w:rPr>
              <w:t>6</w:t>
            </w:r>
          </w:p>
        </w:tc>
      </w:tr>
      <w:tr w:rsidR="00480C28" w:rsidRPr="00CB57BA" w14:paraId="3823718B" w14:textId="77777777">
        <w:trPr>
          <w:trHeight w:val="454"/>
          <w:jc w:val="center"/>
        </w:trPr>
        <w:tc>
          <w:tcPr>
            <w:tcW w:w="1846" w:type="dxa"/>
            <w:tcBorders>
              <w:left w:val="single" w:sz="12" w:space="0" w:color="auto"/>
            </w:tcBorders>
            <w:tcMar>
              <w:top w:w="57" w:type="dxa"/>
              <w:left w:w="85" w:type="dxa"/>
              <w:bottom w:w="57" w:type="dxa"/>
              <w:right w:w="85" w:type="dxa"/>
            </w:tcMar>
            <w:vAlign w:val="center"/>
          </w:tcPr>
          <w:p w14:paraId="45999333"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 xml:space="preserve">Unit 2 </w:t>
            </w:r>
          </w:p>
          <w:p w14:paraId="2FB0D75B"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Conspicuous Consumption</w:t>
            </w:r>
          </w:p>
        </w:tc>
        <w:tc>
          <w:tcPr>
            <w:tcW w:w="2089" w:type="dxa"/>
            <w:tcMar>
              <w:top w:w="57" w:type="dxa"/>
              <w:left w:w="85" w:type="dxa"/>
              <w:bottom w:w="57" w:type="dxa"/>
              <w:right w:w="85" w:type="dxa"/>
            </w:tcMar>
            <w:vAlign w:val="center"/>
          </w:tcPr>
          <w:p w14:paraId="2E429101"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讲述教学法、讨论教学法、PBL</w:t>
            </w:r>
          </w:p>
        </w:tc>
        <w:tc>
          <w:tcPr>
            <w:tcW w:w="2268" w:type="dxa"/>
            <w:tcMar>
              <w:top w:w="57" w:type="dxa"/>
              <w:left w:w="85" w:type="dxa"/>
              <w:bottom w:w="57" w:type="dxa"/>
              <w:right w:w="85" w:type="dxa"/>
            </w:tcMar>
            <w:vAlign w:val="center"/>
          </w:tcPr>
          <w:p w14:paraId="4AC1B020"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期末考试、线上学习、线下作业、口试</w:t>
            </w:r>
          </w:p>
        </w:tc>
        <w:tc>
          <w:tcPr>
            <w:tcW w:w="712" w:type="dxa"/>
            <w:tcMar>
              <w:top w:w="57" w:type="dxa"/>
              <w:left w:w="85" w:type="dxa"/>
              <w:bottom w:w="57" w:type="dxa"/>
              <w:right w:w="85" w:type="dxa"/>
            </w:tcMar>
            <w:vAlign w:val="center"/>
          </w:tcPr>
          <w:p w14:paraId="038E9086"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3</w:t>
            </w:r>
          </w:p>
        </w:tc>
        <w:tc>
          <w:tcPr>
            <w:tcW w:w="657" w:type="dxa"/>
            <w:tcMar>
              <w:top w:w="57" w:type="dxa"/>
              <w:left w:w="85" w:type="dxa"/>
              <w:bottom w:w="57" w:type="dxa"/>
              <w:right w:w="85" w:type="dxa"/>
            </w:tcMar>
            <w:vAlign w:val="center"/>
          </w:tcPr>
          <w:p w14:paraId="0F4B1071"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1</w:t>
            </w:r>
          </w:p>
        </w:tc>
        <w:tc>
          <w:tcPr>
            <w:tcW w:w="704" w:type="dxa"/>
            <w:tcBorders>
              <w:right w:val="single" w:sz="12" w:space="0" w:color="auto"/>
            </w:tcBorders>
            <w:tcMar>
              <w:top w:w="57" w:type="dxa"/>
              <w:left w:w="85" w:type="dxa"/>
              <w:bottom w:w="57" w:type="dxa"/>
              <w:right w:w="85" w:type="dxa"/>
            </w:tcMar>
            <w:vAlign w:val="center"/>
          </w:tcPr>
          <w:p w14:paraId="4DC27586"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4</w:t>
            </w:r>
          </w:p>
        </w:tc>
      </w:tr>
      <w:tr w:rsidR="00480C28" w:rsidRPr="00CB57BA" w14:paraId="4EB772C6" w14:textId="77777777">
        <w:trPr>
          <w:trHeight w:val="454"/>
          <w:jc w:val="center"/>
        </w:trPr>
        <w:tc>
          <w:tcPr>
            <w:tcW w:w="1846" w:type="dxa"/>
            <w:tcBorders>
              <w:left w:val="single" w:sz="12" w:space="0" w:color="auto"/>
            </w:tcBorders>
            <w:tcMar>
              <w:top w:w="57" w:type="dxa"/>
              <w:left w:w="85" w:type="dxa"/>
              <w:bottom w:w="57" w:type="dxa"/>
              <w:right w:w="85" w:type="dxa"/>
            </w:tcMar>
            <w:vAlign w:val="center"/>
          </w:tcPr>
          <w:p w14:paraId="42C7AF7F" w14:textId="77777777" w:rsidR="00CB57BA" w:rsidRPr="00CB57BA" w:rsidRDefault="00CB57BA">
            <w:pPr>
              <w:snapToGrid w:val="0"/>
              <w:spacing w:after="0" w:line="240" w:lineRule="auto"/>
              <w:jc w:val="center"/>
              <w:rPr>
                <w:rFonts w:ascii="Times New Roman" w:eastAsia="宋体" w:hAnsi="Times New Roman"/>
                <w:color w:val="000000"/>
                <w:kern w:val="0"/>
                <w:sz w:val="21"/>
                <w:szCs w:val="21"/>
              </w:rPr>
            </w:pPr>
            <w:r w:rsidRPr="00CB57BA">
              <w:rPr>
                <w:rFonts w:ascii="Times New Roman" w:eastAsia="宋体" w:hAnsi="Times New Roman"/>
                <w:color w:val="000000"/>
                <w:kern w:val="0"/>
                <w:sz w:val="21"/>
                <w:szCs w:val="21"/>
              </w:rPr>
              <w:t xml:space="preserve">Unit 3 </w:t>
            </w:r>
          </w:p>
          <w:p w14:paraId="01A4785A" w14:textId="77777777" w:rsidR="00CB57BA" w:rsidRPr="00CB57BA" w:rsidRDefault="00CB57BA">
            <w:pPr>
              <w:snapToGrid w:val="0"/>
              <w:spacing w:after="0" w:line="240" w:lineRule="auto"/>
              <w:jc w:val="center"/>
              <w:rPr>
                <w:rFonts w:ascii="Times New Roman" w:eastAsia="宋体" w:hAnsi="Times New Roman"/>
                <w:color w:val="000000"/>
                <w:kern w:val="0"/>
                <w:sz w:val="21"/>
                <w:szCs w:val="21"/>
              </w:rPr>
            </w:pPr>
            <w:r w:rsidRPr="00CB57BA">
              <w:rPr>
                <w:rFonts w:ascii="Times New Roman" w:eastAsia="宋体" w:hAnsi="Times New Roman"/>
                <w:color w:val="000000"/>
                <w:kern w:val="0"/>
                <w:sz w:val="21"/>
                <w:szCs w:val="21"/>
              </w:rPr>
              <w:t>Bridge Builders between the East and the West</w:t>
            </w:r>
          </w:p>
        </w:tc>
        <w:tc>
          <w:tcPr>
            <w:tcW w:w="2089" w:type="dxa"/>
            <w:tcMar>
              <w:top w:w="57" w:type="dxa"/>
              <w:left w:w="85" w:type="dxa"/>
              <w:bottom w:w="57" w:type="dxa"/>
              <w:right w:w="85" w:type="dxa"/>
            </w:tcMar>
            <w:vAlign w:val="center"/>
          </w:tcPr>
          <w:p w14:paraId="1DA9C6AD"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讲述教学法、讨论教学法、PBL</w:t>
            </w:r>
          </w:p>
        </w:tc>
        <w:tc>
          <w:tcPr>
            <w:tcW w:w="2268" w:type="dxa"/>
            <w:tcMar>
              <w:top w:w="57" w:type="dxa"/>
              <w:left w:w="85" w:type="dxa"/>
              <w:bottom w:w="57" w:type="dxa"/>
              <w:right w:w="85" w:type="dxa"/>
            </w:tcMar>
            <w:vAlign w:val="center"/>
          </w:tcPr>
          <w:p w14:paraId="1537943F"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期末考试、线上学习、线下作业、口试</w:t>
            </w:r>
          </w:p>
        </w:tc>
        <w:tc>
          <w:tcPr>
            <w:tcW w:w="712" w:type="dxa"/>
            <w:tcMar>
              <w:top w:w="57" w:type="dxa"/>
              <w:left w:w="85" w:type="dxa"/>
              <w:bottom w:w="57" w:type="dxa"/>
              <w:right w:w="85" w:type="dxa"/>
            </w:tcMar>
            <w:vAlign w:val="center"/>
          </w:tcPr>
          <w:p w14:paraId="103EF91D"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3</w:t>
            </w:r>
          </w:p>
        </w:tc>
        <w:tc>
          <w:tcPr>
            <w:tcW w:w="657" w:type="dxa"/>
            <w:tcMar>
              <w:top w:w="57" w:type="dxa"/>
              <w:left w:w="85" w:type="dxa"/>
              <w:bottom w:w="57" w:type="dxa"/>
              <w:right w:w="85" w:type="dxa"/>
            </w:tcMar>
            <w:vAlign w:val="center"/>
          </w:tcPr>
          <w:p w14:paraId="5AE77C8D"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1</w:t>
            </w:r>
          </w:p>
        </w:tc>
        <w:tc>
          <w:tcPr>
            <w:tcW w:w="704" w:type="dxa"/>
            <w:tcBorders>
              <w:right w:val="single" w:sz="12" w:space="0" w:color="auto"/>
            </w:tcBorders>
            <w:tcMar>
              <w:top w:w="57" w:type="dxa"/>
              <w:left w:w="85" w:type="dxa"/>
              <w:bottom w:w="57" w:type="dxa"/>
              <w:right w:w="85" w:type="dxa"/>
            </w:tcMar>
            <w:vAlign w:val="center"/>
          </w:tcPr>
          <w:p w14:paraId="7DA21974"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4</w:t>
            </w:r>
          </w:p>
        </w:tc>
      </w:tr>
      <w:tr w:rsidR="00480C28" w:rsidRPr="00CB57BA" w14:paraId="5182FA3B" w14:textId="77777777">
        <w:trPr>
          <w:trHeight w:val="454"/>
          <w:jc w:val="center"/>
        </w:trPr>
        <w:tc>
          <w:tcPr>
            <w:tcW w:w="1846" w:type="dxa"/>
            <w:tcBorders>
              <w:left w:val="single" w:sz="12" w:space="0" w:color="auto"/>
            </w:tcBorders>
            <w:tcMar>
              <w:top w:w="57" w:type="dxa"/>
              <w:left w:w="85" w:type="dxa"/>
              <w:bottom w:w="57" w:type="dxa"/>
              <w:right w:w="85" w:type="dxa"/>
            </w:tcMar>
            <w:vAlign w:val="center"/>
          </w:tcPr>
          <w:p w14:paraId="6EBAE4AD"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四级</w:t>
            </w:r>
            <w:r w:rsidRPr="00CB57BA">
              <w:rPr>
                <w:rFonts w:ascii="宋体" w:eastAsia="宋体" w:hAnsi="宋体" w:hint="eastAsia"/>
                <w:color w:val="000000"/>
                <w:kern w:val="0"/>
                <w:sz w:val="21"/>
                <w:szCs w:val="21"/>
                <w:lang w:val="zh-CN"/>
              </w:rPr>
              <w:t>强化</w:t>
            </w:r>
            <w:r w:rsidRPr="00CB57BA">
              <w:rPr>
                <w:rFonts w:ascii="宋体" w:eastAsia="宋体" w:hAnsi="宋体"/>
                <w:color w:val="000000"/>
                <w:kern w:val="0"/>
                <w:sz w:val="21"/>
                <w:szCs w:val="21"/>
                <w:lang w:val="zh-CN"/>
              </w:rPr>
              <w:t>训练</w:t>
            </w:r>
          </w:p>
        </w:tc>
        <w:tc>
          <w:tcPr>
            <w:tcW w:w="2089" w:type="dxa"/>
            <w:tcMar>
              <w:top w:w="57" w:type="dxa"/>
              <w:left w:w="85" w:type="dxa"/>
              <w:bottom w:w="57" w:type="dxa"/>
              <w:right w:w="85" w:type="dxa"/>
            </w:tcMar>
            <w:vAlign w:val="center"/>
          </w:tcPr>
          <w:p w14:paraId="12E3BD62"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讲述教学法</w:t>
            </w:r>
            <w:r w:rsidRPr="00CB57BA">
              <w:rPr>
                <w:rFonts w:ascii="宋体" w:eastAsia="宋体" w:hAnsi="宋体" w:hint="eastAsia"/>
                <w:color w:val="000000"/>
                <w:kern w:val="0"/>
                <w:sz w:val="21"/>
                <w:szCs w:val="21"/>
                <w:lang w:val="zh-CN"/>
              </w:rPr>
              <w:t>、</w:t>
            </w:r>
            <w:r w:rsidRPr="00CB57BA">
              <w:rPr>
                <w:rFonts w:ascii="宋体" w:eastAsia="宋体" w:hAnsi="宋体"/>
                <w:color w:val="000000"/>
                <w:kern w:val="0"/>
                <w:sz w:val="21"/>
                <w:szCs w:val="21"/>
                <w:lang w:val="zh-CN"/>
              </w:rPr>
              <w:t>练习教学法、问题导向学习</w:t>
            </w:r>
          </w:p>
        </w:tc>
        <w:tc>
          <w:tcPr>
            <w:tcW w:w="2268" w:type="dxa"/>
            <w:tcMar>
              <w:top w:w="57" w:type="dxa"/>
              <w:left w:w="85" w:type="dxa"/>
              <w:bottom w:w="57" w:type="dxa"/>
              <w:right w:w="85" w:type="dxa"/>
            </w:tcMar>
            <w:vAlign w:val="center"/>
          </w:tcPr>
          <w:p w14:paraId="45E507E2"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口试</w:t>
            </w:r>
            <w:r w:rsidRPr="00CB57BA">
              <w:rPr>
                <w:rFonts w:ascii="宋体" w:eastAsia="宋体" w:hAnsi="宋体" w:hint="eastAsia"/>
                <w:color w:val="000000"/>
                <w:kern w:val="0"/>
                <w:sz w:val="21"/>
                <w:szCs w:val="21"/>
                <w:lang w:val="zh-CN"/>
              </w:rPr>
              <w:t>、</w:t>
            </w:r>
            <w:r w:rsidRPr="00CB57BA">
              <w:rPr>
                <w:rFonts w:ascii="宋体" w:eastAsia="宋体" w:hAnsi="宋体"/>
                <w:color w:val="000000"/>
                <w:kern w:val="0"/>
                <w:sz w:val="21"/>
                <w:szCs w:val="21"/>
                <w:lang w:val="zh-CN"/>
              </w:rPr>
              <w:t>期末考试</w:t>
            </w:r>
          </w:p>
        </w:tc>
        <w:tc>
          <w:tcPr>
            <w:tcW w:w="712" w:type="dxa"/>
            <w:tcMar>
              <w:top w:w="57" w:type="dxa"/>
              <w:left w:w="85" w:type="dxa"/>
              <w:bottom w:w="57" w:type="dxa"/>
              <w:right w:w="85" w:type="dxa"/>
            </w:tcMar>
            <w:vAlign w:val="center"/>
          </w:tcPr>
          <w:p w14:paraId="7E6C342D"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12</w:t>
            </w:r>
          </w:p>
        </w:tc>
        <w:tc>
          <w:tcPr>
            <w:tcW w:w="657" w:type="dxa"/>
            <w:tcMar>
              <w:top w:w="57" w:type="dxa"/>
              <w:left w:w="85" w:type="dxa"/>
              <w:bottom w:w="57" w:type="dxa"/>
              <w:right w:w="85" w:type="dxa"/>
            </w:tcMar>
            <w:vAlign w:val="center"/>
          </w:tcPr>
          <w:p w14:paraId="181AA2B4"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2</w:t>
            </w:r>
          </w:p>
        </w:tc>
        <w:tc>
          <w:tcPr>
            <w:tcW w:w="704" w:type="dxa"/>
            <w:tcBorders>
              <w:right w:val="single" w:sz="12" w:space="0" w:color="auto"/>
            </w:tcBorders>
            <w:tcMar>
              <w:top w:w="57" w:type="dxa"/>
              <w:left w:w="85" w:type="dxa"/>
              <w:bottom w:w="57" w:type="dxa"/>
              <w:right w:w="85" w:type="dxa"/>
            </w:tcMar>
            <w:vAlign w:val="center"/>
          </w:tcPr>
          <w:p w14:paraId="50E08CB6"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14</w:t>
            </w:r>
          </w:p>
        </w:tc>
      </w:tr>
      <w:tr w:rsidR="00480C28" w:rsidRPr="00CB57BA" w14:paraId="6E86EA6B" w14:textId="77777777">
        <w:trPr>
          <w:trHeight w:val="454"/>
          <w:jc w:val="center"/>
        </w:trPr>
        <w:tc>
          <w:tcPr>
            <w:tcW w:w="1846" w:type="dxa"/>
            <w:tcBorders>
              <w:left w:val="single" w:sz="12" w:space="0" w:color="auto"/>
            </w:tcBorders>
            <w:tcMar>
              <w:top w:w="57" w:type="dxa"/>
              <w:left w:w="85" w:type="dxa"/>
              <w:bottom w:w="57" w:type="dxa"/>
              <w:right w:w="85" w:type="dxa"/>
            </w:tcMar>
            <w:vAlign w:val="center"/>
          </w:tcPr>
          <w:p w14:paraId="28C69AA7"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口试</w:t>
            </w:r>
            <w:r w:rsidRPr="00CB57BA">
              <w:rPr>
                <w:rFonts w:ascii="宋体" w:eastAsia="宋体" w:hAnsi="宋体" w:hint="eastAsia"/>
                <w:color w:val="000000"/>
                <w:kern w:val="0"/>
                <w:sz w:val="21"/>
                <w:szCs w:val="21"/>
                <w:lang w:val="zh-CN"/>
              </w:rPr>
              <w:t>与期末复习</w:t>
            </w:r>
          </w:p>
        </w:tc>
        <w:tc>
          <w:tcPr>
            <w:tcW w:w="2089" w:type="dxa"/>
            <w:tcMar>
              <w:top w:w="57" w:type="dxa"/>
              <w:left w:w="85" w:type="dxa"/>
              <w:bottom w:w="57" w:type="dxa"/>
              <w:right w:w="85" w:type="dxa"/>
            </w:tcMar>
            <w:vAlign w:val="center"/>
          </w:tcPr>
          <w:p w14:paraId="6627BDC0"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随堂测试、练习教学法、解决问题学习法</w:t>
            </w:r>
          </w:p>
        </w:tc>
        <w:tc>
          <w:tcPr>
            <w:tcW w:w="2268" w:type="dxa"/>
            <w:tcMar>
              <w:top w:w="57" w:type="dxa"/>
              <w:left w:w="85" w:type="dxa"/>
              <w:bottom w:w="57" w:type="dxa"/>
              <w:right w:w="85" w:type="dxa"/>
            </w:tcMar>
            <w:vAlign w:val="center"/>
          </w:tcPr>
          <w:p w14:paraId="1DA75AB9" w14:textId="77777777" w:rsidR="00CB57BA" w:rsidRPr="00CB57BA" w:rsidRDefault="00CB57BA">
            <w:pPr>
              <w:snapToGrid w:val="0"/>
              <w:spacing w:after="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口试</w:t>
            </w:r>
            <w:r w:rsidRPr="00CB57BA">
              <w:rPr>
                <w:rFonts w:ascii="宋体" w:eastAsia="宋体" w:hAnsi="宋体" w:hint="eastAsia"/>
                <w:color w:val="000000"/>
                <w:kern w:val="0"/>
                <w:sz w:val="21"/>
                <w:szCs w:val="21"/>
                <w:lang w:val="zh-CN"/>
              </w:rPr>
              <w:t>、期末考试</w:t>
            </w:r>
          </w:p>
        </w:tc>
        <w:tc>
          <w:tcPr>
            <w:tcW w:w="712" w:type="dxa"/>
            <w:tcMar>
              <w:top w:w="57" w:type="dxa"/>
              <w:left w:w="85" w:type="dxa"/>
              <w:bottom w:w="57" w:type="dxa"/>
              <w:right w:w="85" w:type="dxa"/>
            </w:tcMar>
            <w:vAlign w:val="center"/>
          </w:tcPr>
          <w:p w14:paraId="38503B3B"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2</w:t>
            </w:r>
          </w:p>
        </w:tc>
        <w:tc>
          <w:tcPr>
            <w:tcW w:w="657" w:type="dxa"/>
            <w:tcMar>
              <w:top w:w="57" w:type="dxa"/>
              <w:left w:w="85" w:type="dxa"/>
              <w:bottom w:w="57" w:type="dxa"/>
              <w:right w:w="85" w:type="dxa"/>
            </w:tcMar>
            <w:vAlign w:val="center"/>
          </w:tcPr>
          <w:p w14:paraId="78FD1FF8"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2</w:t>
            </w:r>
          </w:p>
        </w:tc>
        <w:tc>
          <w:tcPr>
            <w:tcW w:w="704" w:type="dxa"/>
            <w:tcBorders>
              <w:right w:val="single" w:sz="12" w:space="0" w:color="auto"/>
            </w:tcBorders>
            <w:tcMar>
              <w:top w:w="57" w:type="dxa"/>
              <w:left w:w="85" w:type="dxa"/>
              <w:bottom w:w="57" w:type="dxa"/>
              <w:right w:w="85" w:type="dxa"/>
            </w:tcMar>
            <w:vAlign w:val="center"/>
          </w:tcPr>
          <w:p w14:paraId="21C06F9F" w14:textId="77777777" w:rsidR="00CB57BA" w:rsidRPr="00CB57BA" w:rsidRDefault="00CB57BA">
            <w:pPr>
              <w:snapToGrid w:val="0"/>
              <w:spacing w:after="0" w:line="240" w:lineRule="auto"/>
              <w:jc w:val="center"/>
              <w:rPr>
                <w:rFonts w:ascii="Times New Roman" w:eastAsia="宋体" w:hAnsi="Times New Roman"/>
                <w:color w:val="000000"/>
                <w:kern w:val="0"/>
                <w:sz w:val="21"/>
                <w:szCs w:val="21"/>
                <w:lang w:val="zh-CN"/>
              </w:rPr>
            </w:pPr>
            <w:r w:rsidRPr="00CB57BA">
              <w:rPr>
                <w:rFonts w:ascii="Times New Roman" w:eastAsia="宋体" w:hAnsi="Times New Roman" w:hint="eastAsia"/>
                <w:color w:val="000000"/>
                <w:kern w:val="0"/>
                <w:sz w:val="21"/>
                <w:szCs w:val="21"/>
                <w:lang w:val="zh-CN"/>
              </w:rPr>
              <w:t>4</w:t>
            </w:r>
          </w:p>
        </w:tc>
      </w:tr>
      <w:tr w:rsidR="00480C28" w:rsidRPr="00CB57BA" w14:paraId="27CFDFAD" w14:textId="77777777">
        <w:trPr>
          <w:trHeight w:val="454"/>
          <w:jc w:val="center"/>
        </w:trPr>
        <w:tc>
          <w:tcPr>
            <w:tcW w:w="6203" w:type="dxa"/>
            <w:gridSpan w:val="3"/>
            <w:tcBorders>
              <w:left w:val="single" w:sz="12" w:space="0" w:color="auto"/>
              <w:bottom w:val="single" w:sz="12" w:space="0" w:color="auto"/>
            </w:tcBorders>
            <w:tcMar>
              <w:top w:w="57" w:type="dxa"/>
              <w:left w:w="85" w:type="dxa"/>
              <w:bottom w:w="57" w:type="dxa"/>
              <w:right w:w="85" w:type="dxa"/>
            </w:tcMar>
            <w:vAlign w:val="center"/>
          </w:tcPr>
          <w:p w14:paraId="48DC0BE6" w14:textId="77777777" w:rsidR="00CB57BA" w:rsidRPr="00CB57BA" w:rsidRDefault="00CB57BA">
            <w:pPr>
              <w:snapToGrid w:val="0"/>
              <w:spacing w:after="0" w:line="240" w:lineRule="auto"/>
              <w:jc w:val="center"/>
              <w:rPr>
                <w:rFonts w:ascii="Times New Roman" w:eastAsia="黑体" w:hAnsi="Times New Roman"/>
                <w:bCs/>
                <w:color w:val="000000"/>
                <w:kern w:val="0"/>
                <w:sz w:val="21"/>
                <w:szCs w:val="20"/>
                <w:lang w:val="zh-CN"/>
              </w:rPr>
            </w:pPr>
            <w:r w:rsidRPr="00CB57BA">
              <w:rPr>
                <w:rFonts w:ascii="Times New Roman" w:eastAsia="黑体" w:hAnsi="Times New Roman"/>
                <w:bCs/>
                <w:color w:val="000000"/>
                <w:kern w:val="0"/>
                <w:sz w:val="21"/>
                <w:szCs w:val="20"/>
                <w:lang w:val="zh-CN"/>
              </w:rPr>
              <w:t>合计</w:t>
            </w:r>
          </w:p>
        </w:tc>
        <w:tc>
          <w:tcPr>
            <w:tcW w:w="712" w:type="dxa"/>
            <w:tcBorders>
              <w:bottom w:val="single" w:sz="12" w:space="0" w:color="auto"/>
            </w:tcBorders>
            <w:tcMar>
              <w:top w:w="57" w:type="dxa"/>
              <w:left w:w="85" w:type="dxa"/>
              <w:bottom w:w="57" w:type="dxa"/>
              <w:right w:w="85" w:type="dxa"/>
            </w:tcMar>
            <w:vAlign w:val="center"/>
          </w:tcPr>
          <w:p w14:paraId="3CC1484D" w14:textId="77777777" w:rsidR="00CB57BA" w:rsidRPr="00CB57BA" w:rsidRDefault="00CB57BA">
            <w:pPr>
              <w:snapToGrid w:val="0"/>
              <w:spacing w:after="0" w:line="240" w:lineRule="auto"/>
              <w:jc w:val="center"/>
              <w:rPr>
                <w:rFonts w:ascii="Times New Roman" w:eastAsia="宋体" w:hAnsi="Times New Roman"/>
                <w:bCs/>
                <w:color w:val="000000"/>
                <w:kern w:val="0"/>
                <w:sz w:val="21"/>
                <w:szCs w:val="21"/>
                <w:lang w:val="zh-CN"/>
              </w:rPr>
            </w:pPr>
            <w:r w:rsidRPr="00CB57BA">
              <w:rPr>
                <w:rFonts w:ascii="Times New Roman" w:eastAsia="宋体" w:hAnsi="Times New Roman" w:hint="eastAsia"/>
                <w:bCs/>
                <w:color w:val="000000"/>
                <w:kern w:val="0"/>
                <w:sz w:val="21"/>
                <w:szCs w:val="21"/>
                <w:lang w:val="zh-CN"/>
              </w:rPr>
              <w:t>24</w:t>
            </w:r>
          </w:p>
        </w:tc>
        <w:tc>
          <w:tcPr>
            <w:tcW w:w="657" w:type="dxa"/>
            <w:tcBorders>
              <w:bottom w:val="single" w:sz="12" w:space="0" w:color="auto"/>
            </w:tcBorders>
            <w:tcMar>
              <w:top w:w="57" w:type="dxa"/>
              <w:left w:w="85" w:type="dxa"/>
              <w:bottom w:w="57" w:type="dxa"/>
              <w:right w:w="85" w:type="dxa"/>
            </w:tcMar>
            <w:vAlign w:val="center"/>
          </w:tcPr>
          <w:p w14:paraId="5DFF9254" w14:textId="77777777" w:rsidR="00CB57BA" w:rsidRPr="00CB57BA" w:rsidRDefault="00CB57BA">
            <w:pPr>
              <w:snapToGrid w:val="0"/>
              <w:spacing w:after="0" w:line="240" w:lineRule="auto"/>
              <w:jc w:val="center"/>
              <w:rPr>
                <w:rFonts w:ascii="Times New Roman" w:eastAsia="宋体" w:hAnsi="Times New Roman"/>
                <w:bCs/>
                <w:color w:val="000000"/>
                <w:kern w:val="0"/>
                <w:sz w:val="21"/>
                <w:szCs w:val="21"/>
                <w:lang w:val="zh-CN"/>
              </w:rPr>
            </w:pPr>
            <w:r w:rsidRPr="00CB57BA">
              <w:rPr>
                <w:rFonts w:ascii="Times New Roman" w:eastAsia="宋体" w:hAnsi="Times New Roman" w:hint="eastAsia"/>
                <w:bCs/>
                <w:color w:val="000000"/>
                <w:kern w:val="0"/>
                <w:sz w:val="21"/>
                <w:szCs w:val="21"/>
                <w:lang w:val="zh-CN"/>
              </w:rPr>
              <w:t>8</w:t>
            </w:r>
          </w:p>
        </w:tc>
        <w:tc>
          <w:tcPr>
            <w:tcW w:w="704" w:type="dxa"/>
            <w:tcBorders>
              <w:bottom w:val="single" w:sz="12" w:space="0" w:color="auto"/>
              <w:right w:val="single" w:sz="12" w:space="0" w:color="auto"/>
            </w:tcBorders>
            <w:tcMar>
              <w:top w:w="57" w:type="dxa"/>
              <w:left w:w="85" w:type="dxa"/>
              <w:bottom w:w="57" w:type="dxa"/>
              <w:right w:w="85" w:type="dxa"/>
            </w:tcMar>
            <w:vAlign w:val="center"/>
          </w:tcPr>
          <w:p w14:paraId="309D90FC" w14:textId="77777777" w:rsidR="00CB57BA" w:rsidRPr="00CB57BA" w:rsidRDefault="00CB57BA">
            <w:pPr>
              <w:snapToGrid w:val="0"/>
              <w:spacing w:after="0" w:line="240" w:lineRule="auto"/>
              <w:jc w:val="center"/>
              <w:rPr>
                <w:rFonts w:ascii="Times New Roman" w:eastAsia="宋体" w:hAnsi="Times New Roman"/>
                <w:bCs/>
                <w:color w:val="000000"/>
                <w:kern w:val="0"/>
                <w:sz w:val="21"/>
                <w:szCs w:val="21"/>
                <w:lang w:val="zh-CN"/>
              </w:rPr>
            </w:pPr>
            <w:r w:rsidRPr="00CB57BA">
              <w:rPr>
                <w:rFonts w:ascii="Times New Roman" w:eastAsia="宋体" w:hAnsi="Times New Roman"/>
                <w:bCs/>
                <w:color w:val="000000"/>
                <w:kern w:val="0"/>
                <w:sz w:val="21"/>
                <w:szCs w:val="21"/>
                <w:lang w:val="zh-CN"/>
              </w:rPr>
              <w:t>32</w:t>
            </w:r>
          </w:p>
        </w:tc>
      </w:tr>
    </w:tbl>
    <w:p w14:paraId="6CC4B84D" w14:textId="77777777" w:rsidR="00CB57BA" w:rsidRPr="00CB57BA" w:rsidRDefault="00CB57BA" w:rsidP="00CB57BA">
      <w:pPr>
        <w:widowControl/>
        <w:spacing w:beforeLines="100" w:before="312" w:after="0" w:line="240" w:lineRule="auto"/>
        <w:rPr>
          <w:rFonts w:ascii="Times New Roman" w:eastAsia="黑体" w:hAnsi="Times New Roman"/>
          <w:color w:val="000000"/>
          <w:kern w:val="0"/>
          <w:sz w:val="28"/>
          <w:lang w:val="zh-CN"/>
        </w:rPr>
      </w:pPr>
    </w:p>
    <w:p w14:paraId="51DF549D" w14:textId="77777777" w:rsidR="00CB57BA" w:rsidRPr="00CB57BA" w:rsidRDefault="00CB57BA" w:rsidP="00CB57BA">
      <w:pPr>
        <w:widowControl/>
        <w:spacing w:beforeLines="100" w:before="312" w:after="0" w:line="240" w:lineRule="auto"/>
        <w:rPr>
          <w:rFonts w:ascii="Times New Roman" w:eastAsia="黑体" w:hAnsi="Times New Roman"/>
          <w:color w:val="000000"/>
          <w:kern w:val="0"/>
          <w:sz w:val="28"/>
          <w:lang w:val="zh-CN"/>
        </w:rPr>
      </w:pPr>
      <w:r w:rsidRPr="00CB57BA">
        <w:rPr>
          <w:rFonts w:ascii="Times New Roman" w:eastAsia="黑体" w:hAnsi="Times New Roman"/>
          <w:color w:val="000000"/>
          <w:kern w:val="0"/>
          <w:sz w:val="28"/>
          <w:lang w:val="zh-CN"/>
        </w:rPr>
        <w:t>四、课程思政教学设计</w:t>
      </w:r>
    </w:p>
    <w:tbl>
      <w:tblPr>
        <w:tblW w:w="5000" w:type="pct"/>
        <w:tblInd w:w="10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516"/>
        <w:gridCol w:w="6960"/>
      </w:tblGrid>
      <w:tr w:rsidR="00480C28" w:rsidRPr="00CB57BA" w14:paraId="02EC6DB7" w14:textId="77777777">
        <w:trPr>
          <w:trHeight w:val="90"/>
        </w:trPr>
        <w:tc>
          <w:tcPr>
            <w:tcW w:w="1480" w:type="dxa"/>
            <w:tcMar>
              <w:top w:w="57" w:type="dxa"/>
              <w:left w:w="85" w:type="dxa"/>
              <w:bottom w:w="57" w:type="dxa"/>
              <w:right w:w="85" w:type="dxa"/>
            </w:tcMar>
            <w:vAlign w:val="center"/>
          </w:tcPr>
          <w:p w14:paraId="7FBDE193" w14:textId="77777777" w:rsidR="00CB57BA" w:rsidRPr="00CB57BA" w:rsidRDefault="00CB57BA">
            <w:pPr>
              <w:widowControl/>
              <w:spacing w:before="120" w:after="120" w:line="240" w:lineRule="exact"/>
              <w:jc w:val="center"/>
              <w:rPr>
                <w:rFonts w:ascii="宋体" w:eastAsia="黑体" w:hAnsi="宋体"/>
                <w:color w:val="000000"/>
                <w:kern w:val="0"/>
                <w:sz w:val="20"/>
                <w:szCs w:val="21"/>
                <w:lang w:val="zh-CN"/>
              </w:rPr>
            </w:pPr>
            <w:r w:rsidRPr="00CB57BA">
              <w:rPr>
                <w:rFonts w:ascii="宋体" w:eastAsia="黑体" w:hAnsi="宋体"/>
                <w:color w:val="000000"/>
                <w:kern w:val="0"/>
                <w:sz w:val="20"/>
                <w:szCs w:val="21"/>
                <w:lang w:val="zh-CN"/>
              </w:rPr>
              <w:t>单元</w:t>
            </w:r>
          </w:p>
        </w:tc>
        <w:tc>
          <w:tcPr>
            <w:tcW w:w="6796" w:type="dxa"/>
            <w:tcMar>
              <w:top w:w="57" w:type="dxa"/>
              <w:left w:w="85" w:type="dxa"/>
              <w:bottom w:w="57" w:type="dxa"/>
              <w:right w:w="85" w:type="dxa"/>
            </w:tcMar>
            <w:vAlign w:val="center"/>
          </w:tcPr>
          <w:p w14:paraId="3283BCBD" w14:textId="77777777" w:rsidR="00CB57BA" w:rsidRPr="00CB57BA" w:rsidRDefault="00CB57BA">
            <w:pPr>
              <w:widowControl/>
              <w:spacing w:before="120" w:after="120" w:line="240" w:lineRule="exact"/>
              <w:jc w:val="center"/>
              <w:rPr>
                <w:rFonts w:ascii="宋体" w:eastAsia="黑体" w:hAnsi="宋体"/>
                <w:color w:val="000000"/>
                <w:kern w:val="0"/>
                <w:sz w:val="20"/>
                <w:szCs w:val="21"/>
                <w:lang w:val="zh-CN"/>
              </w:rPr>
            </w:pPr>
            <w:r w:rsidRPr="00CB57BA">
              <w:rPr>
                <w:rFonts w:ascii="宋体" w:eastAsia="黑体" w:hAnsi="宋体"/>
                <w:color w:val="000000"/>
                <w:kern w:val="0"/>
                <w:sz w:val="20"/>
                <w:szCs w:val="21"/>
                <w:lang w:val="zh-CN"/>
              </w:rPr>
              <w:t>思政教学设计</w:t>
            </w:r>
          </w:p>
        </w:tc>
      </w:tr>
      <w:tr w:rsidR="00480C28" w:rsidRPr="00CB57BA" w14:paraId="0CF02A1D" w14:textId="77777777">
        <w:trPr>
          <w:trHeight w:val="642"/>
        </w:trPr>
        <w:tc>
          <w:tcPr>
            <w:tcW w:w="1480" w:type="dxa"/>
            <w:tcMar>
              <w:top w:w="57" w:type="dxa"/>
              <w:left w:w="85" w:type="dxa"/>
              <w:bottom w:w="57" w:type="dxa"/>
              <w:right w:w="85" w:type="dxa"/>
            </w:tcMar>
            <w:vAlign w:val="center"/>
          </w:tcPr>
          <w:p w14:paraId="4339AACB" w14:textId="77777777" w:rsidR="00CB57BA" w:rsidRPr="00CB57BA" w:rsidRDefault="00CB57BA">
            <w:pPr>
              <w:spacing w:before="120" w:after="120" w:line="240" w:lineRule="exact"/>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t>Unit 1</w:t>
            </w:r>
          </w:p>
          <w:p w14:paraId="165A1920" w14:textId="77777777" w:rsidR="00CB57BA" w:rsidRPr="00CB57BA" w:rsidRDefault="00CB57BA">
            <w:pPr>
              <w:spacing w:before="120" w:after="120" w:line="240" w:lineRule="exact"/>
              <w:jc w:val="center"/>
              <w:rPr>
                <w:rFonts w:ascii="宋体" w:eastAsia="宋体" w:hAnsi="宋体"/>
                <w:color w:val="000000"/>
                <w:kern w:val="0"/>
                <w:sz w:val="21"/>
                <w:szCs w:val="21"/>
                <w:lang w:val="zh-CN"/>
              </w:rPr>
            </w:pPr>
            <w:r w:rsidRPr="00CB57BA">
              <w:rPr>
                <w:rFonts w:ascii="Times New Roman" w:eastAsia="宋体" w:hAnsi="Times New Roman"/>
                <w:color w:val="000000"/>
                <w:kern w:val="0"/>
                <w:sz w:val="21"/>
                <w:szCs w:val="21"/>
                <w:lang w:val="zh-CN"/>
              </w:rPr>
              <w:t>Working Holiday Abroad</w:t>
            </w:r>
          </w:p>
        </w:tc>
        <w:tc>
          <w:tcPr>
            <w:tcW w:w="6796" w:type="dxa"/>
            <w:tcMar>
              <w:top w:w="57" w:type="dxa"/>
              <w:left w:w="85" w:type="dxa"/>
              <w:bottom w:w="57" w:type="dxa"/>
              <w:right w:w="85" w:type="dxa"/>
            </w:tcMar>
            <w:vAlign w:val="center"/>
          </w:tcPr>
          <w:p w14:paraId="19828FE8"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结合本单元“国外打工度假”的主题，引导学生在考虑国外打工度假时，树立文化交流与传播的意识，增强民族自豪感和文化自信。此外，培养学生的国际视野和全球意识，同时强调爱国主义情怀，明确个人发展与国家利益的关系。</w:t>
            </w:r>
          </w:p>
          <w:p w14:paraId="40D7825C"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课前任务: （</w:t>
            </w:r>
            <w:r w:rsidRPr="00CB57BA">
              <w:rPr>
                <w:rFonts w:ascii="Times New Roman" w:eastAsia="宋体" w:hAnsi="Times New Roman"/>
                <w:b/>
                <w:bCs/>
                <w:color w:val="000000"/>
                <w:kern w:val="0"/>
                <w:sz w:val="21"/>
                <w:szCs w:val="21"/>
                <w:lang w:val="zh-CN"/>
              </w:rPr>
              <w:t>Before Class</w:t>
            </w:r>
            <w:r w:rsidRPr="00CB57BA">
              <w:rPr>
                <w:rFonts w:ascii="宋体" w:eastAsia="宋体" w:hAnsi="宋体"/>
                <w:b/>
                <w:bCs/>
                <w:color w:val="000000"/>
                <w:kern w:val="0"/>
                <w:sz w:val="21"/>
                <w:szCs w:val="21"/>
                <w:lang w:val="zh-CN"/>
              </w:rPr>
              <w:t>）</w:t>
            </w:r>
          </w:p>
          <w:p w14:paraId="26B0DD6A"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围绕单元主题，布置课前任务，营造思政学习语言氛围。</w:t>
            </w:r>
          </w:p>
          <w:p w14:paraId="6A2AE4C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问题思考，例如：</w:t>
            </w:r>
          </w:p>
          <w:p w14:paraId="0A969144" w14:textId="77777777" w:rsidR="00CB57BA" w:rsidRPr="00CB57BA" w:rsidRDefault="00CB57BA">
            <w:pPr>
              <w:widowControl/>
              <w:spacing w:after="0" w:line="240" w:lineRule="auto"/>
              <w:jc w:val="both"/>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lastRenderedPageBreak/>
              <w:t xml:space="preserve">1. Would you like to go travelling during your vacation if possible? Why or why not? </w:t>
            </w:r>
          </w:p>
          <w:p w14:paraId="4D4F8650" w14:textId="77777777" w:rsidR="00CB57BA" w:rsidRPr="00CB57BA" w:rsidRDefault="00CB57BA">
            <w:pPr>
              <w:widowControl/>
              <w:spacing w:after="0" w:line="240" w:lineRule="auto"/>
              <w:jc w:val="both"/>
              <w:rPr>
                <w:rFonts w:ascii="Times New Roman" w:eastAsia="宋体" w:hAnsi="Times New Roman"/>
                <w:color w:val="000000"/>
                <w:kern w:val="0"/>
                <w:sz w:val="21"/>
                <w:szCs w:val="21"/>
              </w:rPr>
            </w:pPr>
            <w:r w:rsidRPr="00CB57BA">
              <w:rPr>
                <w:rFonts w:ascii="Times New Roman" w:eastAsia="宋体" w:hAnsi="Times New Roman"/>
                <w:color w:val="000000"/>
                <w:kern w:val="0"/>
                <w:sz w:val="21"/>
                <w:szCs w:val="21"/>
              </w:rPr>
              <w:t xml:space="preserve">2. Where would you like to go travelling, just in your country or in foreign countries? </w:t>
            </w:r>
          </w:p>
          <w:p w14:paraId="7EE09622"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课堂教学:（</w:t>
            </w:r>
            <w:r w:rsidRPr="00CB57BA">
              <w:rPr>
                <w:rFonts w:ascii="Times New Roman" w:eastAsia="宋体" w:hAnsi="Times New Roman"/>
                <w:b/>
                <w:bCs/>
                <w:color w:val="000000"/>
                <w:kern w:val="0"/>
                <w:sz w:val="21"/>
                <w:szCs w:val="21"/>
                <w:lang w:val="zh-CN"/>
              </w:rPr>
              <w:t>In Class</w:t>
            </w:r>
            <w:r w:rsidRPr="00CB57BA">
              <w:rPr>
                <w:rFonts w:ascii="宋体" w:eastAsia="宋体" w:hAnsi="宋体"/>
                <w:b/>
                <w:bCs/>
                <w:color w:val="000000"/>
                <w:kern w:val="0"/>
                <w:sz w:val="21"/>
                <w:szCs w:val="21"/>
                <w:lang w:val="zh-CN"/>
              </w:rPr>
              <w:t>）</w:t>
            </w:r>
          </w:p>
          <w:p w14:paraId="08EC85D9"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单元主题导入：</w:t>
            </w:r>
          </w:p>
          <w:p w14:paraId="74D79418"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1.分析国外打工度假可能面临的文化冲突案例，引导学生学生尊重他国文化，同时坚守本国文化的核心价值。</w:t>
            </w:r>
          </w:p>
          <w:p w14:paraId="0D595AC0"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2.针对课文中与国外打工度假有关重点词汇，如：</w:t>
            </w:r>
            <w:r w:rsidRPr="00CB57BA">
              <w:rPr>
                <w:rFonts w:ascii="Times New Roman" w:eastAsia="宋体" w:hAnsi="Times New Roman"/>
                <w:color w:val="000000"/>
                <w:kern w:val="0"/>
                <w:sz w:val="21"/>
                <w:szCs w:val="21"/>
                <w:lang w:val="zh-CN"/>
              </w:rPr>
              <w:t>emotional, awkward, stress out, nest</w:t>
            </w:r>
            <w:r w:rsidRPr="00CB57BA">
              <w:rPr>
                <w:rFonts w:ascii="宋体" w:eastAsia="宋体" w:hAnsi="宋体"/>
                <w:color w:val="000000"/>
                <w:kern w:val="0"/>
                <w:sz w:val="21"/>
                <w:szCs w:val="21"/>
                <w:lang w:val="zh-CN"/>
              </w:rPr>
              <w:t>等重点词汇及表达方式，进行词汇思政教学, 探讨如何在国外打工度假中展现中国青年的良好形象，传播中国文化。</w:t>
            </w:r>
          </w:p>
          <w:p w14:paraId="37FB3F4F"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课后任务:（</w:t>
            </w:r>
            <w:r w:rsidRPr="00CB57BA">
              <w:rPr>
                <w:rFonts w:ascii="Times New Roman" w:eastAsia="宋体" w:hAnsi="Times New Roman"/>
                <w:b/>
                <w:bCs/>
                <w:color w:val="000000"/>
                <w:kern w:val="0"/>
                <w:sz w:val="21"/>
                <w:szCs w:val="21"/>
                <w:lang w:val="zh-CN"/>
              </w:rPr>
              <w:t>After Class</w:t>
            </w:r>
            <w:r w:rsidRPr="00CB57BA">
              <w:rPr>
                <w:rFonts w:ascii="宋体" w:eastAsia="宋体" w:hAnsi="宋体"/>
                <w:b/>
                <w:bCs/>
                <w:color w:val="000000"/>
                <w:kern w:val="0"/>
                <w:sz w:val="21"/>
                <w:szCs w:val="21"/>
                <w:lang w:val="zh-CN"/>
              </w:rPr>
              <w:t>）</w:t>
            </w:r>
          </w:p>
          <w:p w14:paraId="3CB87F15" w14:textId="77777777" w:rsidR="00CB57BA" w:rsidRPr="00CB57BA" w:rsidRDefault="00CB57BA">
            <w:pPr>
              <w:tabs>
                <w:tab w:val="left" w:pos="351"/>
              </w:tabs>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完成“国外打工度假”主题相关作文和段落翻译。</w:t>
            </w:r>
          </w:p>
        </w:tc>
      </w:tr>
      <w:tr w:rsidR="00480C28" w:rsidRPr="00CB57BA" w14:paraId="6D724598" w14:textId="77777777">
        <w:trPr>
          <w:trHeight w:val="743"/>
        </w:trPr>
        <w:tc>
          <w:tcPr>
            <w:tcW w:w="1480" w:type="dxa"/>
            <w:tcMar>
              <w:top w:w="57" w:type="dxa"/>
              <w:left w:w="85" w:type="dxa"/>
              <w:bottom w:w="57" w:type="dxa"/>
              <w:right w:w="85" w:type="dxa"/>
            </w:tcMar>
            <w:vAlign w:val="center"/>
          </w:tcPr>
          <w:p w14:paraId="748C5A12" w14:textId="77777777" w:rsidR="00CB57BA" w:rsidRPr="00CB57BA" w:rsidRDefault="00CB57BA">
            <w:pPr>
              <w:spacing w:before="120" w:after="120" w:line="240" w:lineRule="exact"/>
              <w:jc w:val="center"/>
              <w:rPr>
                <w:rFonts w:ascii="Times New Roman" w:eastAsia="宋体" w:hAnsi="Times New Roman"/>
                <w:color w:val="000000"/>
                <w:kern w:val="0"/>
                <w:sz w:val="21"/>
                <w:szCs w:val="21"/>
                <w:lang w:val="zh-CN"/>
              </w:rPr>
            </w:pPr>
            <w:r w:rsidRPr="00CB57BA">
              <w:rPr>
                <w:rFonts w:ascii="Times New Roman" w:eastAsia="宋体" w:hAnsi="Times New Roman"/>
                <w:color w:val="000000"/>
                <w:kern w:val="0"/>
                <w:sz w:val="21"/>
                <w:szCs w:val="21"/>
                <w:lang w:val="zh-CN"/>
              </w:rPr>
              <w:lastRenderedPageBreak/>
              <w:t>Unit 2</w:t>
            </w:r>
          </w:p>
          <w:p w14:paraId="476865F1" w14:textId="77777777" w:rsidR="00CB57BA" w:rsidRPr="00CB57BA" w:rsidRDefault="00CB57BA">
            <w:pPr>
              <w:spacing w:before="120" w:after="120" w:line="240" w:lineRule="exact"/>
              <w:jc w:val="center"/>
              <w:rPr>
                <w:rFonts w:ascii="宋体" w:eastAsia="宋体" w:hAnsi="宋体"/>
                <w:color w:val="000000"/>
                <w:kern w:val="0"/>
                <w:sz w:val="21"/>
                <w:szCs w:val="21"/>
                <w:lang w:val="zh-CN"/>
              </w:rPr>
            </w:pPr>
            <w:r w:rsidRPr="00CB57BA">
              <w:rPr>
                <w:rFonts w:ascii="Times New Roman" w:eastAsia="宋体" w:hAnsi="Times New Roman"/>
                <w:color w:val="000000"/>
                <w:kern w:val="0"/>
                <w:sz w:val="21"/>
                <w:szCs w:val="21"/>
                <w:lang w:val="zh-CN"/>
              </w:rPr>
              <w:t>Conspicuous Consumption</w:t>
            </w:r>
          </w:p>
        </w:tc>
        <w:tc>
          <w:tcPr>
            <w:tcW w:w="6796" w:type="dxa"/>
            <w:tcMar>
              <w:top w:w="57" w:type="dxa"/>
              <w:left w:w="85" w:type="dxa"/>
              <w:bottom w:w="57" w:type="dxa"/>
              <w:right w:w="85" w:type="dxa"/>
            </w:tcMar>
            <w:vAlign w:val="center"/>
          </w:tcPr>
          <w:p w14:paraId="0B1B9CB4"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结合本单元“炫耀性消费”主题，培养学生正确的消费观和价值观，引导学生认识到炫耀性消费的弊端和不合理性。此外，强调社会责任感和可持续发展意识，使学生明白合理消费对个人、社会和环境的积极影响。</w:t>
            </w:r>
          </w:p>
          <w:p w14:paraId="3D576A2D"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课前任务: （</w:t>
            </w:r>
            <w:r w:rsidRPr="00CB57BA">
              <w:rPr>
                <w:rFonts w:ascii="Times New Roman" w:eastAsia="宋体" w:hAnsi="Times New Roman"/>
                <w:b/>
                <w:bCs/>
                <w:color w:val="000000"/>
                <w:kern w:val="0"/>
                <w:sz w:val="21"/>
                <w:szCs w:val="21"/>
                <w:lang w:val="zh-CN"/>
              </w:rPr>
              <w:t>Before Class</w:t>
            </w:r>
            <w:r w:rsidRPr="00CB57BA">
              <w:rPr>
                <w:rFonts w:ascii="宋体" w:eastAsia="宋体" w:hAnsi="宋体"/>
                <w:b/>
                <w:bCs/>
                <w:color w:val="000000"/>
                <w:kern w:val="0"/>
                <w:sz w:val="21"/>
                <w:szCs w:val="21"/>
                <w:lang w:val="zh-CN"/>
              </w:rPr>
              <w:t>）</w:t>
            </w:r>
          </w:p>
          <w:p w14:paraId="5D911072"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围绕单元主题，布置课前任务，营造思政学习语言氛围。</w:t>
            </w:r>
          </w:p>
          <w:p w14:paraId="2130C5ED"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问题思考：例如：</w:t>
            </w:r>
          </w:p>
          <w:p w14:paraId="6725C6C6" w14:textId="77777777" w:rsidR="00CB57BA" w:rsidRPr="00A918E5" w:rsidRDefault="00CB57BA">
            <w:pPr>
              <w:widowControl/>
              <w:spacing w:after="0" w:line="240" w:lineRule="auto"/>
              <w:jc w:val="both"/>
              <w:rPr>
                <w:rFonts w:ascii="Times New Roman" w:eastAsia="宋体" w:hAnsi="Times New Roman"/>
                <w:color w:val="000000"/>
                <w:kern w:val="0"/>
                <w:sz w:val="21"/>
                <w:szCs w:val="21"/>
              </w:rPr>
            </w:pPr>
            <w:r w:rsidRPr="00A918E5">
              <w:rPr>
                <w:rFonts w:ascii="Times New Roman" w:eastAsia="宋体" w:hAnsi="Times New Roman"/>
                <w:color w:val="000000"/>
                <w:kern w:val="0"/>
                <w:sz w:val="21"/>
                <w:szCs w:val="21"/>
              </w:rPr>
              <w:t>1. How much do you have for a month’s living expense?</w:t>
            </w:r>
          </w:p>
          <w:p w14:paraId="2F47842E" w14:textId="77777777" w:rsidR="00CB57BA" w:rsidRPr="00A918E5" w:rsidRDefault="00CB57BA">
            <w:pPr>
              <w:widowControl/>
              <w:spacing w:after="0" w:line="240" w:lineRule="auto"/>
              <w:jc w:val="both"/>
              <w:rPr>
                <w:rFonts w:ascii="Times New Roman" w:eastAsia="宋体" w:hAnsi="Times New Roman"/>
                <w:color w:val="000000"/>
                <w:kern w:val="0"/>
                <w:sz w:val="21"/>
                <w:szCs w:val="21"/>
              </w:rPr>
            </w:pPr>
            <w:r w:rsidRPr="00A918E5">
              <w:rPr>
                <w:rFonts w:ascii="Times New Roman" w:eastAsia="宋体" w:hAnsi="Times New Roman"/>
                <w:color w:val="000000"/>
                <w:kern w:val="0"/>
                <w:sz w:val="21"/>
                <w:szCs w:val="21"/>
              </w:rPr>
              <w:t>2. Are you usually penniless by the end of every month?</w:t>
            </w:r>
          </w:p>
          <w:p w14:paraId="65A6A1EA"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课堂教学:（</w:t>
            </w:r>
            <w:r w:rsidRPr="00CB57BA">
              <w:rPr>
                <w:rFonts w:ascii="Times New Roman" w:eastAsia="宋体" w:hAnsi="Times New Roman"/>
                <w:b/>
                <w:bCs/>
                <w:color w:val="000000"/>
                <w:kern w:val="0"/>
                <w:sz w:val="21"/>
                <w:szCs w:val="21"/>
                <w:lang w:val="zh-CN"/>
              </w:rPr>
              <w:t>In Class</w:t>
            </w:r>
            <w:r w:rsidRPr="00CB57BA">
              <w:rPr>
                <w:rFonts w:ascii="宋体" w:eastAsia="宋体" w:hAnsi="宋体"/>
                <w:b/>
                <w:bCs/>
                <w:color w:val="000000"/>
                <w:kern w:val="0"/>
                <w:sz w:val="21"/>
                <w:szCs w:val="21"/>
                <w:lang w:val="zh-CN"/>
              </w:rPr>
              <w:t>）</w:t>
            </w:r>
          </w:p>
          <w:p w14:paraId="449E799B"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单元主题导入：</w:t>
            </w:r>
          </w:p>
          <w:p w14:paraId="0EAC02DB"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1.基于课文主题，结合课前阅读素材，进行“</w:t>
            </w:r>
            <w:r w:rsidRPr="00CB57BA">
              <w:rPr>
                <w:rFonts w:ascii="Times New Roman" w:eastAsia="宋体" w:hAnsi="Times New Roman"/>
                <w:color w:val="000000"/>
                <w:kern w:val="0"/>
                <w:sz w:val="21"/>
                <w:szCs w:val="21"/>
                <w:lang w:val="zh-CN"/>
              </w:rPr>
              <w:t>conspicuous consumption</w:t>
            </w:r>
            <w:r w:rsidRPr="00CB57BA">
              <w:rPr>
                <w:rFonts w:ascii="宋体" w:eastAsia="宋体" w:hAnsi="宋体"/>
                <w:color w:val="000000"/>
                <w:kern w:val="0"/>
                <w:sz w:val="21"/>
                <w:szCs w:val="21"/>
                <w:lang w:val="zh-CN"/>
              </w:rPr>
              <w:t>”主题的讨论，引导学生就炫耀性消费、暴发户／新贵（</w:t>
            </w:r>
            <w:r w:rsidRPr="00CB57BA">
              <w:rPr>
                <w:rFonts w:ascii="Times New Roman" w:eastAsia="宋体" w:hAnsi="Times New Roman"/>
                <w:color w:val="000000"/>
                <w:kern w:val="0"/>
                <w:sz w:val="21"/>
                <w:szCs w:val="21"/>
                <w:lang w:val="zh-CN"/>
              </w:rPr>
              <w:t>upstart/nouveau riche</w:t>
            </w:r>
            <w:r w:rsidRPr="00CB57BA">
              <w:rPr>
                <w:rFonts w:ascii="宋体" w:eastAsia="宋体" w:hAnsi="宋体"/>
                <w:color w:val="000000"/>
                <w:kern w:val="0"/>
                <w:sz w:val="21"/>
                <w:szCs w:val="21"/>
                <w:lang w:val="zh-CN"/>
              </w:rPr>
              <w:t>）以及中国富二代现象进行思考,并引入中国传统文化中关于节俭、适度消费的理念，如“俭以养德”等，让学生了解中华民族传统美德在消费领域的体现。</w:t>
            </w:r>
          </w:p>
          <w:p w14:paraId="77F65356"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2.针对课文中</w:t>
            </w:r>
            <w:r w:rsidRPr="00CB57BA">
              <w:rPr>
                <w:rFonts w:ascii="Times New Roman" w:eastAsia="宋体" w:hAnsi="Times New Roman"/>
                <w:color w:val="000000"/>
                <w:kern w:val="0"/>
                <w:sz w:val="21"/>
                <w:szCs w:val="21"/>
                <w:lang w:val="zh-CN"/>
              </w:rPr>
              <w:t>be content with, keep up with, derive from, vicious, disappointment, buy on credit</w:t>
            </w:r>
            <w:r w:rsidRPr="00CB57BA">
              <w:rPr>
                <w:rFonts w:ascii="宋体" w:eastAsia="宋体" w:hAnsi="宋体"/>
                <w:color w:val="000000"/>
                <w:kern w:val="0"/>
                <w:sz w:val="21"/>
                <w:szCs w:val="21"/>
                <w:lang w:val="zh-CN"/>
              </w:rPr>
              <w:t>等重点词汇及表达方式，进行词汇思政教学，如：组织小组讨论，让学生利用所学的词汇就炫耀性消费现象展开辩论，培养学生批判性思维和理性分析能力。</w:t>
            </w:r>
          </w:p>
          <w:p w14:paraId="3FE80AE5"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课后任务:（</w:t>
            </w:r>
            <w:r w:rsidRPr="00CB57BA">
              <w:rPr>
                <w:rFonts w:ascii="Times New Roman" w:eastAsia="宋体" w:hAnsi="Times New Roman"/>
                <w:b/>
                <w:bCs/>
                <w:color w:val="000000"/>
                <w:kern w:val="0"/>
                <w:sz w:val="21"/>
                <w:szCs w:val="21"/>
                <w:lang w:val="zh-CN"/>
              </w:rPr>
              <w:t>After Class</w:t>
            </w:r>
            <w:r w:rsidRPr="00CB57BA">
              <w:rPr>
                <w:rFonts w:ascii="宋体" w:eastAsia="宋体" w:hAnsi="宋体"/>
                <w:b/>
                <w:bCs/>
                <w:color w:val="000000"/>
                <w:kern w:val="0"/>
                <w:sz w:val="21"/>
                <w:szCs w:val="21"/>
                <w:lang w:val="zh-CN"/>
              </w:rPr>
              <w:t>）</w:t>
            </w:r>
          </w:p>
          <w:p w14:paraId="43F6C863" w14:textId="77777777" w:rsidR="00CB57BA" w:rsidRPr="00CB57BA" w:rsidRDefault="00CB57BA">
            <w:pPr>
              <w:tabs>
                <w:tab w:val="left" w:pos="351"/>
              </w:tabs>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完成“炫耀性消费”主题相关作文和段落翻译。</w:t>
            </w:r>
          </w:p>
        </w:tc>
      </w:tr>
      <w:tr w:rsidR="00480C28" w:rsidRPr="00CB57BA" w14:paraId="31B0050B" w14:textId="77777777">
        <w:trPr>
          <w:trHeight w:val="1128"/>
        </w:trPr>
        <w:tc>
          <w:tcPr>
            <w:tcW w:w="1480" w:type="dxa"/>
            <w:tcMar>
              <w:top w:w="57" w:type="dxa"/>
              <w:left w:w="85" w:type="dxa"/>
              <w:bottom w:w="57" w:type="dxa"/>
              <w:right w:w="85" w:type="dxa"/>
            </w:tcMar>
            <w:vAlign w:val="center"/>
          </w:tcPr>
          <w:p w14:paraId="53E4CAEF" w14:textId="77777777" w:rsidR="00CB57BA" w:rsidRPr="00CB57BA" w:rsidRDefault="00CB57BA">
            <w:pPr>
              <w:spacing w:before="120" w:after="120" w:line="240" w:lineRule="exact"/>
              <w:jc w:val="center"/>
              <w:rPr>
                <w:rFonts w:ascii="Times New Roman" w:eastAsia="宋体" w:hAnsi="Times New Roman"/>
                <w:color w:val="000000"/>
                <w:kern w:val="0"/>
                <w:sz w:val="21"/>
                <w:szCs w:val="21"/>
              </w:rPr>
            </w:pPr>
            <w:r w:rsidRPr="00CB57BA">
              <w:rPr>
                <w:rFonts w:ascii="Times New Roman" w:eastAsia="宋体" w:hAnsi="Times New Roman"/>
                <w:color w:val="000000"/>
                <w:kern w:val="0"/>
                <w:sz w:val="21"/>
                <w:szCs w:val="21"/>
              </w:rPr>
              <w:t>Unit 3</w:t>
            </w:r>
          </w:p>
          <w:p w14:paraId="0B4A1043" w14:textId="77777777" w:rsidR="00CB57BA" w:rsidRPr="00CB57BA" w:rsidRDefault="00CB57BA">
            <w:pPr>
              <w:spacing w:before="120" w:after="120" w:line="240" w:lineRule="exact"/>
              <w:jc w:val="center"/>
              <w:rPr>
                <w:rFonts w:ascii="宋体" w:eastAsia="宋体" w:hAnsi="宋体"/>
                <w:color w:val="000000"/>
                <w:kern w:val="0"/>
                <w:sz w:val="21"/>
                <w:szCs w:val="21"/>
              </w:rPr>
            </w:pPr>
            <w:r w:rsidRPr="00CB57BA">
              <w:rPr>
                <w:rFonts w:ascii="Times New Roman" w:eastAsia="宋体" w:hAnsi="Times New Roman"/>
                <w:color w:val="000000"/>
                <w:kern w:val="0"/>
                <w:sz w:val="21"/>
                <w:szCs w:val="21"/>
              </w:rPr>
              <w:t>Bridge Builders between the East and the West</w:t>
            </w:r>
          </w:p>
        </w:tc>
        <w:tc>
          <w:tcPr>
            <w:tcW w:w="6796" w:type="dxa"/>
            <w:tcMar>
              <w:top w:w="57" w:type="dxa"/>
              <w:left w:w="85" w:type="dxa"/>
              <w:bottom w:w="57" w:type="dxa"/>
              <w:right w:w="85" w:type="dxa"/>
            </w:tcMar>
            <w:vAlign w:val="center"/>
          </w:tcPr>
          <w:p w14:paraId="335EA139"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hint="eastAsia"/>
                <w:color w:val="000000"/>
                <w:kern w:val="0"/>
                <w:sz w:val="21"/>
                <w:szCs w:val="21"/>
                <w:lang w:val="zh-CN"/>
              </w:rPr>
              <w:t>建立本单元学习与文化传播以及科学精神的关联，</w:t>
            </w:r>
            <w:r w:rsidRPr="00CB57BA">
              <w:rPr>
                <w:rFonts w:ascii="宋体" w:eastAsia="宋体" w:hAnsi="宋体"/>
                <w:color w:val="000000"/>
                <w:kern w:val="0"/>
                <w:sz w:val="21"/>
                <w:szCs w:val="21"/>
                <w:lang w:val="zh-CN"/>
              </w:rPr>
              <w:t>引导学生深刻认识中华文明对世界科技的巨大贡献</w:t>
            </w:r>
            <w:r w:rsidRPr="00CB57BA">
              <w:rPr>
                <w:rFonts w:ascii="宋体" w:eastAsia="宋体" w:hAnsi="宋体" w:hint="eastAsia"/>
                <w:color w:val="000000"/>
                <w:kern w:val="0"/>
                <w:sz w:val="21"/>
                <w:szCs w:val="21"/>
                <w:lang w:val="zh-CN"/>
              </w:rPr>
              <w:t>，</w:t>
            </w:r>
            <w:r w:rsidRPr="00CB57BA">
              <w:rPr>
                <w:rFonts w:ascii="宋体" w:eastAsia="宋体" w:hAnsi="宋体"/>
                <w:color w:val="000000"/>
                <w:kern w:val="0"/>
                <w:sz w:val="21"/>
                <w:szCs w:val="21"/>
                <w:lang w:val="zh-CN"/>
              </w:rPr>
              <w:t>培养学生尊重客观事实、促进跨文明对话的国际视野</w:t>
            </w:r>
            <w:r w:rsidRPr="00CB57BA">
              <w:rPr>
                <w:rFonts w:ascii="宋体" w:eastAsia="宋体" w:hAnsi="宋体" w:hint="eastAsia"/>
                <w:color w:val="000000"/>
                <w:kern w:val="0"/>
                <w:sz w:val="21"/>
                <w:szCs w:val="21"/>
                <w:lang w:val="zh-CN"/>
              </w:rPr>
              <w:t>，</w:t>
            </w:r>
            <w:r w:rsidRPr="00CB57BA">
              <w:rPr>
                <w:rFonts w:ascii="宋体" w:eastAsia="宋体" w:hAnsi="宋体"/>
                <w:color w:val="000000"/>
                <w:kern w:val="0"/>
                <w:sz w:val="21"/>
                <w:szCs w:val="21"/>
                <w:lang w:val="zh-CN"/>
              </w:rPr>
              <w:t>思考如何将个人所学服务于国家的科技发展与文化传播事业，激发科技报国的志向。</w:t>
            </w:r>
          </w:p>
          <w:p w14:paraId="505BDB1A"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课前任务: （</w:t>
            </w:r>
            <w:r w:rsidRPr="00CB57BA">
              <w:rPr>
                <w:rFonts w:ascii="Times New Roman" w:eastAsia="宋体" w:hAnsi="Times New Roman"/>
                <w:b/>
                <w:bCs/>
                <w:color w:val="000000"/>
                <w:kern w:val="0"/>
                <w:sz w:val="21"/>
                <w:szCs w:val="21"/>
                <w:lang w:val="zh-CN"/>
              </w:rPr>
              <w:t>Before Class</w:t>
            </w:r>
            <w:r w:rsidRPr="00CB57BA">
              <w:rPr>
                <w:rFonts w:ascii="宋体" w:eastAsia="宋体" w:hAnsi="宋体"/>
                <w:b/>
                <w:bCs/>
                <w:color w:val="000000"/>
                <w:kern w:val="0"/>
                <w:sz w:val="21"/>
                <w:szCs w:val="21"/>
                <w:lang w:val="zh-CN"/>
              </w:rPr>
              <w:t>）</w:t>
            </w:r>
          </w:p>
          <w:p w14:paraId="6EF154A7"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围绕单元主题，布置课前任务，营造思政学习语言氛围。</w:t>
            </w:r>
          </w:p>
          <w:p w14:paraId="3B496D33"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阅读思考：请学生收集2-3个中国古代的科技或工程成就，选出最喜欢的一</w:t>
            </w:r>
            <w:r w:rsidRPr="00CB57BA">
              <w:rPr>
                <w:rFonts w:ascii="宋体" w:eastAsia="宋体" w:hAnsi="宋体" w:hint="eastAsia"/>
                <w:color w:val="000000"/>
                <w:kern w:val="0"/>
                <w:sz w:val="21"/>
                <w:szCs w:val="21"/>
                <w:lang w:val="zh-CN"/>
              </w:rPr>
              <w:t>则</w:t>
            </w:r>
            <w:r w:rsidRPr="00CB57BA">
              <w:rPr>
                <w:rFonts w:ascii="宋体" w:eastAsia="宋体" w:hAnsi="宋体"/>
                <w:color w:val="000000"/>
                <w:kern w:val="0"/>
                <w:sz w:val="21"/>
                <w:szCs w:val="21"/>
                <w:lang w:val="zh-CN"/>
              </w:rPr>
              <w:t>。</w:t>
            </w:r>
          </w:p>
          <w:p w14:paraId="0AEF11FA"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课堂教学:（</w:t>
            </w:r>
            <w:r w:rsidRPr="00CB57BA">
              <w:rPr>
                <w:rFonts w:ascii="Times New Roman" w:eastAsia="宋体" w:hAnsi="Times New Roman"/>
                <w:b/>
                <w:bCs/>
                <w:color w:val="000000"/>
                <w:kern w:val="0"/>
                <w:sz w:val="21"/>
                <w:szCs w:val="21"/>
                <w:lang w:val="zh-CN"/>
              </w:rPr>
              <w:t>In Class</w:t>
            </w:r>
            <w:r w:rsidRPr="00CB57BA">
              <w:rPr>
                <w:rFonts w:ascii="宋体" w:eastAsia="宋体" w:hAnsi="宋体"/>
                <w:b/>
                <w:bCs/>
                <w:color w:val="000000"/>
                <w:kern w:val="0"/>
                <w:sz w:val="21"/>
                <w:szCs w:val="21"/>
                <w:lang w:val="zh-CN"/>
              </w:rPr>
              <w:t>）</w:t>
            </w:r>
          </w:p>
          <w:p w14:paraId="10914C23" w14:textId="77777777" w:rsidR="00CB57BA" w:rsidRPr="00CB57BA" w:rsidRDefault="00CB57BA">
            <w:pPr>
              <w:widowControl/>
              <w:spacing w:after="0" w:line="240" w:lineRule="auto"/>
              <w:ind w:right="510"/>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lastRenderedPageBreak/>
              <w:t>单元主题导入：</w:t>
            </w:r>
          </w:p>
          <w:p w14:paraId="3122838D"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 邀请学生分享所选</w:t>
            </w:r>
            <w:r w:rsidRPr="00CB57BA">
              <w:rPr>
                <w:rFonts w:ascii="宋体" w:eastAsia="宋体" w:hAnsi="宋体" w:hint="eastAsia"/>
                <w:color w:val="000000"/>
                <w:kern w:val="0"/>
                <w:sz w:val="21"/>
                <w:szCs w:val="21"/>
                <w:lang w:val="zh-CN"/>
              </w:rPr>
              <w:t>故事</w:t>
            </w:r>
            <w:r w:rsidRPr="00CB57BA">
              <w:rPr>
                <w:rFonts w:ascii="宋体" w:eastAsia="宋体" w:hAnsi="宋体"/>
                <w:color w:val="000000"/>
                <w:kern w:val="0"/>
                <w:sz w:val="21"/>
                <w:szCs w:val="21"/>
                <w:lang w:val="zh-CN"/>
              </w:rPr>
              <w:t>，并简单陈述原因，引领学生进入思政学习语境。</w:t>
            </w:r>
          </w:p>
          <w:p w14:paraId="141D91D7"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 基于课文</w:t>
            </w:r>
            <w:r w:rsidRPr="00CB57BA">
              <w:rPr>
                <w:rFonts w:ascii="Times New Roman" w:eastAsia="宋体" w:hAnsi="Times New Roman"/>
                <w:color w:val="000000"/>
                <w:kern w:val="0"/>
                <w:sz w:val="21"/>
                <w:szCs w:val="21"/>
                <w:lang w:val="zh-CN"/>
              </w:rPr>
              <w:t>bridge</w:t>
            </w:r>
            <w:r w:rsidRPr="00CB57BA">
              <w:rPr>
                <w:rFonts w:ascii="Times New Roman" w:eastAsia="宋体" w:hAnsi="Times New Roman" w:hint="eastAsia"/>
                <w:color w:val="000000"/>
                <w:kern w:val="0"/>
                <w:sz w:val="21"/>
                <w:szCs w:val="21"/>
                <w:lang w:val="zh-CN"/>
              </w:rPr>
              <w:t xml:space="preserve"> builder</w:t>
            </w:r>
            <w:r w:rsidRPr="00CB57BA">
              <w:rPr>
                <w:rFonts w:ascii="Times New Roman" w:eastAsia="宋体" w:hAnsi="Times New Roman" w:hint="eastAsia"/>
                <w:color w:val="000000"/>
                <w:kern w:val="0"/>
                <w:sz w:val="21"/>
                <w:szCs w:val="21"/>
                <w:lang w:val="zh-CN"/>
              </w:rPr>
              <w:t>这一核心意象，</w:t>
            </w:r>
            <w:r w:rsidRPr="00CB57BA">
              <w:rPr>
                <w:rFonts w:ascii="宋体" w:eastAsia="宋体" w:hAnsi="宋体"/>
                <w:color w:val="000000"/>
                <w:kern w:val="0"/>
                <w:sz w:val="21"/>
                <w:szCs w:val="21"/>
                <w:lang w:val="zh-CN"/>
              </w:rPr>
              <w:t>进行词汇思政教学，并进行主题的小组讨论与即兴表达，进一步加深学生对搭建文化桥梁的理解。例如：</w:t>
            </w:r>
          </w:p>
          <w:p w14:paraId="4D70A1DF"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1) 为什么尊重事实、敢于挑战权威的科学精神（</w:t>
            </w:r>
            <w:r w:rsidRPr="00CB57BA">
              <w:rPr>
                <w:rFonts w:ascii="Times New Roman" w:eastAsia="宋体" w:hAnsi="Times New Roman"/>
                <w:color w:val="000000"/>
                <w:kern w:val="0"/>
                <w:sz w:val="21"/>
                <w:szCs w:val="21"/>
                <w:lang w:val="zh-CN"/>
              </w:rPr>
              <w:t>Scientific Spirit</w:t>
            </w:r>
            <w:r w:rsidRPr="00CB57BA">
              <w:rPr>
                <w:rFonts w:ascii="宋体" w:eastAsia="宋体" w:hAnsi="宋体"/>
                <w:color w:val="000000"/>
                <w:kern w:val="0"/>
                <w:sz w:val="21"/>
                <w:szCs w:val="21"/>
                <w:lang w:val="zh-CN"/>
              </w:rPr>
              <w:t>）如此重要？</w:t>
            </w:r>
          </w:p>
          <w:p w14:paraId="74FECDC3"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2) 这与我们倡导的“实事求是”思想路线有何共通之处？</w:t>
            </w:r>
          </w:p>
          <w:p w14:paraId="6E28A54D"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课后任务:（</w:t>
            </w:r>
            <w:r w:rsidRPr="00CB57BA">
              <w:rPr>
                <w:rFonts w:ascii="Times New Roman" w:eastAsia="宋体" w:hAnsi="Times New Roman"/>
                <w:b/>
                <w:bCs/>
                <w:color w:val="000000"/>
                <w:kern w:val="0"/>
                <w:sz w:val="21"/>
                <w:szCs w:val="21"/>
                <w:lang w:val="zh-CN"/>
              </w:rPr>
              <w:t>After Class</w:t>
            </w:r>
            <w:r w:rsidRPr="00CB57BA">
              <w:rPr>
                <w:rFonts w:ascii="宋体" w:eastAsia="宋体" w:hAnsi="宋体"/>
                <w:b/>
                <w:bCs/>
                <w:color w:val="000000"/>
                <w:kern w:val="0"/>
                <w:sz w:val="21"/>
                <w:szCs w:val="21"/>
                <w:lang w:val="zh-CN"/>
              </w:rPr>
              <w:t>）</w:t>
            </w:r>
          </w:p>
          <w:p w14:paraId="285A77BB" w14:textId="77777777" w:rsidR="00CB57BA" w:rsidRPr="00CB57BA" w:rsidRDefault="00CB57BA">
            <w:pPr>
              <w:tabs>
                <w:tab w:val="left" w:pos="351"/>
              </w:tabs>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完成作文</w:t>
            </w:r>
            <w:r w:rsidRPr="00CB57BA">
              <w:rPr>
                <w:rFonts w:ascii="Times New Roman" w:eastAsia="宋体" w:hAnsi="Times New Roman"/>
                <w:color w:val="000000"/>
                <w:kern w:val="0"/>
                <w:sz w:val="21"/>
                <w:szCs w:val="21"/>
                <w:lang w:val="zh-CN"/>
              </w:rPr>
              <w:t>A Modern-Day Bridge Builder: My Role</w:t>
            </w:r>
            <w:r w:rsidRPr="00CB57BA">
              <w:rPr>
                <w:rFonts w:ascii="宋体" w:eastAsia="宋体" w:hAnsi="宋体"/>
                <w:color w:val="000000"/>
                <w:kern w:val="0"/>
                <w:sz w:val="21"/>
                <w:szCs w:val="21"/>
                <w:lang w:val="zh-CN"/>
              </w:rPr>
              <w:t>和</w:t>
            </w:r>
            <w:r w:rsidRPr="00CB57BA">
              <w:rPr>
                <w:rFonts w:ascii="宋体" w:eastAsia="宋体" w:hAnsi="宋体" w:hint="eastAsia"/>
                <w:color w:val="000000"/>
                <w:kern w:val="0"/>
                <w:sz w:val="21"/>
                <w:szCs w:val="21"/>
                <w:lang w:val="zh-CN"/>
              </w:rPr>
              <w:t>相关</w:t>
            </w:r>
            <w:r w:rsidRPr="00CB57BA">
              <w:rPr>
                <w:rFonts w:ascii="宋体" w:eastAsia="宋体" w:hAnsi="宋体"/>
                <w:color w:val="000000"/>
                <w:kern w:val="0"/>
                <w:sz w:val="21"/>
                <w:szCs w:val="21"/>
                <w:lang w:val="zh-CN"/>
              </w:rPr>
              <w:t>主题</w:t>
            </w:r>
            <w:r w:rsidRPr="00CB57BA">
              <w:rPr>
                <w:rFonts w:ascii="宋体" w:eastAsia="宋体" w:hAnsi="宋体" w:hint="eastAsia"/>
                <w:color w:val="000000"/>
                <w:kern w:val="0"/>
                <w:sz w:val="21"/>
                <w:szCs w:val="21"/>
                <w:lang w:val="zh-CN"/>
              </w:rPr>
              <w:t>的</w:t>
            </w:r>
            <w:r w:rsidRPr="00CB57BA">
              <w:rPr>
                <w:rFonts w:ascii="宋体" w:eastAsia="宋体" w:hAnsi="宋体"/>
                <w:color w:val="000000"/>
                <w:kern w:val="0"/>
                <w:sz w:val="21"/>
                <w:szCs w:val="21"/>
                <w:lang w:val="zh-CN"/>
              </w:rPr>
              <w:t>段落翻译。</w:t>
            </w:r>
          </w:p>
        </w:tc>
      </w:tr>
      <w:tr w:rsidR="00480C28" w:rsidRPr="00CB57BA" w14:paraId="2C417C6B" w14:textId="77777777">
        <w:trPr>
          <w:trHeight w:val="359"/>
        </w:trPr>
        <w:tc>
          <w:tcPr>
            <w:tcW w:w="1480" w:type="dxa"/>
            <w:tcMar>
              <w:top w:w="57" w:type="dxa"/>
              <w:left w:w="85" w:type="dxa"/>
              <w:bottom w:w="57" w:type="dxa"/>
              <w:right w:w="85" w:type="dxa"/>
            </w:tcMar>
            <w:vAlign w:val="center"/>
          </w:tcPr>
          <w:p w14:paraId="48BE551B" w14:textId="77777777" w:rsidR="00CB57BA" w:rsidRPr="00CB57BA" w:rsidRDefault="00CB57BA">
            <w:pPr>
              <w:spacing w:before="120" w:after="12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lastRenderedPageBreak/>
              <w:t>四级</w:t>
            </w:r>
            <w:r w:rsidRPr="00CB57BA">
              <w:rPr>
                <w:rFonts w:ascii="宋体" w:eastAsia="宋体" w:hAnsi="宋体" w:hint="eastAsia"/>
                <w:color w:val="000000"/>
                <w:kern w:val="0"/>
                <w:sz w:val="21"/>
                <w:szCs w:val="21"/>
                <w:lang w:val="zh-CN"/>
              </w:rPr>
              <w:t>强化</w:t>
            </w:r>
            <w:r w:rsidRPr="00CB57BA">
              <w:rPr>
                <w:rFonts w:ascii="宋体" w:eastAsia="宋体" w:hAnsi="宋体"/>
                <w:color w:val="000000"/>
                <w:kern w:val="0"/>
                <w:sz w:val="21"/>
                <w:szCs w:val="21"/>
                <w:lang w:val="zh-CN"/>
              </w:rPr>
              <w:t>训练</w:t>
            </w:r>
          </w:p>
        </w:tc>
        <w:tc>
          <w:tcPr>
            <w:tcW w:w="6796" w:type="dxa"/>
            <w:tcMar>
              <w:top w:w="57" w:type="dxa"/>
              <w:left w:w="85" w:type="dxa"/>
              <w:bottom w:w="57" w:type="dxa"/>
              <w:right w:w="85" w:type="dxa"/>
            </w:tcMar>
            <w:vAlign w:val="center"/>
          </w:tcPr>
          <w:p w14:paraId="48D3CC0B"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结合</w:t>
            </w:r>
            <w:r w:rsidRPr="00CB57BA">
              <w:rPr>
                <w:rFonts w:ascii="Times New Roman" w:eastAsia="宋体" w:hAnsi="Times New Roman"/>
                <w:color w:val="000000"/>
                <w:kern w:val="0"/>
                <w:sz w:val="21"/>
                <w:szCs w:val="21"/>
                <w:lang w:val="zh-CN"/>
              </w:rPr>
              <w:t>CET-4 Aptitude Test 1-</w:t>
            </w:r>
            <w:r w:rsidRPr="00CB57BA">
              <w:rPr>
                <w:rFonts w:ascii="Times New Roman" w:eastAsia="宋体" w:hAnsi="Times New Roman" w:hint="eastAsia"/>
                <w:color w:val="000000"/>
                <w:kern w:val="0"/>
                <w:sz w:val="21"/>
                <w:szCs w:val="21"/>
                <w:lang w:val="zh-CN"/>
              </w:rPr>
              <w:t>3</w:t>
            </w:r>
            <w:r w:rsidRPr="00CB57BA">
              <w:rPr>
                <w:rFonts w:ascii="宋体" w:eastAsia="宋体" w:hAnsi="宋体"/>
                <w:color w:val="000000"/>
                <w:kern w:val="0"/>
                <w:sz w:val="21"/>
                <w:szCs w:val="21"/>
                <w:lang w:val="zh-CN"/>
              </w:rPr>
              <w:t>中的</w:t>
            </w:r>
            <w:r w:rsidRPr="00CB57BA">
              <w:rPr>
                <w:rFonts w:ascii="宋体" w:eastAsia="宋体" w:hAnsi="宋体" w:hint="eastAsia"/>
                <w:color w:val="000000"/>
                <w:kern w:val="0"/>
                <w:sz w:val="21"/>
                <w:szCs w:val="21"/>
                <w:lang w:val="zh-CN"/>
              </w:rPr>
              <w:t>核心词汇、常考主题场景词汇、</w:t>
            </w:r>
            <w:r w:rsidRPr="00CB57BA">
              <w:rPr>
                <w:rFonts w:ascii="宋体" w:eastAsia="宋体" w:hAnsi="宋体"/>
                <w:color w:val="000000"/>
                <w:kern w:val="0"/>
                <w:sz w:val="21"/>
                <w:szCs w:val="21"/>
                <w:lang w:val="zh-CN"/>
              </w:rPr>
              <w:t>作文、翻译等题目，充分挖掘其中的思政元素，嵌入思政热点，引导学生树立社会主义核心价值观，帮助学生实现价值引领。</w:t>
            </w:r>
          </w:p>
          <w:p w14:paraId="004796AB"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课前任务: （</w:t>
            </w:r>
            <w:r w:rsidRPr="00CB57BA">
              <w:rPr>
                <w:rFonts w:ascii="Times New Roman" w:eastAsia="宋体" w:hAnsi="Times New Roman"/>
                <w:b/>
                <w:bCs/>
                <w:color w:val="000000"/>
                <w:kern w:val="0"/>
                <w:sz w:val="21"/>
                <w:szCs w:val="21"/>
                <w:lang w:val="zh-CN"/>
              </w:rPr>
              <w:t>Before Class</w:t>
            </w:r>
            <w:r w:rsidRPr="00CB57BA">
              <w:rPr>
                <w:rFonts w:ascii="宋体" w:eastAsia="宋体" w:hAnsi="宋体"/>
                <w:b/>
                <w:bCs/>
                <w:color w:val="000000"/>
                <w:kern w:val="0"/>
                <w:sz w:val="21"/>
                <w:szCs w:val="21"/>
                <w:lang w:val="zh-CN"/>
              </w:rPr>
              <w:t>）</w:t>
            </w:r>
          </w:p>
          <w:p w14:paraId="556BDB56" w14:textId="77777777" w:rsidR="00CB57BA" w:rsidRPr="00CB57BA" w:rsidRDefault="00CB57BA">
            <w:pPr>
              <w:widowControl/>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围绕</w:t>
            </w:r>
            <w:r w:rsidRPr="00CB57BA">
              <w:rPr>
                <w:rFonts w:ascii="Times New Roman" w:eastAsia="宋体" w:hAnsi="Times New Roman"/>
                <w:color w:val="000000"/>
                <w:kern w:val="0"/>
                <w:sz w:val="21"/>
                <w:szCs w:val="21"/>
                <w:lang w:val="zh-CN"/>
              </w:rPr>
              <w:t>CET-4 Aptitude Test 1-</w:t>
            </w:r>
            <w:r w:rsidRPr="00CB57BA">
              <w:rPr>
                <w:rFonts w:ascii="Times New Roman" w:eastAsia="宋体" w:hAnsi="Times New Roman" w:hint="eastAsia"/>
                <w:color w:val="000000"/>
                <w:kern w:val="0"/>
                <w:sz w:val="21"/>
                <w:szCs w:val="21"/>
                <w:lang w:val="zh-CN"/>
              </w:rPr>
              <w:t>3</w:t>
            </w:r>
            <w:r w:rsidRPr="00CB57BA">
              <w:rPr>
                <w:rFonts w:ascii="宋体" w:eastAsia="宋体" w:hAnsi="宋体"/>
                <w:color w:val="000000"/>
                <w:kern w:val="0"/>
                <w:sz w:val="21"/>
                <w:szCs w:val="21"/>
                <w:lang w:val="zh-CN"/>
              </w:rPr>
              <w:t>相关题目，布置课前任务，营造思政学习语言氛围。</w:t>
            </w:r>
          </w:p>
          <w:p w14:paraId="25CA5B72"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课堂教学:（</w:t>
            </w:r>
            <w:r w:rsidRPr="00CB57BA">
              <w:rPr>
                <w:rFonts w:ascii="Times New Roman" w:eastAsia="宋体" w:hAnsi="Times New Roman"/>
                <w:b/>
                <w:bCs/>
                <w:color w:val="000000"/>
                <w:kern w:val="0"/>
                <w:sz w:val="21"/>
                <w:szCs w:val="21"/>
                <w:lang w:val="zh-CN"/>
              </w:rPr>
              <w:t>In Class</w:t>
            </w:r>
            <w:r w:rsidRPr="00CB57BA">
              <w:rPr>
                <w:rFonts w:ascii="宋体" w:eastAsia="宋体" w:hAnsi="宋体"/>
                <w:b/>
                <w:bCs/>
                <w:color w:val="000000"/>
                <w:kern w:val="0"/>
                <w:sz w:val="21"/>
                <w:szCs w:val="21"/>
                <w:lang w:val="zh-CN"/>
              </w:rPr>
              <w:t>）</w:t>
            </w:r>
          </w:p>
          <w:p w14:paraId="5F22E72C" w14:textId="77777777" w:rsidR="00CB57BA" w:rsidRPr="00CB57BA" w:rsidRDefault="00CB57BA">
            <w:pPr>
              <w:spacing w:after="0" w:line="300" w:lineRule="exact"/>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结合</w:t>
            </w:r>
            <w:r w:rsidRPr="00CB57BA">
              <w:rPr>
                <w:rFonts w:ascii="Times New Roman" w:eastAsia="宋体" w:hAnsi="Times New Roman"/>
                <w:color w:val="000000"/>
                <w:kern w:val="0"/>
                <w:sz w:val="21"/>
                <w:szCs w:val="21"/>
                <w:lang w:val="zh-CN"/>
              </w:rPr>
              <w:t>CET-4 Aptitude Test 1-</w:t>
            </w:r>
            <w:r w:rsidRPr="00CB57BA">
              <w:rPr>
                <w:rFonts w:ascii="Times New Roman" w:eastAsia="宋体" w:hAnsi="Times New Roman" w:hint="eastAsia"/>
                <w:color w:val="000000"/>
                <w:kern w:val="0"/>
                <w:sz w:val="21"/>
                <w:szCs w:val="21"/>
                <w:lang w:val="zh-CN"/>
              </w:rPr>
              <w:t>3</w:t>
            </w:r>
            <w:r w:rsidRPr="00CB57BA">
              <w:rPr>
                <w:rFonts w:ascii="宋体" w:eastAsia="宋体" w:hAnsi="宋体"/>
                <w:color w:val="000000"/>
                <w:kern w:val="0"/>
                <w:sz w:val="21"/>
                <w:szCs w:val="21"/>
                <w:lang w:val="zh-CN"/>
              </w:rPr>
              <w:t>相关题目融入课程思政元素，合理组织教学过程，创设适当的教学情境，根据学生个性差异激发英语学习兴趣，将思政内容巧妙融入四级强化训练中。</w:t>
            </w:r>
          </w:p>
          <w:p w14:paraId="590B7D1E" w14:textId="77777777" w:rsidR="00CB57BA" w:rsidRPr="00CB57BA" w:rsidRDefault="00CB57BA">
            <w:pPr>
              <w:widowControl/>
              <w:spacing w:after="0" w:line="240" w:lineRule="auto"/>
              <w:jc w:val="both"/>
              <w:rPr>
                <w:rFonts w:ascii="宋体" w:eastAsia="宋体" w:hAnsi="宋体"/>
                <w:b/>
                <w:bCs/>
                <w:color w:val="000000"/>
                <w:kern w:val="0"/>
                <w:sz w:val="21"/>
                <w:szCs w:val="21"/>
                <w:lang w:val="zh-CN"/>
              </w:rPr>
            </w:pPr>
            <w:r w:rsidRPr="00CB57BA">
              <w:rPr>
                <w:rFonts w:ascii="宋体" w:eastAsia="宋体" w:hAnsi="宋体"/>
                <w:b/>
                <w:bCs/>
                <w:color w:val="000000"/>
                <w:kern w:val="0"/>
                <w:sz w:val="21"/>
                <w:szCs w:val="21"/>
                <w:lang w:val="zh-CN"/>
              </w:rPr>
              <w:t>课后任务:（</w:t>
            </w:r>
            <w:r w:rsidRPr="00CB57BA">
              <w:rPr>
                <w:rFonts w:ascii="Times New Roman" w:eastAsia="宋体" w:hAnsi="Times New Roman"/>
                <w:b/>
                <w:bCs/>
                <w:color w:val="000000"/>
                <w:kern w:val="0"/>
                <w:sz w:val="21"/>
                <w:szCs w:val="21"/>
                <w:lang w:val="zh-CN"/>
              </w:rPr>
              <w:t>After Class</w:t>
            </w:r>
            <w:r w:rsidRPr="00CB57BA">
              <w:rPr>
                <w:rFonts w:ascii="宋体" w:eastAsia="宋体" w:hAnsi="宋体"/>
                <w:b/>
                <w:bCs/>
                <w:color w:val="000000"/>
                <w:kern w:val="0"/>
                <w:sz w:val="21"/>
                <w:szCs w:val="21"/>
                <w:lang w:val="zh-CN"/>
              </w:rPr>
              <w:t>）</w:t>
            </w:r>
          </w:p>
          <w:p w14:paraId="28CBC496"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拓展作业外化思政内涵，完成主题相关作文和段落翻译。</w:t>
            </w:r>
          </w:p>
        </w:tc>
      </w:tr>
      <w:tr w:rsidR="00480C28" w:rsidRPr="00CB57BA" w14:paraId="33A07D06" w14:textId="77777777">
        <w:trPr>
          <w:trHeight w:val="904"/>
        </w:trPr>
        <w:tc>
          <w:tcPr>
            <w:tcW w:w="1480" w:type="dxa"/>
            <w:tcMar>
              <w:top w:w="57" w:type="dxa"/>
              <w:left w:w="85" w:type="dxa"/>
              <w:bottom w:w="57" w:type="dxa"/>
              <w:right w:w="85" w:type="dxa"/>
            </w:tcMar>
            <w:vAlign w:val="center"/>
          </w:tcPr>
          <w:p w14:paraId="674EEB1D" w14:textId="77777777" w:rsidR="00CB57BA" w:rsidRPr="00CB57BA" w:rsidRDefault="00CB57BA">
            <w:pPr>
              <w:spacing w:before="120" w:after="120" w:line="240" w:lineRule="auto"/>
              <w:jc w:val="center"/>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口试</w:t>
            </w:r>
          </w:p>
        </w:tc>
        <w:tc>
          <w:tcPr>
            <w:tcW w:w="6796" w:type="dxa"/>
            <w:tcMar>
              <w:top w:w="57" w:type="dxa"/>
              <w:left w:w="85" w:type="dxa"/>
              <w:bottom w:w="57" w:type="dxa"/>
              <w:right w:w="85" w:type="dxa"/>
            </w:tcMar>
            <w:vAlign w:val="center"/>
          </w:tcPr>
          <w:p w14:paraId="599E93FF" w14:textId="77777777" w:rsidR="00CB57BA" w:rsidRPr="00CB57BA" w:rsidRDefault="00CB57BA">
            <w:pPr>
              <w:spacing w:after="0" w:line="240" w:lineRule="auto"/>
              <w:jc w:val="both"/>
              <w:rPr>
                <w:rFonts w:ascii="宋体" w:eastAsia="宋体" w:hAnsi="宋体"/>
                <w:color w:val="000000"/>
                <w:kern w:val="0"/>
                <w:sz w:val="21"/>
                <w:szCs w:val="21"/>
                <w:lang w:val="zh-CN"/>
              </w:rPr>
            </w:pPr>
            <w:r w:rsidRPr="00CB57BA">
              <w:rPr>
                <w:rFonts w:ascii="宋体" w:eastAsia="宋体" w:hAnsi="宋体"/>
                <w:color w:val="000000"/>
                <w:kern w:val="0"/>
                <w:sz w:val="21"/>
                <w:szCs w:val="21"/>
                <w:lang w:val="zh-CN"/>
              </w:rPr>
              <w:t>精心设计口试主题，把思政热点作为导入点，引导学生进行阐述或讨论，对学生的思想进行有意识地引导，对学生传递正能量，实现价值引领。</w:t>
            </w:r>
          </w:p>
        </w:tc>
      </w:tr>
    </w:tbl>
    <w:p w14:paraId="2EE90B6C" w14:textId="77777777" w:rsidR="00CB57BA" w:rsidRPr="00CB57BA" w:rsidRDefault="00CB57BA" w:rsidP="00CB57BA">
      <w:pPr>
        <w:widowControl/>
        <w:spacing w:beforeLines="100" w:before="312" w:after="0" w:line="240" w:lineRule="auto"/>
        <w:rPr>
          <w:rFonts w:ascii="Times New Roman" w:eastAsia="黑体" w:hAnsi="Times New Roman"/>
          <w:color w:val="000000"/>
          <w:kern w:val="0"/>
          <w:sz w:val="28"/>
          <w:lang w:val="zh-CN"/>
        </w:rPr>
      </w:pPr>
      <w:r w:rsidRPr="00CB57BA">
        <w:rPr>
          <w:rFonts w:ascii="Times New Roman" w:eastAsia="黑体" w:hAnsi="Times New Roman"/>
          <w:color w:val="000000"/>
          <w:kern w:val="0"/>
          <w:sz w:val="28"/>
          <w:lang w:val="zh-CN"/>
        </w:rPr>
        <w:t>五、课程考核</w:t>
      </w:r>
      <w:bookmarkStart w:id="4" w:name="OLE_LINK4"/>
    </w:p>
    <w:tbl>
      <w:tblPr>
        <w:tblW w:w="5000"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22"/>
        <w:gridCol w:w="1196"/>
        <w:gridCol w:w="828"/>
        <w:gridCol w:w="806"/>
        <w:gridCol w:w="726"/>
        <w:gridCol w:w="707"/>
        <w:gridCol w:w="776"/>
        <w:gridCol w:w="707"/>
        <w:gridCol w:w="758"/>
        <w:gridCol w:w="619"/>
      </w:tblGrid>
      <w:tr w:rsidR="00480C28" w:rsidRPr="00CB57BA" w14:paraId="14809CBA" w14:textId="77777777">
        <w:trPr>
          <w:trHeight w:val="454"/>
        </w:trPr>
        <w:tc>
          <w:tcPr>
            <w:tcW w:w="735" w:type="dxa"/>
            <w:vMerge w:val="restart"/>
            <w:tcBorders>
              <w:top w:val="single" w:sz="12" w:space="0" w:color="auto"/>
              <w:left w:val="single" w:sz="12" w:space="0" w:color="auto"/>
            </w:tcBorders>
            <w:tcMar>
              <w:top w:w="57" w:type="dxa"/>
              <w:left w:w="85" w:type="dxa"/>
              <w:bottom w:w="57" w:type="dxa"/>
              <w:right w:w="85" w:type="dxa"/>
            </w:tcMar>
            <w:vAlign w:val="center"/>
          </w:tcPr>
          <w:bookmarkEnd w:id="4"/>
          <w:p w14:paraId="3D680993"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总评构成</w:t>
            </w:r>
          </w:p>
        </w:tc>
        <w:tc>
          <w:tcPr>
            <w:tcW w:w="623" w:type="dxa"/>
            <w:vMerge w:val="restart"/>
            <w:tcBorders>
              <w:top w:val="single" w:sz="12" w:space="0" w:color="auto"/>
            </w:tcBorders>
            <w:tcMar>
              <w:top w:w="57" w:type="dxa"/>
              <w:left w:w="85" w:type="dxa"/>
              <w:bottom w:w="57" w:type="dxa"/>
              <w:right w:w="85" w:type="dxa"/>
            </w:tcMar>
            <w:vAlign w:val="center"/>
          </w:tcPr>
          <w:p w14:paraId="5B440FFC"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占比</w:t>
            </w:r>
          </w:p>
        </w:tc>
        <w:tc>
          <w:tcPr>
            <w:tcW w:w="1205" w:type="dxa"/>
            <w:vMerge w:val="restart"/>
            <w:tcBorders>
              <w:top w:val="single" w:sz="12" w:space="0" w:color="auto"/>
              <w:right w:val="double" w:sz="4" w:space="0" w:color="auto"/>
            </w:tcBorders>
            <w:tcMar>
              <w:top w:w="57" w:type="dxa"/>
              <w:left w:w="85" w:type="dxa"/>
              <w:bottom w:w="57" w:type="dxa"/>
              <w:right w:w="85" w:type="dxa"/>
            </w:tcMar>
            <w:vAlign w:val="center"/>
          </w:tcPr>
          <w:p w14:paraId="5D26309B"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考核方式</w:t>
            </w:r>
          </w:p>
        </w:tc>
        <w:tc>
          <w:tcPr>
            <w:tcW w:w="5335" w:type="dxa"/>
            <w:gridSpan w:val="7"/>
            <w:tcBorders>
              <w:top w:val="single" w:sz="12" w:space="0" w:color="auto"/>
              <w:left w:val="double" w:sz="4" w:space="0" w:color="auto"/>
              <w:right w:val="single" w:sz="4" w:space="0" w:color="auto"/>
            </w:tcBorders>
            <w:tcMar>
              <w:top w:w="57" w:type="dxa"/>
              <w:left w:w="85" w:type="dxa"/>
              <w:bottom w:w="57" w:type="dxa"/>
              <w:right w:w="85" w:type="dxa"/>
            </w:tcMar>
            <w:vAlign w:val="center"/>
          </w:tcPr>
          <w:p w14:paraId="1D238007"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课程目标</w:t>
            </w:r>
          </w:p>
        </w:tc>
        <w:tc>
          <w:tcPr>
            <w:tcW w:w="620" w:type="dxa"/>
            <w:vMerge w:val="restart"/>
            <w:tcBorders>
              <w:top w:val="single" w:sz="12" w:space="0" w:color="auto"/>
              <w:left w:val="single" w:sz="4" w:space="0" w:color="auto"/>
              <w:right w:val="single" w:sz="12" w:space="0" w:color="auto"/>
            </w:tcBorders>
            <w:tcMar>
              <w:top w:w="57" w:type="dxa"/>
              <w:left w:w="85" w:type="dxa"/>
              <w:bottom w:w="57" w:type="dxa"/>
              <w:right w:w="85" w:type="dxa"/>
            </w:tcMar>
            <w:vAlign w:val="center"/>
          </w:tcPr>
          <w:p w14:paraId="75F35E96"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合计</w:t>
            </w:r>
          </w:p>
        </w:tc>
      </w:tr>
      <w:tr w:rsidR="00480C28" w:rsidRPr="00CB57BA" w14:paraId="75327592" w14:textId="77777777">
        <w:trPr>
          <w:trHeight w:val="445"/>
        </w:trPr>
        <w:tc>
          <w:tcPr>
            <w:tcW w:w="735" w:type="dxa"/>
            <w:vMerge/>
            <w:tcBorders>
              <w:left w:val="single" w:sz="12" w:space="0" w:color="auto"/>
            </w:tcBorders>
            <w:tcMar>
              <w:top w:w="57" w:type="dxa"/>
              <w:left w:w="85" w:type="dxa"/>
              <w:bottom w:w="57" w:type="dxa"/>
              <w:right w:w="85" w:type="dxa"/>
            </w:tcMar>
          </w:tcPr>
          <w:p w14:paraId="25094558"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p>
        </w:tc>
        <w:tc>
          <w:tcPr>
            <w:tcW w:w="623" w:type="dxa"/>
            <w:vMerge/>
            <w:tcMar>
              <w:top w:w="57" w:type="dxa"/>
              <w:left w:w="85" w:type="dxa"/>
              <w:bottom w:w="57" w:type="dxa"/>
              <w:right w:w="85" w:type="dxa"/>
            </w:tcMar>
          </w:tcPr>
          <w:p w14:paraId="6FB5F62A" w14:textId="77777777" w:rsidR="00CB57BA" w:rsidRPr="00CB57BA" w:rsidRDefault="00CB57BA">
            <w:pPr>
              <w:snapToGrid w:val="0"/>
              <w:spacing w:after="0" w:line="240" w:lineRule="auto"/>
              <w:jc w:val="center"/>
              <w:rPr>
                <w:rFonts w:ascii="宋体" w:eastAsia="黑体" w:hAnsi="宋体"/>
                <w:b/>
                <w:color w:val="000000"/>
                <w:kern w:val="0"/>
                <w:sz w:val="21"/>
                <w:szCs w:val="21"/>
                <w:lang w:val="zh-CN"/>
              </w:rPr>
            </w:pPr>
          </w:p>
        </w:tc>
        <w:tc>
          <w:tcPr>
            <w:tcW w:w="1205" w:type="dxa"/>
            <w:vMerge/>
            <w:tcBorders>
              <w:right w:val="double" w:sz="4" w:space="0" w:color="auto"/>
            </w:tcBorders>
            <w:tcMar>
              <w:top w:w="57" w:type="dxa"/>
              <w:left w:w="85" w:type="dxa"/>
              <w:bottom w:w="57" w:type="dxa"/>
              <w:right w:w="85" w:type="dxa"/>
            </w:tcMar>
          </w:tcPr>
          <w:p w14:paraId="32B1A81D" w14:textId="77777777" w:rsidR="00CB57BA" w:rsidRPr="00CB57BA" w:rsidRDefault="00CB57BA">
            <w:pPr>
              <w:snapToGrid w:val="0"/>
              <w:spacing w:after="0" w:line="240" w:lineRule="auto"/>
              <w:jc w:val="center"/>
              <w:rPr>
                <w:rFonts w:ascii="宋体" w:eastAsia="黑体" w:hAnsi="宋体"/>
                <w:b/>
                <w:color w:val="000000"/>
                <w:kern w:val="0"/>
                <w:sz w:val="21"/>
                <w:szCs w:val="21"/>
                <w:lang w:val="zh-CN"/>
              </w:rPr>
            </w:pPr>
          </w:p>
        </w:tc>
        <w:tc>
          <w:tcPr>
            <w:tcW w:w="833" w:type="dxa"/>
            <w:tcBorders>
              <w:left w:val="double" w:sz="4" w:space="0" w:color="auto"/>
              <w:right w:val="single" w:sz="4" w:space="0" w:color="auto"/>
            </w:tcBorders>
            <w:tcMar>
              <w:top w:w="57" w:type="dxa"/>
              <w:left w:w="85" w:type="dxa"/>
              <w:bottom w:w="57" w:type="dxa"/>
              <w:right w:w="85" w:type="dxa"/>
            </w:tcMar>
            <w:vAlign w:val="center"/>
          </w:tcPr>
          <w:p w14:paraId="648B27F1"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1</w:t>
            </w:r>
          </w:p>
          <w:p w14:paraId="4988265C"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hint="eastAsia"/>
                <w:bCs/>
                <w:color w:val="000000"/>
                <w:kern w:val="0"/>
                <w:sz w:val="21"/>
                <w:szCs w:val="21"/>
                <w:lang w:val="zh-CN"/>
              </w:rPr>
              <w:t>词汇</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07348126"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2</w:t>
            </w:r>
          </w:p>
          <w:p w14:paraId="044B4D99"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hint="eastAsia"/>
                <w:bCs/>
                <w:color w:val="000000"/>
                <w:kern w:val="0"/>
                <w:sz w:val="21"/>
                <w:szCs w:val="21"/>
                <w:lang w:val="zh-CN"/>
              </w:rPr>
              <w:t>听力</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57ECA24C"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3</w:t>
            </w:r>
          </w:p>
          <w:p w14:paraId="2C1B34E6"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hint="eastAsia"/>
                <w:bCs/>
                <w:color w:val="000000"/>
                <w:kern w:val="0"/>
                <w:sz w:val="21"/>
                <w:szCs w:val="21"/>
                <w:lang w:val="zh-CN"/>
              </w:rPr>
              <w:t>口语</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2AC915A0"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4</w:t>
            </w:r>
          </w:p>
          <w:p w14:paraId="7F4F6C32"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hint="eastAsia"/>
                <w:bCs/>
                <w:color w:val="000000"/>
                <w:kern w:val="0"/>
                <w:sz w:val="21"/>
                <w:szCs w:val="21"/>
                <w:lang w:val="zh-CN"/>
              </w:rPr>
              <w:t>阅读</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24F6A889"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5</w:t>
            </w:r>
          </w:p>
          <w:p w14:paraId="25AC58AD"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hint="eastAsia"/>
                <w:bCs/>
                <w:color w:val="000000"/>
                <w:kern w:val="0"/>
                <w:sz w:val="21"/>
                <w:szCs w:val="21"/>
                <w:lang w:val="zh-CN"/>
              </w:rPr>
              <w:t>写作</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5FD2B492"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6</w:t>
            </w:r>
          </w:p>
          <w:p w14:paraId="31662912"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hint="eastAsia"/>
                <w:bCs/>
                <w:color w:val="000000"/>
                <w:kern w:val="0"/>
                <w:sz w:val="21"/>
                <w:szCs w:val="21"/>
                <w:lang w:val="zh-CN"/>
              </w:rPr>
              <w:t>翻译</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37425DD3"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7</w:t>
            </w:r>
          </w:p>
          <w:p w14:paraId="081629AB"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hint="eastAsia"/>
                <w:bCs/>
                <w:color w:val="000000"/>
                <w:kern w:val="0"/>
                <w:sz w:val="21"/>
                <w:szCs w:val="21"/>
                <w:lang w:val="zh-CN"/>
              </w:rPr>
              <w:t>思政</w:t>
            </w:r>
          </w:p>
        </w:tc>
        <w:tc>
          <w:tcPr>
            <w:tcW w:w="620" w:type="dxa"/>
            <w:vMerge/>
            <w:tcBorders>
              <w:left w:val="single" w:sz="4" w:space="0" w:color="auto"/>
              <w:right w:val="single" w:sz="12" w:space="0" w:color="auto"/>
            </w:tcBorders>
            <w:tcMar>
              <w:top w:w="57" w:type="dxa"/>
              <w:left w:w="85" w:type="dxa"/>
              <w:bottom w:w="57" w:type="dxa"/>
              <w:right w:w="85" w:type="dxa"/>
            </w:tcMar>
          </w:tcPr>
          <w:p w14:paraId="55493992" w14:textId="77777777" w:rsidR="00CB57BA" w:rsidRPr="00CB57BA" w:rsidRDefault="00CB57BA">
            <w:pPr>
              <w:spacing w:beforeLines="100" w:before="312" w:after="0" w:line="240" w:lineRule="auto"/>
              <w:jc w:val="both"/>
              <w:rPr>
                <w:rFonts w:ascii="Times New Roman" w:eastAsia="黑体" w:hAnsi="Times New Roman"/>
                <w:color w:val="000000"/>
                <w:kern w:val="0"/>
                <w:sz w:val="28"/>
                <w:szCs w:val="20"/>
                <w:lang w:val="zh-CN"/>
              </w:rPr>
            </w:pPr>
          </w:p>
        </w:tc>
      </w:tr>
      <w:tr w:rsidR="00480C28" w:rsidRPr="00CB57BA" w14:paraId="5617CF04" w14:textId="77777777">
        <w:trPr>
          <w:trHeight w:val="454"/>
        </w:trPr>
        <w:tc>
          <w:tcPr>
            <w:tcW w:w="735" w:type="dxa"/>
            <w:tcBorders>
              <w:left w:val="single" w:sz="12" w:space="0" w:color="auto"/>
            </w:tcBorders>
            <w:tcMar>
              <w:top w:w="57" w:type="dxa"/>
              <w:left w:w="85" w:type="dxa"/>
              <w:bottom w:w="57" w:type="dxa"/>
              <w:right w:w="85" w:type="dxa"/>
            </w:tcMar>
            <w:vAlign w:val="center"/>
          </w:tcPr>
          <w:p w14:paraId="2BD55295"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1</w:t>
            </w:r>
          </w:p>
        </w:tc>
        <w:tc>
          <w:tcPr>
            <w:tcW w:w="623" w:type="dxa"/>
            <w:tcMar>
              <w:top w:w="57" w:type="dxa"/>
              <w:left w:w="85" w:type="dxa"/>
              <w:bottom w:w="57" w:type="dxa"/>
              <w:right w:w="85" w:type="dxa"/>
            </w:tcMar>
            <w:vAlign w:val="center"/>
          </w:tcPr>
          <w:p w14:paraId="31CDF160"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40%</w:t>
            </w:r>
          </w:p>
        </w:tc>
        <w:tc>
          <w:tcPr>
            <w:tcW w:w="1205" w:type="dxa"/>
            <w:tcBorders>
              <w:right w:val="double" w:sz="4" w:space="0" w:color="auto"/>
            </w:tcBorders>
            <w:tcMar>
              <w:top w:w="57" w:type="dxa"/>
              <w:left w:w="85" w:type="dxa"/>
              <w:bottom w:w="57" w:type="dxa"/>
              <w:right w:w="85" w:type="dxa"/>
            </w:tcMar>
            <w:vAlign w:val="center"/>
          </w:tcPr>
          <w:p w14:paraId="44B1C225"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期末笔试</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7271F036"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30</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1819419A"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15</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1BF67FB3"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5A8DA5D5"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30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071FB1E0"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15</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65F79B84"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5</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6715F92F"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5</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51055EEF"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100</w:t>
            </w:r>
          </w:p>
        </w:tc>
      </w:tr>
      <w:tr w:rsidR="00480C28" w:rsidRPr="00CB57BA" w14:paraId="5BD1003E" w14:textId="77777777">
        <w:trPr>
          <w:trHeight w:val="454"/>
        </w:trPr>
        <w:tc>
          <w:tcPr>
            <w:tcW w:w="735" w:type="dxa"/>
            <w:tcBorders>
              <w:left w:val="single" w:sz="12" w:space="0" w:color="auto"/>
            </w:tcBorders>
            <w:tcMar>
              <w:top w:w="57" w:type="dxa"/>
              <w:left w:w="85" w:type="dxa"/>
              <w:bottom w:w="57" w:type="dxa"/>
              <w:right w:w="85" w:type="dxa"/>
            </w:tcMar>
            <w:vAlign w:val="center"/>
          </w:tcPr>
          <w:p w14:paraId="6A6D9E46"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X1</w:t>
            </w:r>
          </w:p>
        </w:tc>
        <w:tc>
          <w:tcPr>
            <w:tcW w:w="623" w:type="dxa"/>
            <w:tcMar>
              <w:top w:w="57" w:type="dxa"/>
              <w:left w:w="85" w:type="dxa"/>
              <w:bottom w:w="57" w:type="dxa"/>
              <w:right w:w="85" w:type="dxa"/>
            </w:tcMar>
            <w:vAlign w:val="center"/>
          </w:tcPr>
          <w:p w14:paraId="0A5DCAC2"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1205" w:type="dxa"/>
            <w:tcBorders>
              <w:right w:val="double" w:sz="4" w:space="0" w:color="auto"/>
            </w:tcBorders>
            <w:tcMar>
              <w:top w:w="57" w:type="dxa"/>
              <w:left w:w="85" w:type="dxa"/>
              <w:bottom w:w="57" w:type="dxa"/>
              <w:right w:w="85" w:type="dxa"/>
            </w:tcMar>
            <w:vAlign w:val="center"/>
          </w:tcPr>
          <w:p w14:paraId="4B383A76"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hint="eastAsia"/>
                <w:color w:val="000000"/>
                <w:kern w:val="0"/>
                <w:sz w:val="21"/>
                <w:szCs w:val="21"/>
                <w:lang w:val="zh-CN"/>
              </w:rPr>
              <w:t>自主</w:t>
            </w:r>
            <w:r w:rsidRPr="00CB57BA">
              <w:rPr>
                <w:rFonts w:ascii="Times New Roman" w:eastAsia="宋体" w:hAnsi="Times New Roman" w:cs="宋体"/>
                <w:color w:val="000000"/>
                <w:kern w:val="0"/>
                <w:sz w:val="21"/>
                <w:szCs w:val="21"/>
                <w:lang w:val="zh-CN"/>
              </w:rPr>
              <w:t>学习</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47278D5E"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53673A72"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3A3A0573"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5EEFE50B"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3432AFCA"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30</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178E953A"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62" w:type="dxa"/>
            <w:tcBorders>
              <w:left w:val="single" w:sz="4" w:space="0" w:color="auto"/>
              <w:right w:val="single" w:sz="4" w:space="0" w:color="auto"/>
            </w:tcBorders>
            <w:tcMar>
              <w:top w:w="57" w:type="dxa"/>
              <w:left w:w="85" w:type="dxa"/>
              <w:bottom w:w="57" w:type="dxa"/>
              <w:right w:w="85" w:type="dxa"/>
            </w:tcMar>
            <w:vAlign w:val="center"/>
          </w:tcPr>
          <w:p w14:paraId="53FF986D"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0F877CF2"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100</w:t>
            </w:r>
          </w:p>
        </w:tc>
      </w:tr>
      <w:tr w:rsidR="00480C28" w:rsidRPr="00CB57BA" w14:paraId="51FCF2F7" w14:textId="77777777">
        <w:trPr>
          <w:trHeight w:val="454"/>
        </w:trPr>
        <w:tc>
          <w:tcPr>
            <w:tcW w:w="735" w:type="dxa"/>
            <w:tcBorders>
              <w:left w:val="single" w:sz="12" w:space="0" w:color="auto"/>
            </w:tcBorders>
            <w:tcMar>
              <w:top w:w="57" w:type="dxa"/>
              <w:left w:w="85" w:type="dxa"/>
              <w:bottom w:w="57" w:type="dxa"/>
              <w:right w:w="85" w:type="dxa"/>
            </w:tcMar>
            <w:vAlign w:val="center"/>
          </w:tcPr>
          <w:p w14:paraId="7C032A6E"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X2</w:t>
            </w:r>
          </w:p>
        </w:tc>
        <w:tc>
          <w:tcPr>
            <w:tcW w:w="623" w:type="dxa"/>
            <w:tcMar>
              <w:top w:w="57" w:type="dxa"/>
              <w:left w:w="85" w:type="dxa"/>
              <w:bottom w:w="57" w:type="dxa"/>
              <w:right w:w="85" w:type="dxa"/>
            </w:tcMar>
            <w:vAlign w:val="center"/>
          </w:tcPr>
          <w:p w14:paraId="207FAAFC"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30%</w:t>
            </w:r>
          </w:p>
        </w:tc>
        <w:tc>
          <w:tcPr>
            <w:tcW w:w="1205" w:type="dxa"/>
            <w:tcBorders>
              <w:right w:val="double" w:sz="4" w:space="0" w:color="auto"/>
            </w:tcBorders>
            <w:tcMar>
              <w:top w:w="57" w:type="dxa"/>
              <w:left w:w="85" w:type="dxa"/>
              <w:bottom w:w="57" w:type="dxa"/>
              <w:right w:w="85" w:type="dxa"/>
            </w:tcMar>
            <w:vAlign w:val="center"/>
          </w:tcPr>
          <w:p w14:paraId="5CCF441C"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线下</w:t>
            </w:r>
            <w:r w:rsidRPr="00CB57BA">
              <w:rPr>
                <w:rFonts w:ascii="Times New Roman" w:eastAsia="宋体" w:hAnsi="Times New Roman" w:cs="宋体" w:hint="eastAsia"/>
                <w:color w:val="000000"/>
                <w:kern w:val="0"/>
                <w:sz w:val="21"/>
                <w:szCs w:val="21"/>
                <w:lang w:val="zh-CN"/>
              </w:rPr>
              <w:t>表现</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1674D9B7"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1BD0F868"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3AD666BA"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4E2FC935"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1A46D5B7"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15</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2A8190B1"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15</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4798AD84"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47458B47"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100</w:t>
            </w:r>
          </w:p>
        </w:tc>
      </w:tr>
      <w:tr w:rsidR="00480C28" w:rsidRPr="00CB57BA" w14:paraId="2A1CB132" w14:textId="77777777">
        <w:trPr>
          <w:trHeight w:val="454"/>
        </w:trPr>
        <w:tc>
          <w:tcPr>
            <w:tcW w:w="735" w:type="dxa"/>
            <w:tcBorders>
              <w:left w:val="single" w:sz="12" w:space="0" w:color="auto"/>
              <w:bottom w:val="single" w:sz="12" w:space="0" w:color="000000"/>
            </w:tcBorders>
            <w:tcMar>
              <w:top w:w="57" w:type="dxa"/>
              <w:left w:w="85" w:type="dxa"/>
              <w:bottom w:w="57" w:type="dxa"/>
              <w:right w:w="85" w:type="dxa"/>
            </w:tcMar>
            <w:vAlign w:val="center"/>
          </w:tcPr>
          <w:p w14:paraId="7001D534" w14:textId="77777777" w:rsidR="00CB57BA" w:rsidRPr="00CB57BA" w:rsidRDefault="00CB57BA">
            <w:pPr>
              <w:snapToGrid w:val="0"/>
              <w:spacing w:after="0" w:line="240" w:lineRule="auto"/>
              <w:jc w:val="center"/>
              <w:rPr>
                <w:rFonts w:ascii="宋体" w:eastAsia="黑体" w:hAnsi="宋体"/>
                <w:bCs/>
                <w:color w:val="000000"/>
                <w:kern w:val="0"/>
                <w:sz w:val="21"/>
                <w:szCs w:val="21"/>
                <w:lang w:val="zh-CN"/>
              </w:rPr>
            </w:pPr>
            <w:r w:rsidRPr="00CB57BA">
              <w:rPr>
                <w:rFonts w:ascii="宋体" w:eastAsia="黑体" w:hAnsi="宋体"/>
                <w:bCs/>
                <w:color w:val="000000"/>
                <w:kern w:val="0"/>
                <w:sz w:val="21"/>
                <w:szCs w:val="21"/>
                <w:lang w:val="zh-CN"/>
              </w:rPr>
              <w:t>X3</w:t>
            </w:r>
          </w:p>
        </w:tc>
        <w:tc>
          <w:tcPr>
            <w:tcW w:w="623" w:type="dxa"/>
            <w:tcBorders>
              <w:bottom w:val="single" w:sz="12" w:space="0" w:color="000000"/>
            </w:tcBorders>
            <w:tcMar>
              <w:top w:w="57" w:type="dxa"/>
              <w:left w:w="85" w:type="dxa"/>
              <w:bottom w:w="57" w:type="dxa"/>
              <w:right w:w="85" w:type="dxa"/>
            </w:tcMar>
            <w:vAlign w:val="center"/>
          </w:tcPr>
          <w:p w14:paraId="115D262D"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w:t>
            </w:r>
          </w:p>
        </w:tc>
        <w:tc>
          <w:tcPr>
            <w:tcW w:w="1205" w:type="dxa"/>
            <w:tcBorders>
              <w:bottom w:val="single" w:sz="12" w:space="0" w:color="000000"/>
              <w:right w:val="double" w:sz="4" w:space="0" w:color="auto"/>
            </w:tcBorders>
            <w:tcMar>
              <w:top w:w="57" w:type="dxa"/>
              <w:left w:w="85" w:type="dxa"/>
              <w:bottom w:w="57" w:type="dxa"/>
              <w:right w:w="85" w:type="dxa"/>
            </w:tcMar>
            <w:vAlign w:val="center"/>
          </w:tcPr>
          <w:p w14:paraId="3D8E509C"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口试</w:t>
            </w:r>
          </w:p>
        </w:tc>
        <w:tc>
          <w:tcPr>
            <w:tcW w:w="833" w:type="dxa"/>
            <w:tcBorders>
              <w:left w:val="double" w:sz="4" w:space="0" w:color="auto"/>
              <w:bottom w:val="single" w:sz="12" w:space="0" w:color="000000"/>
              <w:right w:val="single" w:sz="4" w:space="0" w:color="auto"/>
            </w:tcBorders>
            <w:tcMar>
              <w:top w:w="57" w:type="dxa"/>
              <w:left w:w="85" w:type="dxa"/>
              <w:bottom w:w="57" w:type="dxa"/>
              <w:right w:w="85" w:type="dxa"/>
            </w:tcMar>
            <w:vAlign w:val="center"/>
          </w:tcPr>
          <w:p w14:paraId="17B7365C"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8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6AAD180C"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3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0D808025"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80</w:t>
            </w:r>
          </w:p>
        </w:tc>
        <w:tc>
          <w:tcPr>
            <w:tcW w:w="7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15C0C19E"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8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1ED08A64"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4159D673"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p>
        </w:tc>
        <w:tc>
          <w:tcPr>
            <w:tcW w:w="762"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2E84D57E"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20</w:t>
            </w:r>
          </w:p>
        </w:tc>
        <w:tc>
          <w:tcPr>
            <w:tcW w:w="620" w:type="dxa"/>
            <w:tcBorders>
              <w:left w:val="single" w:sz="4" w:space="0" w:color="auto"/>
              <w:bottom w:val="single" w:sz="12" w:space="0" w:color="000000"/>
              <w:right w:val="single" w:sz="12" w:space="0" w:color="auto"/>
            </w:tcBorders>
            <w:tcMar>
              <w:top w:w="57" w:type="dxa"/>
              <w:left w:w="85" w:type="dxa"/>
              <w:bottom w:w="57" w:type="dxa"/>
              <w:right w:w="85" w:type="dxa"/>
            </w:tcMar>
            <w:vAlign w:val="center"/>
          </w:tcPr>
          <w:p w14:paraId="38FF02D6" w14:textId="77777777" w:rsidR="00CB57BA" w:rsidRPr="00CB57BA" w:rsidRDefault="00CB57BA">
            <w:pPr>
              <w:spacing w:after="0" w:line="240" w:lineRule="auto"/>
              <w:jc w:val="center"/>
              <w:rPr>
                <w:rFonts w:ascii="Times New Roman" w:eastAsia="宋体" w:hAnsi="Times New Roman" w:cs="宋体"/>
                <w:color w:val="000000"/>
                <w:kern w:val="0"/>
                <w:sz w:val="21"/>
                <w:szCs w:val="21"/>
                <w:lang w:val="zh-CN"/>
              </w:rPr>
            </w:pPr>
            <w:r w:rsidRPr="00CB57BA">
              <w:rPr>
                <w:rFonts w:ascii="Times New Roman" w:eastAsia="宋体" w:hAnsi="Times New Roman" w:cs="宋体"/>
                <w:color w:val="000000"/>
                <w:kern w:val="0"/>
                <w:sz w:val="21"/>
                <w:szCs w:val="21"/>
                <w:lang w:val="zh-CN"/>
              </w:rPr>
              <w:t>100</w:t>
            </w:r>
          </w:p>
        </w:tc>
      </w:tr>
    </w:tbl>
    <w:p w14:paraId="29C6A2C2" w14:textId="77777777" w:rsidR="00CB57BA" w:rsidRPr="00CB57BA" w:rsidRDefault="00CB57BA" w:rsidP="00CB57BA">
      <w:pPr>
        <w:widowControl/>
        <w:spacing w:after="0" w:line="240" w:lineRule="auto"/>
        <w:rPr>
          <w:rFonts w:ascii="Times New Roman" w:eastAsia="宋体" w:hAnsi="Times New Roman"/>
          <w:color w:val="000000"/>
          <w:kern w:val="0"/>
          <w:sz w:val="48"/>
          <w:szCs w:val="48"/>
          <w:lang w:val="zh-CN"/>
        </w:rPr>
        <w:sectPr w:rsidR="00CB57BA" w:rsidRPr="00CB57BA" w:rsidSect="00CB57BA">
          <w:headerReference w:type="default" r:id="rId11"/>
          <w:pgSz w:w="11906" w:h="16838"/>
          <w:pgMar w:top="1440" w:right="1800" w:bottom="1440" w:left="1800" w:header="851" w:footer="992" w:gutter="0"/>
          <w:cols w:space="425"/>
          <w:docGrid w:type="lines" w:linePitch="312"/>
        </w:sectPr>
      </w:pPr>
    </w:p>
    <w:p w14:paraId="164B7174" w14:textId="4B22713F" w:rsidR="00D83A9D" w:rsidRDefault="00D83A9D" w:rsidP="00E37083">
      <w:pPr>
        <w:widowControl/>
        <w:snapToGrid w:val="0"/>
        <w:spacing w:after="0" w:line="240" w:lineRule="auto"/>
        <w:outlineLvl w:val="0"/>
        <w:rPr>
          <w:rFonts w:ascii="Times New Roman" w:hAnsi="Times New Roman"/>
          <w:sz w:val="48"/>
          <w:szCs w:val="48"/>
        </w:rPr>
      </w:pPr>
    </w:p>
    <w:sectPr w:rsidR="00D83A9D" w:rsidSect="00E37083">
      <w:headerReference w:type="default" r:id="rId12"/>
      <w:pgSz w:w="11906" w:h="16838"/>
      <w:pgMar w:top="420" w:right="1080" w:bottom="533" w:left="1080" w:header="851" w:footer="992" w:gutter="0"/>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B8851B" w14:textId="77777777" w:rsidR="00990A44" w:rsidRDefault="00990A44">
      <w:pPr>
        <w:spacing w:after="0" w:line="240" w:lineRule="auto"/>
      </w:pPr>
      <w:r>
        <w:separator/>
      </w:r>
    </w:p>
  </w:endnote>
  <w:endnote w:type="continuationSeparator" w:id="0">
    <w:p w14:paraId="1641A809" w14:textId="77777777" w:rsidR="00990A44" w:rsidRDefault="00990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Times New Roman Bold">
    <w:charset w:val="00"/>
    <w:family w:val="auto"/>
    <w:pitch w:val="default"/>
    <w:sig w:usb0="E0000AFF" w:usb1="00007843" w:usb2="00000001" w:usb3="00000000" w:csb0="400001BF" w:csb1="DFF70000"/>
  </w:font>
  <w:font w:name="等线">
    <w:charset w:val="86"/>
    <w:family w:val="script"/>
    <w:pitch w:val="variable"/>
    <w:sig w:usb0="A00002BF" w:usb1="38CF7CFA" w:usb2="00000016" w:usb3="00000000" w:csb0="0004000F" w:csb1="00000000"/>
  </w:font>
  <w:font w:name="等线 Light">
    <w:charset w:val="86"/>
    <w:family w:val="script"/>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charset w:val="86"/>
    <w:family w:val="auto"/>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6B435E" w14:textId="77777777" w:rsidR="00990A44" w:rsidRDefault="00990A44">
      <w:pPr>
        <w:spacing w:after="0" w:line="240" w:lineRule="auto"/>
      </w:pPr>
      <w:r>
        <w:separator/>
      </w:r>
    </w:p>
  </w:footnote>
  <w:footnote w:type="continuationSeparator" w:id="0">
    <w:p w14:paraId="01A37D72" w14:textId="77777777" w:rsidR="00990A44" w:rsidRDefault="00990A4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7275B7B" w14:textId="77777777" w:rsidR="00CB57BA" w:rsidRDefault="00990A44">
    <w:pPr>
      <w:pStyle w:val="a7"/>
    </w:pPr>
    <w:r>
      <w:rPr>
        <w:noProof/>
      </w:rPr>
      <w:pict w14:anchorId="7F1C6EF0">
        <v:shapetype id="_x0000_t202" coordsize="21600,21600" o:spt="202" path="m0,0l0,21600,21600,21600,21600,0xe">
          <v:stroke joinstyle="miter"/>
          <v:path gradientshapeok="t" o:connecttype="rect"/>
        </v:shapetype>
        <v:shape id="文本框 1" o:spid="_x0000_s2127" type="#_x0000_t202" style="position:absolute;margin-left:90pt;margin-top:42.55pt;width:207.5pt;height:22.1pt;z-index: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" stroked="f" strokeweight=".5pt">
          <o:lock v:ext="edit" aspectratio="t" verticies="t" text="t" shapetype="t"/>
          <v:textbox style="mso-next-textbox:#文本框 1">
            <w:txbxContent>
              <w:p w14:paraId="22411CDF" w14:textId="77777777" w:rsidR="00B23C13" w:rsidRPr="00B23C13" w:rsidRDefault="00B23C13" w:rsidP="00B23C13">
                <w:pPr>
                  <w:rPr>
                    <w:rFonts w:ascii="Times New Roman" w:hAnsi="Times New Roman"/>
                    <w:sz w:val="24"/>
                  </w:rPr>
                </w:pPr>
                <w:r w:rsidRPr="00B23C13">
                  <w:rPr>
                    <w:rFonts w:ascii="Times New Roman" w:hAnsi="Times New Roman"/>
                    <w:sz w:val="24"/>
                  </w:rPr>
                  <w:t>SJQU-QR-JW-055</w:t>
                </w:r>
                <w:r w:rsidRPr="00B23C13">
                  <w:rPr>
                    <w:rFonts w:ascii="Times New Roman" w:hAnsi="Times New Roman"/>
                    <w:sz w:val="24"/>
                  </w:rPr>
                  <w:t>（</w:t>
                </w:r>
                <w:r w:rsidRPr="00B23C13">
                  <w:rPr>
                    <w:rFonts w:ascii="Times New Roman" w:hAnsi="Times New Roman"/>
                    <w:sz w:val="24"/>
                  </w:rPr>
                  <w:t>A0</w:t>
                </w:r>
                <w:r w:rsidRPr="00B23C13">
                  <w:rPr>
                    <w:rFonts w:ascii="Times New Roman" w:hAnsi="Times New Roman"/>
                    <w:sz w:val="24"/>
                  </w:rPr>
                  <w:t>）</w:t>
                </w:r>
              </w:p>
              <w:p w14:paraId="3B8D097A" w14:textId="77777777" w:rsidR="00D83A9D" w:rsidRDefault="00D83A9D">
                <w:pPr>
                  <w:rPr>
                    <w:rFonts w:ascii="Times New Roman" w:hAnsi="Times New Roman"/>
                  </w:rPr>
                </w:pPr>
              </w:p>
            </w:txbxContent>
          </v:textbox>
          <w10:wrap anchorx="page" anchory="page"/>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0F29033" w14:textId="77777777" w:rsidR="00D83A9D" w:rsidRDefault="00D83A9D">
    <w:pPr>
      <w:rPr>
        <w:rFonts w:ascii="Times New Roman" w:hAnsi="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1646E0C"/>
    <w:multiLevelType w:val="singleLevel"/>
    <w:tmpl w:val="81646E0C"/>
    <w:lvl w:ilvl="0">
      <w:start w:val="1"/>
      <w:numFmt w:val="decimal"/>
      <w:suff w:val="space"/>
      <w:lvlText w:val="%1."/>
      <w:lvlJc w:val="left"/>
    </w:lvl>
  </w:abstractNum>
  <w:abstractNum w:abstractNumId="1">
    <w:nsid w:val="99FB667C"/>
    <w:multiLevelType w:val="singleLevel"/>
    <w:tmpl w:val="99FB667C"/>
    <w:lvl w:ilvl="0">
      <w:start w:val="1"/>
      <w:numFmt w:val="decimal"/>
      <w:suff w:val="space"/>
      <w:lvlText w:val="%1."/>
      <w:lvlJc w:val="left"/>
    </w:lvl>
  </w:abstractNum>
  <w:abstractNum w:abstractNumId="2">
    <w:nsid w:val="9FFB6ACF"/>
    <w:multiLevelType w:val="singleLevel"/>
    <w:tmpl w:val="9FFB6ACF"/>
    <w:lvl w:ilvl="0">
      <w:start w:val="1"/>
      <w:numFmt w:val="decimal"/>
      <w:lvlText w:val="%1."/>
      <w:lvlJc w:val="left"/>
      <w:pPr>
        <w:ind w:left="425" w:hanging="425"/>
      </w:pPr>
      <w:rPr>
        <w:rFonts w:hint="default"/>
      </w:rPr>
    </w:lvl>
  </w:abstractNum>
  <w:abstractNum w:abstractNumId="3">
    <w:nsid w:val="A7CDC89F"/>
    <w:multiLevelType w:val="singleLevel"/>
    <w:tmpl w:val="A7CDC89F"/>
    <w:lvl w:ilvl="0">
      <w:start w:val="1"/>
      <w:numFmt w:val="decimal"/>
      <w:lvlText w:val="%1."/>
      <w:lvlJc w:val="left"/>
      <w:pPr>
        <w:ind w:left="425" w:hanging="425"/>
      </w:pPr>
      <w:rPr>
        <w:rFonts w:hint="default"/>
      </w:rPr>
    </w:lvl>
  </w:abstractNum>
  <w:abstractNum w:abstractNumId="4">
    <w:nsid w:val="AC7ECBB2"/>
    <w:multiLevelType w:val="singleLevel"/>
    <w:tmpl w:val="AC7ECBB2"/>
    <w:lvl w:ilvl="0">
      <w:start w:val="1"/>
      <w:numFmt w:val="decimal"/>
      <w:lvlText w:val="%1."/>
      <w:lvlJc w:val="left"/>
      <w:pPr>
        <w:ind w:left="425" w:hanging="425"/>
      </w:pPr>
      <w:rPr>
        <w:rFonts w:hint="default"/>
      </w:rPr>
    </w:lvl>
  </w:abstractNum>
  <w:abstractNum w:abstractNumId="5">
    <w:nsid w:val="B3F914AD"/>
    <w:multiLevelType w:val="singleLevel"/>
    <w:tmpl w:val="B3F914AD"/>
    <w:lvl w:ilvl="0">
      <w:start w:val="1"/>
      <w:numFmt w:val="decimal"/>
      <w:lvlText w:val="%1."/>
      <w:lvlJc w:val="left"/>
      <w:pPr>
        <w:ind w:left="425" w:hanging="425"/>
      </w:pPr>
      <w:rPr>
        <w:rFonts w:hint="default"/>
      </w:rPr>
    </w:lvl>
  </w:abstractNum>
  <w:abstractNum w:abstractNumId="6">
    <w:nsid w:val="B4FA23CF"/>
    <w:multiLevelType w:val="singleLevel"/>
    <w:tmpl w:val="B4FA23CF"/>
    <w:lvl w:ilvl="0">
      <w:start w:val="1"/>
      <w:numFmt w:val="decimal"/>
      <w:lvlText w:val="%1."/>
      <w:lvlJc w:val="left"/>
      <w:pPr>
        <w:ind w:left="425" w:hanging="425"/>
      </w:pPr>
      <w:rPr>
        <w:rFonts w:hint="default"/>
      </w:rPr>
    </w:lvl>
  </w:abstractNum>
  <w:abstractNum w:abstractNumId="7">
    <w:nsid w:val="B5FF36B5"/>
    <w:multiLevelType w:val="singleLevel"/>
    <w:tmpl w:val="B5FF36B5"/>
    <w:lvl w:ilvl="0">
      <w:start w:val="1"/>
      <w:numFmt w:val="decimal"/>
      <w:lvlText w:val="%1."/>
      <w:lvlJc w:val="left"/>
      <w:pPr>
        <w:ind w:left="425" w:hanging="425"/>
      </w:pPr>
      <w:rPr>
        <w:rFonts w:hint="default"/>
      </w:rPr>
    </w:lvl>
  </w:abstractNum>
  <w:abstractNum w:abstractNumId="8">
    <w:nsid w:val="B7FEBE64"/>
    <w:multiLevelType w:val="singleLevel"/>
    <w:tmpl w:val="B7FEBE64"/>
    <w:lvl w:ilvl="0">
      <w:start w:val="1"/>
      <w:numFmt w:val="decimal"/>
      <w:lvlText w:val="%1)"/>
      <w:lvlJc w:val="left"/>
      <w:pPr>
        <w:ind w:left="425" w:hanging="425"/>
      </w:pPr>
      <w:rPr>
        <w:rFonts w:ascii="Times New Roman" w:hAnsi="Times New Roman" w:cs="Times New Roman" w:hint="default"/>
        <w:b w:val="0"/>
        <w:bCs w:val="0"/>
      </w:rPr>
    </w:lvl>
  </w:abstractNum>
  <w:abstractNum w:abstractNumId="9">
    <w:nsid w:val="B9BE6FB9"/>
    <w:multiLevelType w:val="singleLevel"/>
    <w:tmpl w:val="B9BE6FB9"/>
    <w:lvl w:ilvl="0">
      <w:start w:val="1"/>
      <w:numFmt w:val="decimal"/>
      <w:suff w:val="space"/>
      <w:lvlText w:val="%1."/>
      <w:lvlJc w:val="left"/>
    </w:lvl>
  </w:abstractNum>
  <w:abstractNum w:abstractNumId="10">
    <w:nsid w:val="BD2EA0F8"/>
    <w:multiLevelType w:val="singleLevel"/>
    <w:tmpl w:val="BD2EA0F8"/>
    <w:lvl w:ilvl="0">
      <w:start w:val="1"/>
      <w:numFmt w:val="decimal"/>
      <w:lvlText w:val="%1)"/>
      <w:lvlJc w:val="left"/>
      <w:pPr>
        <w:ind w:left="425" w:hanging="425"/>
      </w:pPr>
      <w:rPr>
        <w:rFonts w:hint="default"/>
      </w:rPr>
    </w:lvl>
  </w:abstractNum>
  <w:abstractNum w:abstractNumId="11">
    <w:nsid w:val="BDC62ED2"/>
    <w:multiLevelType w:val="singleLevel"/>
    <w:tmpl w:val="BDC62ED2"/>
    <w:lvl w:ilvl="0">
      <w:start w:val="1"/>
      <w:numFmt w:val="decimal"/>
      <w:suff w:val="space"/>
      <w:lvlText w:val="%1."/>
      <w:lvlJc w:val="left"/>
      <w:rPr>
        <w:rFonts w:ascii="Times New Roman" w:hAnsi="Times New Roman" w:cs="Times New Roman" w:hint="default"/>
      </w:rPr>
    </w:lvl>
  </w:abstractNum>
  <w:abstractNum w:abstractNumId="12">
    <w:nsid w:val="BDDCF984"/>
    <w:multiLevelType w:val="singleLevel"/>
    <w:tmpl w:val="BDDCF984"/>
    <w:lvl w:ilvl="0">
      <w:start w:val="1"/>
      <w:numFmt w:val="decimal"/>
      <w:lvlText w:val="%1)"/>
      <w:lvlJc w:val="left"/>
      <w:pPr>
        <w:ind w:left="425" w:hanging="425"/>
      </w:pPr>
      <w:rPr>
        <w:rFonts w:ascii="Times New Roman" w:hAnsi="Times New Roman" w:cs="Times New Roman" w:hint="default"/>
        <w:b w:val="0"/>
        <w:bCs w:val="0"/>
      </w:rPr>
    </w:lvl>
  </w:abstractNum>
  <w:abstractNum w:abstractNumId="13">
    <w:nsid w:val="BF7FEC45"/>
    <w:multiLevelType w:val="singleLevel"/>
    <w:tmpl w:val="BF7FEC45"/>
    <w:lvl w:ilvl="0">
      <w:start w:val="1"/>
      <w:numFmt w:val="decimal"/>
      <w:lvlText w:val="%1)"/>
      <w:lvlJc w:val="left"/>
      <w:pPr>
        <w:ind w:left="425" w:hanging="425"/>
      </w:pPr>
      <w:rPr>
        <w:rFonts w:ascii="Times New Roman" w:hAnsi="Times New Roman" w:cs="Times New Roman" w:hint="default"/>
        <w:b w:val="0"/>
        <w:bCs w:val="0"/>
        <w:sz w:val="21"/>
        <w:szCs w:val="21"/>
      </w:rPr>
    </w:lvl>
  </w:abstractNum>
  <w:abstractNum w:abstractNumId="14">
    <w:nsid w:val="BFBF5848"/>
    <w:multiLevelType w:val="singleLevel"/>
    <w:tmpl w:val="BFBF5848"/>
    <w:lvl w:ilvl="0">
      <w:start w:val="1"/>
      <w:numFmt w:val="decimal"/>
      <w:lvlText w:val="%1."/>
      <w:lvlJc w:val="left"/>
      <w:pPr>
        <w:ind w:left="425" w:hanging="425"/>
      </w:pPr>
      <w:rPr>
        <w:rFonts w:ascii="Times New Roman" w:hAnsi="Times New Roman" w:cs="Times New Roman" w:hint="default"/>
      </w:rPr>
    </w:lvl>
  </w:abstractNum>
  <w:abstractNum w:abstractNumId="15">
    <w:nsid w:val="BFD63B9E"/>
    <w:multiLevelType w:val="singleLevel"/>
    <w:tmpl w:val="BFD63B9E"/>
    <w:lvl w:ilvl="0">
      <w:start w:val="1"/>
      <w:numFmt w:val="decimal"/>
      <w:lvlText w:val="%1."/>
      <w:lvlJc w:val="left"/>
      <w:pPr>
        <w:ind w:left="425" w:hanging="425"/>
      </w:pPr>
      <w:rPr>
        <w:rFonts w:hint="default"/>
      </w:rPr>
    </w:lvl>
  </w:abstractNum>
  <w:abstractNum w:abstractNumId="16">
    <w:nsid w:val="BFFBC972"/>
    <w:multiLevelType w:val="singleLevel"/>
    <w:tmpl w:val="BFFBC972"/>
    <w:lvl w:ilvl="0">
      <w:start w:val="1"/>
      <w:numFmt w:val="decimal"/>
      <w:lvlText w:val="%1)"/>
      <w:lvlJc w:val="left"/>
      <w:pPr>
        <w:ind w:left="425" w:hanging="425"/>
      </w:pPr>
      <w:rPr>
        <w:rFonts w:hint="default"/>
      </w:rPr>
    </w:lvl>
  </w:abstractNum>
  <w:abstractNum w:abstractNumId="17">
    <w:nsid w:val="CDAC6D26"/>
    <w:multiLevelType w:val="singleLevel"/>
    <w:tmpl w:val="CDAC6D26"/>
    <w:lvl w:ilvl="0">
      <w:start w:val="1"/>
      <w:numFmt w:val="decimal"/>
      <w:lvlText w:val="%1)"/>
      <w:lvlJc w:val="left"/>
      <w:pPr>
        <w:ind w:left="425" w:hanging="425"/>
      </w:pPr>
      <w:rPr>
        <w:rFonts w:hint="default"/>
      </w:rPr>
    </w:lvl>
  </w:abstractNum>
  <w:abstractNum w:abstractNumId="18">
    <w:nsid w:val="CEB57E23"/>
    <w:multiLevelType w:val="singleLevel"/>
    <w:tmpl w:val="CEB57E23"/>
    <w:lvl w:ilvl="0">
      <w:start w:val="1"/>
      <w:numFmt w:val="decimal"/>
      <w:suff w:val="space"/>
      <w:lvlText w:val="%1."/>
      <w:lvlJc w:val="left"/>
    </w:lvl>
  </w:abstractNum>
  <w:abstractNum w:abstractNumId="19">
    <w:nsid w:val="CF7EDEFF"/>
    <w:multiLevelType w:val="singleLevel"/>
    <w:tmpl w:val="CF7EDEFF"/>
    <w:lvl w:ilvl="0">
      <w:start w:val="1"/>
      <w:numFmt w:val="decimal"/>
      <w:lvlText w:val="%1)"/>
      <w:lvlJc w:val="left"/>
      <w:pPr>
        <w:ind w:left="425" w:hanging="425"/>
      </w:pPr>
      <w:rPr>
        <w:rFonts w:hint="default"/>
      </w:rPr>
    </w:lvl>
  </w:abstractNum>
  <w:abstractNum w:abstractNumId="20">
    <w:nsid w:val="CFBF2F69"/>
    <w:multiLevelType w:val="singleLevel"/>
    <w:tmpl w:val="CFBF2F69"/>
    <w:lvl w:ilvl="0">
      <w:start w:val="1"/>
      <w:numFmt w:val="decimal"/>
      <w:lvlText w:val="%1)"/>
      <w:lvlJc w:val="left"/>
      <w:pPr>
        <w:ind w:left="425" w:hanging="425"/>
      </w:pPr>
      <w:rPr>
        <w:rFonts w:hint="default"/>
      </w:rPr>
    </w:lvl>
  </w:abstractNum>
  <w:abstractNum w:abstractNumId="21">
    <w:nsid w:val="CFD41F21"/>
    <w:multiLevelType w:val="singleLevel"/>
    <w:tmpl w:val="CFD41F21"/>
    <w:lvl w:ilvl="0">
      <w:start w:val="1"/>
      <w:numFmt w:val="decimal"/>
      <w:lvlText w:val="%1."/>
      <w:lvlJc w:val="left"/>
      <w:pPr>
        <w:ind w:left="425" w:hanging="425"/>
      </w:pPr>
      <w:rPr>
        <w:rFonts w:hint="default"/>
      </w:rPr>
    </w:lvl>
  </w:abstractNum>
  <w:abstractNum w:abstractNumId="22">
    <w:nsid w:val="CFFE0C8B"/>
    <w:multiLevelType w:val="singleLevel"/>
    <w:tmpl w:val="CFFE0C8B"/>
    <w:lvl w:ilvl="0">
      <w:start w:val="1"/>
      <w:numFmt w:val="decimal"/>
      <w:lvlText w:val="%1."/>
      <w:lvlJc w:val="left"/>
      <w:pPr>
        <w:ind w:left="425" w:hanging="425"/>
      </w:pPr>
      <w:rPr>
        <w:rFonts w:hint="default"/>
      </w:rPr>
    </w:lvl>
  </w:abstractNum>
  <w:abstractNum w:abstractNumId="23">
    <w:nsid w:val="D3BF718F"/>
    <w:multiLevelType w:val="singleLevel"/>
    <w:tmpl w:val="D3BF718F"/>
    <w:lvl w:ilvl="0">
      <w:start w:val="1"/>
      <w:numFmt w:val="decimal"/>
      <w:suff w:val="space"/>
      <w:lvlText w:val="%1."/>
      <w:lvlJc w:val="left"/>
    </w:lvl>
  </w:abstractNum>
  <w:abstractNum w:abstractNumId="24">
    <w:nsid w:val="D3BFFF3F"/>
    <w:multiLevelType w:val="singleLevel"/>
    <w:tmpl w:val="D3BFFF3F"/>
    <w:lvl w:ilvl="0">
      <w:start w:val="1"/>
      <w:numFmt w:val="decimal"/>
      <w:lvlText w:val="%1."/>
      <w:lvlJc w:val="left"/>
      <w:pPr>
        <w:ind w:left="425" w:hanging="425"/>
      </w:pPr>
      <w:rPr>
        <w:rFonts w:hint="default"/>
      </w:rPr>
    </w:lvl>
  </w:abstractNum>
  <w:abstractNum w:abstractNumId="25">
    <w:nsid w:val="D57A0AAB"/>
    <w:multiLevelType w:val="singleLevel"/>
    <w:tmpl w:val="D57A0AAB"/>
    <w:lvl w:ilvl="0">
      <w:start w:val="1"/>
      <w:numFmt w:val="decimal"/>
      <w:lvlText w:val="%1."/>
      <w:lvlJc w:val="left"/>
      <w:pPr>
        <w:ind w:left="425" w:hanging="425"/>
      </w:pPr>
      <w:rPr>
        <w:rFonts w:hint="default"/>
      </w:rPr>
    </w:lvl>
  </w:abstractNum>
  <w:abstractNum w:abstractNumId="26">
    <w:nsid w:val="D5C3B60C"/>
    <w:multiLevelType w:val="singleLevel"/>
    <w:tmpl w:val="D5C3B60C"/>
    <w:lvl w:ilvl="0">
      <w:start w:val="1"/>
      <w:numFmt w:val="decimal"/>
      <w:lvlText w:val="%1."/>
      <w:lvlJc w:val="left"/>
      <w:pPr>
        <w:tabs>
          <w:tab w:val="left" w:pos="312"/>
        </w:tabs>
      </w:pPr>
    </w:lvl>
  </w:abstractNum>
  <w:abstractNum w:abstractNumId="27">
    <w:nsid w:val="D7FFA696"/>
    <w:multiLevelType w:val="singleLevel"/>
    <w:tmpl w:val="D7FFA696"/>
    <w:lvl w:ilvl="0">
      <w:start w:val="1"/>
      <w:numFmt w:val="decimal"/>
      <w:lvlText w:val="%1."/>
      <w:lvlJc w:val="left"/>
      <w:pPr>
        <w:ind w:left="425" w:hanging="425"/>
      </w:pPr>
      <w:rPr>
        <w:rFonts w:hint="default"/>
        <w:sz w:val="21"/>
        <w:szCs w:val="21"/>
      </w:rPr>
    </w:lvl>
  </w:abstractNum>
  <w:abstractNum w:abstractNumId="28">
    <w:nsid w:val="D8271253"/>
    <w:multiLevelType w:val="singleLevel"/>
    <w:tmpl w:val="D8271253"/>
    <w:lvl w:ilvl="0">
      <w:start w:val="1"/>
      <w:numFmt w:val="decimal"/>
      <w:suff w:val="space"/>
      <w:lvlText w:val="%1."/>
      <w:lvlJc w:val="left"/>
    </w:lvl>
  </w:abstractNum>
  <w:abstractNum w:abstractNumId="29">
    <w:nsid w:val="D98C95FE"/>
    <w:multiLevelType w:val="singleLevel"/>
    <w:tmpl w:val="D98C95FE"/>
    <w:lvl w:ilvl="0">
      <w:start w:val="1"/>
      <w:numFmt w:val="decimal"/>
      <w:lvlText w:val="%1."/>
      <w:lvlJc w:val="left"/>
      <w:pPr>
        <w:ind w:left="425" w:hanging="425"/>
      </w:pPr>
      <w:rPr>
        <w:rFonts w:hint="default"/>
      </w:rPr>
    </w:lvl>
  </w:abstractNum>
  <w:abstractNum w:abstractNumId="30">
    <w:nsid w:val="DDFE7278"/>
    <w:multiLevelType w:val="singleLevel"/>
    <w:tmpl w:val="DDFE7278"/>
    <w:lvl w:ilvl="0">
      <w:start w:val="1"/>
      <w:numFmt w:val="decimal"/>
      <w:lvlText w:val="%1)"/>
      <w:lvlJc w:val="left"/>
      <w:pPr>
        <w:ind w:left="425" w:hanging="425"/>
      </w:pPr>
      <w:rPr>
        <w:rFonts w:hint="default"/>
      </w:rPr>
    </w:lvl>
  </w:abstractNum>
  <w:abstractNum w:abstractNumId="31">
    <w:nsid w:val="DF7DB13D"/>
    <w:multiLevelType w:val="singleLevel"/>
    <w:tmpl w:val="DF7DB13D"/>
    <w:lvl w:ilvl="0">
      <w:start w:val="1"/>
      <w:numFmt w:val="decimal"/>
      <w:lvlText w:val="%1)"/>
      <w:lvlJc w:val="left"/>
      <w:pPr>
        <w:ind w:left="425" w:hanging="425"/>
      </w:pPr>
      <w:rPr>
        <w:rFonts w:hint="default"/>
      </w:rPr>
    </w:lvl>
  </w:abstractNum>
  <w:abstractNum w:abstractNumId="32">
    <w:nsid w:val="DF86C90F"/>
    <w:multiLevelType w:val="singleLevel"/>
    <w:tmpl w:val="DF86C90F"/>
    <w:lvl w:ilvl="0">
      <w:start w:val="1"/>
      <w:numFmt w:val="decimal"/>
      <w:lvlText w:val="%1."/>
      <w:lvlJc w:val="left"/>
      <w:pPr>
        <w:ind w:left="425" w:hanging="425"/>
      </w:pPr>
      <w:rPr>
        <w:rFonts w:hint="default"/>
      </w:rPr>
    </w:lvl>
  </w:abstractNum>
  <w:abstractNum w:abstractNumId="33">
    <w:nsid w:val="DFCE0C85"/>
    <w:multiLevelType w:val="singleLevel"/>
    <w:tmpl w:val="DFCE0C85"/>
    <w:lvl w:ilvl="0">
      <w:start w:val="1"/>
      <w:numFmt w:val="decimal"/>
      <w:lvlText w:val="%1."/>
      <w:lvlJc w:val="left"/>
      <w:pPr>
        <w:ind w:left="425" w:hanging="425"/>
      </w:pPr>
      <w:rPr>
        <w:rFonts w:ascii="Times New Roman" w:hAnsi="Times New Roman" w:cs="Times New Roman" w:hint="default"/>
        <w:sz w:val="21"/>
        <w:szCs w:val="21"/>
      </w:rPr>
    </w:lvl>
  </w:abstractNum>
  <w:abstractNum w:abstractNumId="34">
    <w:nsid w:val="DFFE4593"/>
    <w:multiLevelType w:val="singleLevel"/>
    <w:tmpl w:val="DFFE4593"/>
    <w:lvl w:ilvl="0">
      <w:start w:val="1"/>
      <w:numFmt w:val="decimal"/>
      <w:suff w:val="space"/>
      <w:lvlText w:val="%1."/>
      <w:lvlJc w:val="left"/>
      <w:rPr>
        <w:rFonts w:ascii="Times New Roman" w:hAnsi="Times New Roman" w:cs="Times New Roman" w:hint="default"/>
      </w:rPr>
    </w:lvl>
  </w:abstractNum>
  <w:abstractNum w:abstractNumId="35">
    <w:nsid w:val="E3F0DE4E"/>
    <w:multiLevelType w:val="singleLevel"/>
    <w:tmpl w:val="E3F0DE4E"/>
    <w:lvl w:ilvl="0">
      <w:start w:val="1"/>
      <w:numFmt w:val="decimal"/>
      <w:lvlText w:val="%1)"/>
      <w:lvlJc w:val="left"/>
      <w:pPr>
        <w:ind w:left="425" w:hanging="425"/>
      </w:pPr>
      <w:rPr>
        <w:rFonts w:hint="default"/>
      </w:rPr>
    </w:lvl>
  </w:abstractNum>
  <w:abstractNum w:abstractNumId="36">
    <w:nsid w:val="E3FE6569"/>
    <w:multiLevelType w:val="singleLevel"/>
    <w:tmpl w:val="E3FE6569"/>
    <w:lvl w:ilvl="0">
      <w:start w:val="1"/>
      <w:numFmt w:val="decimal"/>
      <w:lvlText w:val="%1."/>
      <w:lvlJc w:val="left"/>
      <w:pPr>
        <w:ind w:left="425" w:hanging="425"/>
      </w:pPr>
      <w:rPr>
        <w:rFonts w:ascii="Times New Roman" w:hAnsi="Times New Roman" w:cs="Times New Roman" w:hint="default"/>
      </w:rPr>
    </w:lvl>
  </w:abstractNum>
  <w:abstractNum w:abstractNumId="37">
    <w:nsid w:val="E57F6813"/>
    <w:multiLevelType w:val="singleLevel"/>
    <w:tmpl w:val="2CDEC760"/>
    <w:lvl w:ilvl="0">
      <w:start w:val="1"/>
      <w:numFmt w:val="decimal"/>
      <w:lvlText w:val="%1."/>
      <w:lvlJc w:val="left"/>
      <w:pPr>
        <w:ind w:left="425" w:hanging="425"/>
      </w:pPr>
      <w:rPr>
        <w:rFonts w:ascii="Times New Roman" w:eastAsia="宋体" w:hAnsi="Times New Roman" w:cs="Times New Roman"/>
      </w:rPr>
    </w:lvl>
  </w:abstractNum>
  <w:abstractNum w:abstractNumId="38">
    <w:nsid w:val="E6FEEF8C"/>
    <w:multiLevelType w:val="singleLevel"/>
    <w:tmpl w:val="E6FEEF8C"/>
    <w:lvl w:ilvl="0">
      <w:start w:val="1"/>
      <w:numFmt w:val="decimal"/>
      <w:lvlText w:val="%1."/>
      <w:lvlJc w:val="left"/>
      <w:pPr>
        <w:ind w:left="425" w:hanging="425"/>
      </w:pPr>
      <w:rPr>
        <w:rFonts w:ascii="Times New Roman" w:hAnsi="Times New Roman" w:cs="Times New Roman" w:hint="default"/>
      </w:rPr>
    </w:lvl>
  </w:abstractNum>
  <w:abstractNum w:abstractNumId="39">
    <w:nsid w:val="E7FE03EE"/>
    <w:multiLevelType w:val="singleLevel"/>
    <w:tmpl w:val="E7FE03EE"/>
    <w:lvl w:ilvl="0">
      <w:start w:val="1"/>
      <w:numFmt w:val="decimal"/>
      <w:lvlText w:val="%1."/>
      <w:lvlJc w:val="left"/>
      <w:pPr>
        <w:ind w:left="425" w:hanging="425"/>
      </w:pPr>
      <w:rPr>
        <w:rFonts w:hint="default"/>
      </w:rPr>
    </w:lvl>
  </w:abstractNum>
  <w:abstractNum w:abstractNumId="40">
    <w:nsid w:val="EA990FF7"/>
    <w:multiLevelType w:val="singleLevel"/>
    <w:tmpl w:val="EA990FF7"/>
    <w:lvl w:ilvl="0">
      <w:start w:val="1"/>
      <w:numFmt w:val="decimal"/>
      <w:suff w:val="space"/>
      <w:lvlText w:val="%1."/>
      <w:lvlJc w:val="left"/>
      <w:rPr>
        <w:rFonts w:ascii="Times New Roman" w:hAnsi="Times New Roman" w:cs="Times New Roman" w:hint="default"/>
      </w:rPr>
    </w:lvl>
  </w:abstractNum>
  <w:abstractNum w:abstractNumId="41">
    <w:nsid w:val="EDFB06BE"/>
    <w:multiLevelType w:val="singleLevel"/>
    <w:tmpl w:val="EDFB06BE"/>
    <w:lvl w:ilvl="0">
      <w:start w:val="1"/>
      <w:numFmt w:val="decimal"/>
      <w:suff w:val="space"/>
      <w:lvlText w:val="%1."/>
      <w:lvlJc w:val="left"/>
    </w:lvl>
  </w:abstractNum>
  <w:abstractNum w:abstractNumId="42">
    <w:nsid w:val="EF3848B4"/>
    <w:multiLevelType w:val="singleLevel"/>
    <w:tmpl w:val="EF3848B4"/>
    <w:lvl w:ilvl="0">
      <w:start w:val="1"/>
      <w:numFmt w:val="decimal"/>
      <w:lvlText w:val="%1)"/>
      <w:lvlJc w:val="left"/>
      <w:pPr>
        <w:ind w:left="425" w:hanging="425"/>
      </w:pPr>
      <w:rPr>
        <w:rFonts w:hint="default"/>
      </w:rPr>
    </w:lvl>
  </w:abstractNum>
  <w:abstractNum w:abstractNumId="43">
    <w:nsid w:val="EF7ABC89"/>
    <w:multiLevelType w:val="singleLevel"/>
    <w:tmpl w:val="EF7ABC89"/>
    <w:lvl w:ilvl="0">
      <w:start w:val="1"/>
      <w:numFmt w:val="decimal"/>
      <w:lvlText w:val="%1)"/>
      <w:lvlJc w:val="left"/>
      <w:pPr>
        <w:ind w:left="425" w:hanging="425"/>
      </w:pPr>
      <w:rPr>
        <w:rFonts w:ascii="Times New Roman" w:hAnsi="Times New Roman" w:cs="Times New Roman" w:hint="default"/>
        <w:b w:val="0"/>
        <w:bCs w:val="0"/>
      </w:rPr>
    </w:lvl>
  </w:abstractNum>
  <w:abstractNum w:abstractNumId="44">
    <w:nsid w:val="EFE38C1F"/>
    <w:multiLevelType w:val="singleLevel"/>
    <w:tmpl w:val="EFE38C1F"/>
    <w:lvl w:ilvl="0">
      <w:start w:val="1"/>
      <w:numFmt w:val="decimal"/>
      <w:lvlText w:val="%1."/>
      <w:lvlJc w:val="left"/>
      <w:pPr>
        <w:ind w:left="425" w:hanging="425"/>
      </w:pPr>
      <w:rPr>
        <w:rFonts w:hint="default"/>
        <w:color w:val="auto"/>
      </w:rPr>
    </w:lvl>
  </w:abstractNum>
  <w:abstractNum w:abstractNumId="45">
    <w:nsid w:val="EFFEFE0B"/>
    <w:multiLevelType w:val="singleLevel"/>
    <w:tmpl w:val="EFFEFE0B"/>
    <w:lvl w:ilvl="0">
      <w:start w:val="1"/>
      <w:numFmt w:val="decimal"/>
      <w:lvlText w:val="%1."/>
      <w:lvlJc w:val="left"/>
      <w:pPr>
        <w:ind w:left="425" w:hanging="425"/>
      </w:pPr>
      <w:rPr>
        <w:rFonts w:hint="default"/>
      </w:rPr>
    </w:lvl>
  </w:abstractNum>
  <w:abstractNum w:abstractNumId="46">
    <w:nsid w:val="F3BF0D09"/>
    <w:multiLevelType w:val="singleLevel"/>
    <w:tmpl w:val="F3BF0D09"/>
    <w:lvl w:ilvl="0">
      <w:start w:val="1"/>
      <w:numFmt w:val="decimal"/>
      <w:lvlText w:val="%1)"/>
      <w:lvlJc w:val="left"/>
      <w:pPr>
        <w:ind w:left="425" w:hanging="425"/>
      </w:pPr>
      <w:rPr>
        <w:rFonts w:hint="default"/>
      </w:rPr>
    </w:lvl>
  </w:abstractNum>
  <w:abstractNum w:abstractNumId="47">
    <w:nsid w:val="F5F77334"/>
    <w:multiLevelType w:val="singleLevel"/>
    <w:tmpl w:val="F5F77334"/>
    <w:lvl w:ilvl="0">
      <w:start w:val="1"/>
      <w:numFmt w:val="decimal"/>
      <w:lvlText w:val="%1."/>
      <w:lvlJc w:val="left"/>
      <w:pPr>
        <w:ind w:left="425" w:hanging="425"/>
      </w:pPr>
      <w:rPr>
        <w:rFonts w:hint="default"/>
        <w:color w:val="auto"/>
      </w:rPr>
    </w:lvl>
  </w:abstractNum>
  <w:abstractNum w:abstractNumId="48">
    <w:nsid w:val="F67AEC6A"/>
    <w:multiLevelType w:val="singleLevel"/>
    <w:tmpl w:val="F67AEC6A"/>
    <w:lvl w:ilvl="0">
      <w:start w:val="1"/>
      <w:numFmt w:val="decimal"/>
      <w:lvlText w:val="%1."/>
      <w:lvlJc w:val="left"/>
      <w:pPr>
        <w:ind w:left="425" w:hanging="425"/>
      </w:pPr>
      <w:rPr>
        <w:rFonts w:hint="default"/>
      </w:rPr>
    </w:lvl>
  </w:abstractNum>
  <w:abstractNum w:abstractNumId="49">
    <w:nsid w:val="F71F283C"/>
    <w:multiLevelType w:val="singleLevel"/>
    <w:tmpl w:val="F71F283C"/>
    <w:lvl w:ilvl="0">
      <w:start w:val="1"/>
      <w:numFmt w:val="decimal"/>
      <w:suff w:val="space"/>
      <w:lvlText w:val="%1."/>
      <w:lvlJc w:val="left"/>
    </w:lvl>
  </w:abstractNum>
  <w:abstractNum w:abstractNumId="50">
    <w:nsid w:val="F75FB9A7"/>
    <w:multiLevelType w:val="singleLevel"/>
    <w:tmpl w:val="F75FB9A7"/>
    <w:lvl w:ilvl="0">
      <w:start w:val="1"/>
      <w:numFmt w:val="decimal"/>
      <w:lvlText w:val="%1."/>
      <w:lvlJc w:val="left"/>
      <w:pPr>
        <w:ind w:left="425" w:hanging="425"/>
      </w:pPr>
      <w:rPr>
        <w:rFonts w:hint="default"/>
      </w:rPr>
    </w:lvl>
  </w:abstractNum>
  <w:abstractNum w:abstractNumId="51">
    <w:nsid w:val="F7B95665"/>
    <w:multiLevelType w:val="singleLevel"/>
    <w:tmpl w:val="F7B95665"/>
    <w:lvl w:ilvl="0">
      <w:start w:val="1"/>
      <w:numFmt w:val="decimal"/>
      <w:lvlText w:val="%1)"/>
      <w:lvlJc w:val="left"/>
      <w:pPr>
        <w:ind w:left="425" w:hanging="425"/>
      </w:pPr>
      <w:rPr>
        <w:rFonts w:hint="default"/>
      </w:rPr>
    </w:lvl>
  </w:abstractNum>
  <w:abstractNum w:abstractNumId="52">
    <w:nsid w:val="F7BB8CCB"/>
    <w:multiLevelType w:val="singleLevel"/>
    <w:tmpl w:val="F7BB8CCB"/>
    <w:lvl w:ilvl="0">
      <w:start w:val="1"/>
      <w:numFmt w:val="decimal"/>
      <w:lvlText w:val="%1."/>
      <w:lvlJc w:val="left"/>
      <w:pPr>
        <w:ind w:left="425" w:hanging="425"/>
      </w:pPr>
      <w:rPr>
        <w:rFonts w:hint="default"/>
      </w:rPr>
    </w:lvl>
  </w:abstractNum>
  <w:abstractNum w:abstractNumId="53">
    <w:nsid w:val="F7BD34F8"/>
    <w:multiLevelType w:val="singleLevel"/>
    <w:tmpl w:val="F7BD34F8"/>
    <w:lvl w:ilvl="0">
      <w:start w:val="1"/>
      <w:numFmt w:val="decimal"/>
      <w:lvlText w:val="%1."/>
      <w:lvlJc w:val="left"/>
      <w:pPr>
        <w:ind w:left="425" w:hanging="425"/>
      </w:pPr>
      <w:rPr>
        <w:rFonts w:ascii="Times New Roman Bold" w:hAnsi="Times New Roman Bold" w:cs="Times New Roman Bold" w:hint="default"/>
        <w:b/>
        <w:bCs/>
      </w:rPr>
    </w:lvl>
  </w:abstractNum>
  <w:abstractNum w:abstractNumId="54">
    <w:nsid w:val="FA76DBD2"/>
    <w:multiLevelType w:val="singleLevel"/>
    <w:tmpl w:val="FA76DBD2"/>
    <w:lvl w:ilvl="0">
      <w:start w:val="1"/>
      <w:numFmt w:val="decimal"/>
      <w:lvlText w:val="%1."/>
      <w:lvlJc w:val="left"/>
      <w:pPr>
        <w:ind w:left="425" w:hanging="425"/>
      </w:pPr>
      <w:rPr>
        <w:rFonts w:hint="default"/>
      </w:rPr>
    </w:lvl>
  </w:abstractNum>
  <w:abstractNum w:abstractNumId="55">
    <w:nsid w:val="FAEEFD24"/>
    <w:multiLevelType w:val="singleLevel"/>
    <w:tmpl w:val="FAEEFD24"/>
    <w:lvl w:ilvl="0">
      <w:start w:val="1"/>
      <w:numFmt w:val="decimal"/>
      <w:suff w:val="space"/>
      <w:lvlText w:val="%1."/>
      <w:lvlJc w:val="left"/>
    </w:lvl>
  </w:abstractNum>
  <w:abstractNum w:abstractNumId="56">
    <w:nsid w:val="FB2E71AC"/>
    <w:multiLevelType w:val="singleLevel"/>
    <w:tmpl w:val="FB2E71AC"/>
    <w:lvl w:ilvl="0">
      <w:start w:val="1"/>
      <w:numFmt w:val="decimal"/>
      <w:suff w:val="space"/>
      <w:lvlText w:val="%1."/>
      <w:lvlJc w:val="left"/>
    </w:lvl>
  </w:abstractNum>
  <w:abstractNum w:abstractNumId="57">
    <w:nsid w:val="FB3E1915"/>
    <w:multiLevelType w:val="singleLevel"/>
    <w:tmpl w:val="FB3E1915"/>
    <w:lvl w:ilvl="0">
      <w:start w:val="4"/>
      <w:numFmt w:val="decimal"/>
      <w:lvlText w:val="%1."/>
      <w:lvlJc w:val="left"/>
      <w:pPr>
        <w:tabs>
          <w:tab w:val="left" w:pos="420"/>
        </w:tabs>
        <w:ind w:left="425" w:hanging="425"/>
      </w:pPr>
      <w:rPr>
        <w:rFonts w:ascii="Times New Roman Bold" w:hAnsi="Times New Roman Bold" w:cs="Times New Roman Bold" w:hint="default"/>
        <w:b/>
        <w:bCs w:val="0"/>
      </w:rPr>
    </w:lvl>
  </w:abstractNum>
  <w:abstractNum w:abstractNumId="58">
    <w:nsid w:val="FBF6993F"/>
    <w:multiLevelType w:val="singleLevel"/>
    <w:tmpl w:val="FBF6993F"/>
    <w:lvl w:ilvl="0">
      <w:start w:val="1"/>
      <w:numFmt w:val="decimal"/>
      <w:lvlText w:val="%1)"/>
      <w:lvlJc w:val="left"/>
      <w:pPr>
        <w:ind w:left="425" w:hanging="425"/>
      </w:pPr>
      <w:rPr>
        <w:rFonts w:ascii="Times New Roman" w:hAnsi="Times New Roman" w:cs="Times New Roman" w:hint="default"/>
      </w:rPr>
    </w:lvl>
  </w:abstractNum>
  <w:abstractNum w:abstractNumId="59">
    <w:nsid w:val="FBF95938"/>
    <w:multiLevelType w:val="singleLevel"/>
    <w:tmpl w:val="FBF95938"/>
    <w:lvl w:ilvl="0">
      <w:start w:val="1"/>
      <w:numFmt w:val="decimal"/>
      <w:lvlText w:val="%1)"/>
      <w:lvlJc w:val="left"/>
      <w:pPr>
        <w:ind w:left="425" w:hanging="425"/>
      </w:pPr>
      <w:rPr>
        <w:rFonts w:hint="default"/>
      </w:rPr>
    </w:lvl>
  </w:abstractNum>
  <w:abstractNum w:abstractNumId="60">
    <w:nsid w:val="FEBA0C69"/>
    <w:multiLevelType w:val="singleLevel"/>
    <w:tmpl w:val="FEBA0C69"/>
    <w:lvl w:ilvl="0">
      <w:start w:val="1"/>
      <w:numFmt w:val="decimal"/>
      <w:lvlText w:val="%1)"/>
      <w:lvlJc w:val="left"/>
      <w:pPr>
        <w:ind w:left="425" w:hanging="425"/>
      </w:pPr>
      <w:rPr>
        <w:rFonts w:hint="default"/>
      </w:rPr>
    </w:lvl>
  </w:abstractNum>
  <w:abstractNum w:abstractNumId="61">
    <w:nsid w:val="FF17BB59"/>
    <w:multiLevelType w:val="singleLevel"/>
    <w:tmpl w:val="FF17BB59"/>
    <w:lvl w:ilvl="0">
      <w:start w:val="1"/>
      <w:numFmt w:val="decimal"/>
      <w:lvlText w:val="%1)"/>
      <w:lvlJc w:val="left"/>
      <w:pPr>
        <w:ind w:left="425" w:hanging="425"/>
      </w:pPr>
      <w:rPr>
        <w:rFonts w:ascii="Times New Roman" w:hAnsi="Times New Roman" w:cs="Times New Roman" w:hint="default"/>
        <w:b w:val="0"/>
        <w:bCs w:val="0"/>
      </w:rPr>
    </w:lvl>
  </w:abstractNum>
  <w:abstractNum w:abstractNumId="62">
    <w:nsid w:val="FFCE5FE3"/>
    <w:multiLevelType w:val="singleLevel"/>
    <w:tmpl w:val="FFCE5FE3"/>
    <w:lvl w:ilvl="0">
      <w:start w:val="1"/>
      <w:numFmt w:val="decimal"/>
      <w:lvlText w:val="%1)"/>
      <w:lvlJc w:val="left"/>
      <w:pPr>
        <w:ind w:left="425" w:hanging="425"/>
      </w:pPr>
      <w:rPr>
        <w:rFonts w:hint="default"/>
      </w:rPr>
    </w:lvl>
  </w:abstractNum>
  <w:abstractNum w:abstractNumId="63">
    <w:nsid w:val="FFDA5674"/>
    <w:multiLevelType w:val="singleLevel"/>
    <w:tmpl w:val="FFDA5674"/>
    <w:lvl w:ilvl="0">
      <w:start w:val="1"/>
      <w:numFmt w:val="decimal"/>
      <w:lvlText w:val="%1."/>
      <w:lvlJc w:val="left"/>
      <w:pPr>
        <w:ind w:left="425" w:hanging="425"/>
      </w:pPr>
      <w:rPr>
        <w:rFonts w:hint="default"/>
        <w:color w:val="auto"/>
      </w:rPr>
    </w:lvl>
  </w:abstractNum>
  <w:abstractNum w:abstractNumId="64">
    <w:nsid w:val="FFEE7C58"/>
    <w:multiLevelType w:val="singleLevel"/>
    <w:tmpl w:val="FFEE7C58"/>
    <w:lvl w:ilvl="0">
      <w:start w:val="1"/>
      <w:numFmt w:val="decimal"/>
      <w:lvlText w:val="%1."/>
      <w:lvlJc w:val="left"/>
      <w:pPr>
        <w:ind w:left="425" w:hanging="425"/>
      </w:pPr>
      <w:rPr>
        <w:rFonts w:hint="default"/>
      </w:rPr>
    </w:lvl>
  </w:abstractNum>
  <w:abstractNum w:abstractNumId="65">
    <w:nsid w:val="FFFAA835"/>
    <w:multiLevelType w:val="singleLevel"/>
    <w:tmpl w:val="FFFAA835"/>
    <w:lvl w:ilvl="0">
      <w:start w:val="1"/>
      <w:numFmt w:val="decimal"/>
      <w:lvlText w:val="%1."/>
      <w:lvlJc w:val="left"/>
      <w:pPr>
        <w:ind w:left="425" w:hanging="425"/>
      </w:pPr>
      <w:rPr>
        <w:rFonts w:ascii="Times New Roman" w:hAnsi="Times New Roman" w:cs="Times New Roman" w:hint="default"/>
      </w:rPr>
    </w:lvl>
  </w:abstractNum>
  <w:abstractNum w:abstractNumId="66">
    <w:nsid w:val="FFFF5EFC"/>
    <w:multiLevelType w:val="singleLevel"/>
    <w:tmpl w:val="FFFF5EFC"/>
    <w:lvl w:ilvl="0">
      <w:start w:val="1"/>
      <w:numFmt w:val="decimal"/>
      <w:lvlText w:val="%1)"/>
      <w:lvlJc w:val="left"/>
      <w:pPr>
        <w:ind w:left="425" w:hanging="425"/>
      </w:pPr>
      <w:rPr>
        <w:rFonts w:ascii="Times New Roman" w:hAnsi="Times New Roman" w:cs="Times New Roman" w:hint="default"/>
        <w:b w:val="0"/>
        <w:bCs w:val="0"/>
      </w:rPr>
    </w:lvl>
  </w:abstractNum>
  <w:abstractNum w:abstractNumId="67">
    <w:nsid w:val="167F16AC"/>
    <w:multiLevelType w:val="singleLevel"/>
    <w:tmpl w:val="167F16AC"/>
    <w:lvl w:ilvl="0">
      <w:start w:val="1"/>
      <w:numFmt w:val="decimal"/>
      <w:lvlText w:val="%1."/>
      <w:lvlJc w:val="left"/>
      <w:pPr>
        <w:ind w:left="425" w:hanging="425"/>
      </w:pPr>
      <w:rPr>
        <w:rFonts w:hint="default"/>
      </w:rPr>
    </w:lvl>
  </w:abstractNum>
  <w:abstractNum w:abstractNumId="68">
    <w:nsid w:val="2FEFAFAE"/>
    <w:multiLevelType w:val="singleLevel"/>
    <w:tmpl w:val="2FEFAFAE"/>
    <w:lvl w:ilvl="0">
      <w:start w:val="1"/>
      <w:numFmt w:val="decimal"/>
      <w:lvlText w:val="%1."/>
      <w:lvlJc w:val="left"/>
      <w:pPr>
        <w:ind w:left="425" w:hanging="425"/>
      </w:pPr>
      <w:rPr>
        <w:rFonts w:ascii="Times New Roman" w:hAnsi="Times New Roman" w:cs="Times New Roman" w:hint="default"/>
      </w:rPr>
    </w:lvl>
  </w:abstractNum>
  <w:abstractNum w:abstractNumId="69">
    <w:nsid w:val="33F55FDD"/>
    <w:multiLevelType w:val="singleLevel"/>
    <w:tmpl w:val="33F55FDD"/>
    <w:lvl w:ilvl="0">
      <w:start w:val="1"/>
      <w:numFmt w:val="decimal"/>
      <w:lvlText w:val="%1)"/>
      <w:lvlJc w:val="left"/>
      <w:pPr>
        <w:ind w:left="425" w:hanging="425"/>
      </w:pPr>
      <w:rPr>
        <w:rFonts w:hint="default"/>
      </w:rPr>
    </w:lvl>
  </w:abstractNum>
  <w:abstractNum w:abstractNumId="70">
    <w:nsid w:val="3BFED48E"/>
    <w:multiLevelType w:val="singleLevel"/>
    <w:tmpl w:val="3BFED48E"/>
    <w:lvl w:ilvl="0">
      <w:start w:val="1"/>
      <w:numFmt w:val="decimal"/>
      <w:lvlText w:val="%1."/>
      <w:lvlJc w:val="left"/>
      <w:pPr>
        <w:ind w:left="425" w:hanging="425"/>
      </w:pPr>
      <w:rPr>
        <w:rFonts w:hint="default"/>
      </w:rPr>
    </w:lvl>
  </w:abstractNum>
  <w:abstractNum w:abstractNumId="71">
    <w:nsid w:val="3D336325"/>
    <w:multiLevelType w:val="singleLevel"/>
    <w:tmpl w:val="3D336325"/>
    <w:lvl w:ilvl="0">
      <w:start w:val="1"/>
      <w:numFmt w:val="decimal"/>
      <w:lvlText w:val="%1."/>
      <w:lvlJc w:val="left"/>
      <w:pPr>
        <w:ind w:left="425" w:hanging="425"/>
      </w:pPr>
      <w:rPr>
        <w:rFonts w:hint="default"/>
      </w:rPr>
    </w:lvl>
  </w:abstractNum>
  <w:abstractNum w:abstractNumId="72">
    <w:nsid w:val="3FFE18BD"/>
    <w:multiLevelType w:val="singleLevel"/>
    <w:tmpl w:val="3FFE18BD"/>
    <w:lvl w:ilvl="0">
      <w:start w:val="1"/>
      <w:numFmt w:val="decimal"/>
      <w:lvlText w:val="%1)"/>
      <w:lvlJc w:val="left"/>
      <w:pPr>
        <w:ind w:left="425" w:hanging="425"/>
      </w:pPr>
      <w:rPr>
        <w:rFonts w:hint="default"/>
      </w:rPr>
    </w:lvl>
  </w:abstractNum>
  <w:abstractNum w:abstractNumId="73">
    <w:nsid w:val="494F2223"/>
    <w:multiLevelType w:val="multilevel"/>
    <w:tmpl w:val="494F2223"/>
    <w:lvl w:ilvl="0">
      <w:start w:val="1"/>
      <w:numFmt w:val="decimal"/>
      <w:lvlText w:val="%1、"/>
      <w:lvlJc w:val="left"/>
      <w:pPr>
        <w:ind w:left="720" w:hanging="720"/>
      </w:pPr>
      <w:rPr>
        <w:rFonts w:ascii="宋体" w:eastAsia="宋体" w:hAnsi="宋体" w:cs="Times New Roman"/>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4">
    <w:nsid w:val="5DFF2EDF"/>
    <w:multiLevelType w:val="singleLevel"/>
    <w:tmpl w:val="5DFF2EDF"/>
    <w:lvl w:ilvl="0">
      <w:start w:val="1"/>
      <w:numFmt w:val="decimal"/>
      <w:lvlText w:val="%1."/>
      <w:lvlJc w:val="left"/>
      <w:pPr>
        <w:ind w:left="425" w:hanging="425"/>
      </w:pPr>
      <w:rPr>
        <w:rFonts w:ascii="Times New Roman" w:hAnsi="Times New Roman" w:cs="Times New Roman" w:hint="default"/>
      </w:rPr>
    </w:lvl>
  </w:abstractNum>
  <w:abstractNum w:abstractNumId="75">
    <w:nsid w:val="5E1F493B"/>
    <w:multiLevelType w:val="singleLevel"/>
    <w:tmpl w:val="5E1F493B"/>
    <w:lvl w:ilvl="0">
      <w:start w:val="1"/>
      <w:numFmt w:val="decimal"/>
      <w:lvlText w:val="%1."/>
      <w:lvlJc w:val="left"/>
      <w:pPr>
        <w:ind w:left="425" w:hanging="425"/>
      </w:pPr>
      <w:rPr>
        <w:rFonts w:ascii="Times New Roman Bold" w:hAnsi="Times New Roman Bold" w:cs="Times New Roman Bold" w:hint="default"/>
        <w:b/>
        <w:bCs/>
      </w:rPr>
    </w:lvl>
  </w:abstractNum>
  <w:abstractNum w:abstractNumId="76">
    <w:nsid w:val="5FEE25D0"/>
    <w:multiLevelType w:val="singleLevel"/>
    <w:tmpl w:val="5FEE25D0"/>
    <w:lvl w:ilvl="0">
      <w:start w:val="1"/>
      <w:numFmt w:val="decimal"/>
      <w:suff w:val="space"/>
      <w:lvlText w:val="%1."/>
      <w:lvlJc w:val="left"/>
    </w:lvl>
  </w:abstractNum>
  <w:abstractNum w:abstractNumId="77">
    <w:nsid w:val="60F89C69"/>
    <w:multiLevelType w:val="singleLevel"/>
    <w:tmpl w:val="60F89C69"/>
    <w:lvl w:ilvl="0">
      <w:start w:val="1"/>
      <w:numFmt w:val="decimal"/>
      <w:lvlText w:val="%1."/>
      <w:lvlJc w:val="left"/>
      <w:pPr>
        <w:ind w:left="425" w:hanging="425"/>
      </w:pPr>
      <w:rPr>
        <w:rFonts w:hint="default"/>
      </w:rPr>
    </w:lvl>
  </w:abstractNum>
  <w:abstractNum w:abstractNumId="78">
    <w:nsid w:val="6CECDCC1"/>
    <w:multiLevelType w:val="singleLevel"/>
    <w:tmpl w:val="6CECDCC1"/>
    <w:lvl w:ilvl="0">
      <w:start w:val="1"/>
      <w:numFmt w:val="decimal"/>
      <w:lvlText w:val="%1)"/>
      <w:lvlJc w:val="left"/>
      <w:pPr>
        <w:ind w:left="425" w:hanging="425"/>
      </w:pPr>
      <w:rPr>
        <w:rFonts w:hint="default"/>
      </w:rPr>
    </w:lvl>
  </w:abstractNum>
  <w:abstractNum w:abstractNumId="79">
    <w:nsid w:val="6FF31A80"/>
    <w:multiLevelType w:val="singleLevel"/>
    <w:tmpl w:val="6FF31A80"/>
    <w:lvl w:ilvl="0">
      <w:start w:val="1"/>
      <w:numFmt w:val="decimal"/>
      <w:lvlText w:val="%1."/>
      <w:lvlJc w:val="left"/>
      <w:pPr>
        <w:ind w:left="425" w:hanging="425"/>
      </w:pPr>
      <w:rPr>
        <w:rFonts w:hint="default"/>
      </w:rPr>
    </w:lvl>
  </w:abstractNum>
  <w:abstractNum w:abstractNumId="80">
    <w:nsid w:val="7D7CCA5D"/>
    <w:multiLevelType w:val="singleLevel"/>
    <w:tmpl w:val="7D7CCA5D"/>
    <w:lvl w:ilvl="0">
      <w:start w:val="1"/>
      <w:numFmt w:val="decimal"/>
      <w:lvlText w:val="%1."/>
      <w:lvlJc w:val="left"/>
      <w:pPr>
        <w:ind w:left="425" w:hanging="425"/>
      </w:pPr>
      <w:rPr>
        <w:rFonts w:hint="default"/>
      </w:rPr>
    </w:lvl>
  </w:abstractNum>
  <w:abstractNum w:abstractNumId="81">
    <w:nsid w:val="7DBE285E"/>
    <w:multiLevelType w:val="singleLevel"/>
    <w:tmpl w:val="7DBE285E"/>
    <w:lvl w:ilvl="0">
      <w:start w:val="1"/>
      <w:numFmt w:val="decimal"/>
      <w:lvlText w:val="%1."/>
      <w:lvlJc w:val="left"/>
      <w:pPr>
        <w:ind w:left="425" w:hanging="425"/>
      </w:pPr>
      <w:rPr>
        <w:rFonts w:ascii="Times New Roman" w:hAnsi="Times New Roman" w:cs="Times New Roman" w:hint="default"/>
      </w:rPr>
    </w:lvl>
  </w:abstractNum>
  <w:abstractNum w:abstractNumId="82">
    <w:nsid w:val="7E8F849A"/>
    <w:multiLevelType w:val="singleLevel"/>
    <w:tmpl w:val="7E8F849A"/>
    <w:lvl w:ilvl="0">
      <w:start w:val="1"/>
      <w:numFmt w:val="decimal"/>
      <w:suff w:val="space"/>
      <w:lvlText w:val="%1."/>
      <w:lvlJc w:val="left"/>
    </w:lvl>
  </w:abstractNum>
  <w:abstractNum w:abstractNumId="83">
    <w:nsid w:val="7EFDB93E"/>
    <w:multiLevelType w:val="multilevel"/>
    <w:tmpl w:val="7EFDB93E"/>
    <w:lvl w:ilvl="0">
      <w:start w:val="1"/>
      <w:numFmt w:val="decimal"/>
      <w:suff w:val="space"/>
      <w:lvlText w:val="%1."/>
      <w:lvlJc w:val="left"/>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4">
    <w:nsid w:val="7FD3F1F8"/>
    <w:multiLevelType w:val="singleLevel"/>
    <w:tmpl w:val="7FD3F1F8"/>
    <w:lvl w:ilvl="0">
      <w:start w:val="1"/>
      <w:numFmt w:val="decimal"/>
      <w:lvlText w:val="%1)"/>
      <w:lvlJc w:val="left"/>
      <w:pPr>
        <w:ind w:left="425" w:hanging="425"/>
      </w:pPr>
      <w:rPr>
        <w:rFonts w:hint="default"/>
      </w:rPr>
    </w:lvl>
  </w:abstractNum>
  <w:abstractNum w:abstractNumId="85">
    <w:nsid w:val="7FEE9F22"/>
    <w:multiLevelType w:val="singleLevel"/>
    <w:tmpl w:val="7FEE9F22"/>
    <w:lvl w:ilvl="0">
      <w:start w:val="1"/>
      <w:numFmt w:val="decimal"/>
      <w:lvlText w:val="%1)"/>
      <w:lvlJc w:val="left"/>
      <w:pPr>
        <w:ind w:left="425" w:hanging="425"/>
      </w:pPr>
      <w:rPr>
        <w:rFonts w:hint="default"/>
      </w:rPr>
    </w:lvl>
  </w:abstractNum>
  <w:abstractNum w:abstractNumId="86">
    <w:nsid w:val="7FFE1B57"/>
    <w:multiLevelType w:val="singleLevel"/>
    <w:tmpl w:val="7FFE1B57"/>
    <w:lvl w:ilvl="0">
      <w:start w:val="1"/>
      <w:numFmt w:val="decimal"/>
      <w:lvlText w:val="%1."/>
      <w:lvlJc w:val="left"/>
      <w:pPr>
        <w:ind w:left="425" w:hanging="425"/>
      </w:pPr>
      <w:rPr>
        <w:rFonts w:hint="default"/>
      </w:rPr>
    </w:lvl>
  </w:abstractNum>
  <w:num w:numId="1">
    <w:abstractNumId w:val="73"/>
  </w:num>
  <w:num w:numId="2">
    <w:abstractNumId w:val="0"/>
  </w:num>
  <w:num w:numId="3">
    <w:abstractNumId w:val="9"/>
  </w:num>
  <w:num w:numId="4">
    <w:abstractNumId w:val="49"/>
  </w:num>
  <w:num w:numId="5">
    <w:abstractNumId w:val="34"/>
  </w:num>
  <w:num w:numId="6">
    <w:abstractNumId w:val="26"/>
  </w:num>
  <w:num w:numId="7">
    <w:abstractNumId w:val="35"/>
  </w:num>
  <w:num w:numId="8">
    <w:abstractNumId w:val="57"/>
  </w:num>
  <w:num w:numId="9">
    <w:abstractNumId w:val="71"/>
  </w:num>
  <w:num w:numId="10">
    <w:abstractNumId w:val="41"/>
  </w:num>
  <w:num w:numId="11">
    <w:abstractNumId w:val="56"/>
  </w:num>
  <w:num w:numId="12">
    <w:abstractNumId w:val="83"/>
  </w:num>
  <w:num w:numId="13">
    <w:abstractNumId w:val="7"/>
  </w:num>
  <w:num w:numId="14">
    <w:abstractNumId w:val="19"/>
  </w:num>
  <w:num w:numId="15">
    <w:abstractNumId w:val="85"/>
  </w:num>
  <w:num w:numId="16">
    <w:abstractNumId w:val="74"/>
  </w:num>
  <w:num w:numId="17">
    <w:abstractNumId w:val="55"/>
  </w:num>
  <w:num w:numId="18">
    <w:abstractNumId w:val="11"/>
  </w:num>
  <w:num w:numId="19">
    <w:abstractNumId w:val="48"/>
  </w:num>
  <w:num w:numId="20">
    <w:abstractNumId w:val="42"/>
  </w:num>
  <w:num w:numId="21">
    <w:abstractNumId w:val="14"/>
  </w:num>
  <w:num w:numId="22">
    <w:abstractNumId w:val="82"/>
  </w:num>
  <w:num w:numId="23">
    <w:abstractNumId w:val="77"/>
  </w:num>
  <w:num w:numId="24">
    <w:abstractNumId w:val="84"/>
  </w:num>
  <w:num w:numId="25">
    <w:abstractNumId w:val="31"/>
  </w:num>
  <w:num w:numId="26">
    <w:abstractNumId w:val="15"/>
  </w:num>
  <w:num w:numId="27">
    <w:abstractNumId w:val="86"/>
  </w:num>
  <w:num w:numId="28">
    <w:abstractNumId w:val="25"/>
  </w:num>
  <w:num w:numId="29">
    <w:abstractNumId w:val="27"/>
  </w:num>
  <w:num w:numId="30">
    <w:abstractNumId w:val="12"/>
  </w:num>
  <w:num w:numId="31">
    <w:abstractNumId w:val="66"/>
  </w:num>
  <w:num w:numId="32">
    <w:abstractNumId w:val="1"/>
  </w:num>
  <w:num w:numId="33">
    <w:abstractNumId w:val="21"/>
  </w:num>
  <w:num w:numId="34">
    <w:abstractNumId w:val="39"/>
  </w:num>
  <w:num w:numId="35">
    <w:abstractNumId w:val="65"/>
  </w:num>
  <w:num w:numId="36">
    <w:abstractNumId w:val="32"/>
  </w:num>
  <w:num w:numId="37">
    <w:abstractNumId w:val="59"/>
  </w:num>
  <w:num w:numId="38">
    <w:abstractNumId w:val="10"/>
  </w:num>
  <w:num w:numId="39">
    <w:abstractNumId w:val="63"/>
  </w:num>
  <w:num w:numId="40">
    <w:abstractNumId w:val="23"/>
  </w:num>
  <w:num w:numId="41">
    <w:abstractNumId w:val="67"/>
  </w:num>
  <w:num w:numId="42">
    <w:abstractNumId w:val="52"/>
  </w:num>
  <w:num w:numId="43">
    <w:abstractNumId w:val="29"/>
  </w:num>
  <w:num w:numId="44">
    <w:abstractNumId w:val="61"/>
  </w:num>
  <w:num w:numId="45">
    <w:abstractNumId w:val="8"/>
  </w:num>
  <w:num w:numId="46">
    <w:abstractNumId w:val="50"/>
  </w:num>
  <w:num w:numId="47">
    <w:abstractNumId w:val="2"/>
  </w:num>
  <w:num w:numId="48">
    <w:abstractNumId w:val="81"/>
  </w:num>
  <w:num w:numId="49">
    <w:abstractNumId w:val="80"/>
  </w:num>
  <w:num w:numId="50">
    <w:abstractNumId w:val="60"/>
  </w:num>
  <w:num w:numId="51">
    <w:abstractNumId w:val="16"/>
  </w:num>
  <w:num w:numId="52">
    <w:abstractNumId w:val="44"/>
  </w:num>
  <w:num w:numId="53">
    <w:abstractNumId w:val="18"/>
  </w:num>
  <w:num w:numId="54">
    <w:abstractNumId w:val="24"/>
  </w:num>
  <w:num w:numId="55">
    <w:abstractNumId w:val="70"/>
  </w:num>
  <w:num w:numId="56">
    <w:abstractNumId w:val="33"/>
  </w:num>
  <w:num w:numId="57">
    <w:abstractNumId w:val="13"/>
  </w:num>
  <w:num w:numId="58">
    <w:abstractNumId w:val="43"/>
  </w:num>
  <w:num w:numId="59">
    <w:abstractNumId w:val="3"/>
  </w:num>
  <w:num w:numId="60">
    <w:abstractNumId w:val="64"/>
  </w:num>
  <w:num w:numId="61">
    <w:abstractNumId w:val="22"/>
  </w:num>
  <w:num w:numId="62">
    <w:abstractNumId w:val="75"/>
  </w:num>
  <w:num w:numId="63">
    <w:abstractNumId w:val="46"/>
  </w:num>
  <w:num w:numId="64">
    <w:abstractNumId w:val="58"/>
  </w:num>
  <w:num w:numId="65">
    <w:abstractNumId w:val="47"/>
  </w:num>
  <w:num w:numId="66">
    <w:abstractNumId w:val="68"/>
  </w:num>
  <w:num w:numId="67">
    <w:abstractNumId w:val="38"/>
  </w:num>
  <w:num w:numId="68">
    <w:abstractNumId w:val="36"/>
  </w:num>
  <w:num w:numId="69">
    <w:abstractNumId w:val="53"/>
  </w:num>
  <w:num w:numId="70">
    <w:abstractNumId w:val="51"/>
  </w:num>
  <w:num w:numId="71">
    <w:abstractNumId w:val="62"/>
  </w:num>
  <w:num w:numId="72">
    <w:abstractNumId w:val="20"/>
  </w:num>
  <w:num w:numId="73">
    <w:abstractNumId w:val="78"/>
  </w:num>
  <w:num w:numId="74">
    <w:abstractNumId w:val="4"/>
  </w:num>
  <w:num w:numId="75">
    <w:abstractNumId w:val="40"/>
  </w:num>
  <w:num w:numId="76">
    <w:abstractNumId w:val="37"/>
  </w:num>
  <w:num w:numId="77">
    <w:abstractNumId w:val="69"/>
  </w:num>
  <w:num w:numId="78">
    <w:abstractNumId w:val="6"/>
  </w:num>
  <w:num w:numId="79">
    <w:abstractNumId w:val="28"/>
  </w:num>
  <w:num w:numId="80">
    <w:abstractNumId w:val="79"/>
  </w:num>
  <w:num w:numId="81">
    <w:abstractNumId w:val="17"/>
  </w:num>
  <w:num w:numId="82">
    <w:abstractNumId w:val="5"/>
  </w:num>
  <w:num w:numId="83">
    <w:abstractNumId w:val="45"/>
  </w:num>
  <w:num w:numId="84">
    <w:abstractNumId w:val="30"/>
  </w:num>
  <w:num w:numId="85">
    <w:abstractNumId w:val="76"/>
  </w:num>
  <w:num w:numId="86">
    <w:abstractNumId w:val="54"/>
  </w:num>
  <w:num w:numId="87">
    <w:abstractNumId w:val="7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420"/>
  <w:drawingGridHorizontalSpacing w:val="110"/>
  <w:drawingGridVerticalSpacing w:val="156"/>
  <w:noPunctuationKerning/>
  <w:characterSpacingControl w:val="compressPunctuation"/>
  <w:hdrShapeDefaults>
    <o:shapedefaults v:ext="edit" spidmax="212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FlODNjZTMyYzY3NzQ2ZmMxNDQyMTMxNGY3M2M4MzgifQ=="/>
  </w:docVars>
  <w:rsids>
    <w:rsidRoot w:val="007C1FDA"/>
    <w:rsid w:val="000000D3"/>
    <w:rsid w:val="00002544"/>
    <w:rsid w:val="00014BD5"/>
    <w:rsid w:val="00015951"/>
    <w:rsid w:val="00015B79"/>
    <w:rsid w:val="00016372"/>
    <w:rsid w:val="0002412C"/>
    <w:rsid w:val="00025B3F"/>
    <w:rsid w:val="00027F75"/>
    <w:rsid w:val="00036F23"/>
    <w:rsid w:val="000471BC"/>
    <w:rsid w:val="00050450"/>
    <w:rsid w:val="0005243C"/>
    <w:rsid w:val="000536BC"/>
    <w:rsid w:val="000602EC"/>
    <w:rsid w:val="00061406"/>
    <w:rsid w:val="00071B67"/>
    <w:rsid w:val="00073218"/>
    <w:rsid w:val="00073472"/>
    <w:rsid w:val="00090BF5"/>
    <w:rsid w:val="0009347C"/>
    <w:rsid w:val="0009528B"/>
    <w:rsid w:val="00097785"/>
    <w:rsid w:val="000A7AA1"/>
    <w:rsid w:val="000B78AF"/>
    <w:rsid w:val="000C1438"/>
    <w:rsid w:val="000D5765"/>
    <w:rsid w:val="000D5B72"/>
    <w:rsid w:val="000E37E9"/>
    <w:rsid w:val="000E535A"/>
    <w:rsid w:val="000E655E"/>
    <w:rsid w:val="000E7AE1"/>
    <w:rsid w:val="000F02CC"/>
    <w:rsid w:val="000F5B10"/>
    <w:rsid w:val="000F6643"/>
    <w:rsid w:val="00110609"/>
    <w:rsid w:val="001125CB"/>
    <w:rsid w:val="00123BF8"/>
    <w:rsid w:val="001268EF"/>
    <w:rsid w:val="00126BD8"/>
    <w:rsid w:val="00156CC7"/>
    <w:rsid w:val="00166ED7"/>
    <w:rsid w:val="001675F9"/>
    <w:rsid w:val="00170CB5"/>
    <w:rsid w:val="001734D3"/>
    <w:rsid w:val="00173B80"/>
    <w:rsid w:val="001823F2"/>
    <w:rsid w:val="001856F9"/>
    <w:rsid w:val="001A0102"/>
    <w:rsid w:val="001A3F70"/>
    <w:rsid w:val="001B3AFD"/>
    <w:rsid w:val="001B68C0"/>
    <w:rsid w:val="001B7A91"/>
    <w:rsid w:val="001C3725"/>
    <w:rsid w:val="001D2FA0"/>
    <w:rsid w:val="001E27BC"/>
    <w:rsid w:val="001F18F8"/>
    <w:rsid w:val="002040AD"/>
    <w:rsid w:val="002113E5"/>
    <w:rsid w:val="00226BFC"/>
    <w:rsid w:val="00230F2F"/>
    <w:rsid w:val="00235C8B"/>
    <w:rsid w:val="00260D48"/>
    <w:rsid w:val="00261AE0"/>
    <w:rsid w:val="00271211"/>
    <w:rsid w:val="002732A9"/>
    <w:rsid w:val="00281B04"/>
    <w:rsid w:val="002866D2"/>
    <w:rsid w:val="002940D4"/>
    <w:rsid w:val="0029420D"/>
    <w:rsid w:val="00294D45"/>
    <w:rsid w:val="002A49F7"/>
    <w:rsid w:val="002A643A"/>
    <w:rsid w:val="002A6FB1"/>
    <w:rsid w:val="002B155D"/>
    <w:rsid w:val="002B4D75"/>
    <w:rsid w:val="002B6BEC"/>
    <w:rsid w:val="002D157E"/>
    <w:rsid w:val="002F090A"/>
    <w:rsid w:val="00300FF8"/>
    <w:rsid w:val="00311889"/>
    <w:rsid w:val="0031525D"/>
    <w:rsid w:val="00316F28"/>
    <w:rsid w:val="00317D86"/>
    <w:rsid w:val="003253B8"/>
    <w:rsid w:val="00333DE7"/>
    <w:rsid w:val="00341DBA"/>
    <w:rsid w:val="003446AE"/>
    <w:rsid w:val="00347485"/>
    <w:rsid w:val="00363211"/>
    <w:rsid w:val="003645D0"/>
    <w:rsid w:val="00371B1C"/>
    <w:rsid w:val="00376629"/>
    <w:rsid w:val="0038262E"/>
    <w:rsid w:val="0039744A"/>
    <w:rsid w:val="003A24FE"/>
    <w:rsid w:val="003C7F0D"/>
    <w:rsid w:val="003E3240"/>
    <w:rsid w:val="003F1AB4"/>
    <w:rsid w:val="003F2E60"/>
    <w:rsid w:val="00406721"/>
    <w:rsid w:val="00406953"/>
    <w:rsid w:val="00430BE7"/>
    <w:rsid w:val="00430BF4"/>
    <w:rsid w:val="00434CB9"/>
    <w:rsid w:val="00443972"/>
    <w:rsid w:val="00460371"/>
    <w:rsid w:val="00460CC5"/>
    <w:rsid w:val="004721F0"/>
    <w:rsid w:val="00474DBB"/>
    <w:rsid w:val="00480C28"/>
    <w:rsid w:val="004879D4"/>
    <w:rsid w:val="00492E1D"/>
    <w:rsid w:val="00495A18"/>
    <w:rsid w:val="004A348F"/>
    <w:rsid w:val="004A76E3"/>
    <w:rsid w:val="004B2569"/>
    <w:rsid w:val="004B2F65"/>
    <w:rsid w:val="004B33D1"/>
    <w:rsid w:val="004B42F8"/>
    <w:rsid w:val="004B4778"/>
    <w:rsid w:val="004B7C07"/>
    <w:rsid w:val="004D1F60"/>
    <w:rsid w:val="004D2747"/>
    <w:rsid w:val="004E694E"/>
    <w:rsid w:val="004E7E91"/>
    <w:rsid w:val="0051415D"/>
    <w:rsid w:val="005143D4"/>
    <w:rsid w:val="00532AEA"/>
    <w:rsid w:val="00533C9D"/>
    <w:rsid w:val="0055034E"/>
    <w:rsid w:val="0055460A"/>
    <w:rsid w:val="00564E5C"/>
    <w:rsid w:val="00566C2E"/>
    <w:rsid w:val="00566D52"/>
    <w:rsid w:val="00577514"/>
    <w:rsid w:val="00584DFD"/>
    <w:rsid w:val="005A47E9"/>
    <w:rsid w:val="005B2F56"/>
    <w:rsid w:val="005D00E2"/>
    <w:rsid w:val="005E3C12"/>
    <w:rsid w:val="005E6987"/>
    <w:rsid w:val="005F6F36"/>
    <w:rsid w:val="00600C6D"/>
    <w:rsid w:val="006062C3"/>
    <w:rsid w:val="00610AAE"/>
    <w:rsid w:val="006447E7"/>
    <w:rsid w:val="00647CE1"/>
    <w:rsid w:val="00647E2A"/>
    <w:rsid w:val="006579BB"/>
    <w:rsid w:val="00662D75"/>
    <w:rsid w:val="0067749D"/>
    <w:rsid w:val="0068601C"/>
    <w:rsid w:val="0068695E"/>
    <w:rsid w:val="00694FC3"/>
    <w:rsid w:val="0069538C"/>
    <w:rsid w:val="006A488E"/>
    <w:rsid w:val="006B21A5"/>
    <w:rsid w:val="006B7163"/>
    <w:rsid w:val="006C259D"/>
    <w:rsid w:val="006C4CC1"/>
    <w:rsid w:val="006C68CB"/>
    <w:rsid w:val="006D2D06"/>
    <w:rsid w:val="006D35EB"/>
    <w:rsid w:val="006E521D"/>
    <w:rsid w:val="006E6EF6"/>
    <w:rsid w:val="006E7314"/>
    <w:rsid w:val="006E7CF2"/>
    <w:rsid w:val="006F703C"/>
    <w:rsid w:val="00707308"/>
    <w:rsid w:val="00713DA1"/>
    <w:rsid w:val="0072478C"/>
    <w:rsid w:val="00744DEE"/>
    <w:rsid w:val="007711EC"/>
    <w:rsid w:val="00780A2A"/>
    <w:rsid w:val="0078243A"/>
    <w:rsid w:val="00793B7E"/>
    <w:rsid w:val="007A51AE"/>
    <w:rsid w:val="007B0943"/>
    <w:rsid w:val="007C1FDA"/>
    <w:rsid w:val="007C2CBA"/>
    <w:rsid w:val="007C62E0"/>
    <w:rsid w:val="007C6E13"/>
    <w:rsid w:val="007C70C8"/>
    <w:rsid w:val="007E4CD7"/>
    <w:rsid w:val="007E563F"/>
    <w:rsid w:val="007F25B1"/>
    <w:rsid w:val="007F2CA1"/>
    <w:rsid w:val="007F4904"/>
    <w:rsid w:val="008060BF"/>
    <w:rsid w:val="00814547"/>
    <w:rsid w:val="008434E9"/>
    <w:rsid w:val="00850D64"/>
    <w:rsid w:val="00851266"/>
    <w:rsid w:val="00851CC8"/>
    <w:rsid w:val="00851CEF"/>
    <w:rsid w:val="00852FBA"/>
    <w:rsid w:val="00854006"/>
    <w:rsid w:val="00862FEA"/>
    <w:rsid w:val="008675DE"/>
    <w:rsid w:val="00877855"/>
    <w:rsid w:val="00886A00"/>
    <w:rsid w:val="00892C05"/>
    <w:rsid w:val="00893D69"/>
    <w:rsid w:val="00894B23"/>
    <w:rsid w:val="008A3471"/>
    <w:rsid w:val="008A4A79"/>
    <w:rsid w:val="008B07ED"/>
    <w:rsid w:val="008B78F0"/>
    <w:rsid w:val="008C2698"/>
    <w:rsid w:val="008C3FEC"/>
    <w:rsid w:val="008C6DE3"/>
    <w:rsid w:val="008D6094"/>
    <w:rsid w:val="008F129C"/>
    <w:rsid w:val="008F47D0"/>
    <w:rsid w:val="008F66DD"/>
    <w:rsid w:val="00917A2C"/>
    <w:rsid w:val="00925232"/>
    <w:rsid w:val="00930DE4"/>
    <w:rsid w:val="00931079"/>
    <w:rsid w:val="00931FC6"/>
    <w:rsid w:val="009344B6"/>
    <w:rsid w:val="0095409D"/>
    <w:rsid w:val="00955859"/>
    <w:rsid w:val="00965144"/>
    <w:rsid w:val="00981F01"/>
    <w:rsid w:val="00986B3D"/>
    <w:rsid w:val="00990A44"/>
    <w:rsid w:val="009918FD"/>
    <w:rsid w:val="00993F8B"/>
    <w:rsid w:val="009C74F0"/>
    <w:rsid w:val="009D06E0"/>
    <w:rsid w:val="009D23A5"/>
    <w:rsid w:val="009E382B"/>
    <w:rsid w:val="009F1CE8"/>
    <w:rsid w:val="009F3DB8"/>
    <w:rsid w:val="00A02D7C"/>
    <w:rsid w:val="00A04A2D"/>
    <w:rsid w:val="00A10016"/>
    <w:rsid w:val="00A14BD0"/>
    <w:rsid w:val="00A2368C"/>
    <w:rsid w:val="00A33A9F"/>
    <w:rsid w:val="00A34466"/>
    <w:rsid w:val="00A35C60"/>
    <w:rsid w:val="00A43873"/>
    <w:rsid w:val="00A466CC"/>
    <w:rsid w:val="00A569CF"/>
    <w:rsid w:val="00A60BB9"/>
    <w:rsid w:val="00A917FD"/>
    <w:rsid w:val="00A918E5"/>
    <w:rsid w:val="00AA2F23"/>
    <w:rsid w:val="00AA322D"/>
    <w:rsid w:val="00AA45C8"/>
    <w:rsid w:val="00AB2A05"/>
    <w:rsid w:val="00AB683D"/>
    <w:rsid w:val="00AC03C4"/>
    <w:rsid w:val="00AC0CEC"/>
    <w:rsid w:val="00AC60DC"/>
    <w:rsid w:val="00AD18AA"/>
    <w:rsid w:val="00AF3286"/>
    <w:rsid w:val="00B1049D"/>
    <w:rsid w:val="00B23C13"/>
    <w:rsid w:val="00B241C6"/>
    <w:rsid w:val="00B3151A"/>
    <w:rsid w:val="00B33CB0"/>
    <w:rsid w:val="00B417EF"/>
    <w:rsid w:val="00B43727"/>
    <w:rsid w:val="00B4659A"/>
    <w:rsid w:val="00B61EA4"/>
    <w:rsid w:val="00B7541A"/>
    <w:rsid w:val="00B84D3A"/>
    <w:rsid w:val="00B946B6"/>
    <w:rsid w:val="00BC7BFA"/>
    <w:rsid w:val="00BD6179"/>
    <w:rsid w:val="00BF048B"/>
    <w:rsid w:val="00BF177B"/>
    <w:rsid w:val="00BF2B2F"/>
    <w:rsid w:val="00BF36DD"/>
    <w:rsid w:val="00C02A97"/>
    <w:rsid w:val="00C02D6A"/>
    <w:rsid w:val="00C062BC"/>
    <w:rsid w:val="00C14D77"/>
    <w:rsid w:val="00C1742C"/>
    <w:rsid w:val="00C250BB"/>
    <w:rsid w:val="00C2532D"/>
    <w:rsid w:val="00C3737C"/>
    <w:rsid w:val="00C40FB3"/>
    <w:rsid w:val="00C45B50"/>
    <w:rsid w:val="00C564CD"/>
    <w:rsid w:val="00C625C6"/>
    <w:rsid w:val="00C70B5E"/>
    <w:rsid w:val="00C738CD"/>
    <w:rsid w:val="00CA4092"/>
    <w:rsid w:val="00CA4131"/>
    <w:rsid w:val="00CB0603"/>
    <w:rsid w:val="00CB0B7E"/>
    <w:rsid w:val="00CB10BC"/>
    <w:rsid w:val="00CB549F"/>
    <w:rsid w:val="00CB57BA"/>
    <w:rsid w:val="00CC1291"/>
    <w:rsid w:val="00CD49E3"/>
    <w:rsid w:val="00CD5FDD"/>
    <w:rsid w:val="00CD6E66"/>
    <w:rsid w:val="00D113E0"/>
    <w:rsid w:val="00D23788"/>
    <w:rsid w:val="00D42670"/>
    <w:rsid w:val="00D55324"/>
    <w:rsid w:val="00D600FF"/>
    <w:rsid w:val="00D63C02"/>
    <w:rsid w:val="00D73E1C"/>
    <w:rsid w:val="00D81B87"/>
    <w:rsid w:val="00D83A9D"/>
    <w:rsid w:val="00D84E53"/>
    <w:rsid w:val="00D91370"/>
    <w:rsid w:val="00D97BE6"/>
    <w:rsid w:val="00DA274D"/>
    <w:rsid w:val="00DA527B"/>
    <w:rsid w:val="00DC2291"/>
    <w:rsid w:val="00DD1E28"/>
    <w:rsid w:val="00DE16A1"/>
    <w:rsid w:val="00DE72D7"/>
    <w:rsid w:val="00DF0F16"/>
    <w:rsid w:val="00E02A8C"/>
    <w:rsid w:val="00E037D1"/>
    <w:rsid w:val="00E050E0"/>
    <w:rsid w:val="00E37083"/>
    <w:rsid w:val="00E431CB"/>
    <w:rsid w:val="00E54393"/>
    <w:rsid w:val="00E75A72"/>
    <w:rsid w:val="00E81B42"/>
    <w:rsid w:val="00E86263"/>
    <w:rsid w:val="00ED52C2"/>
    <w:rsid w:val="00EE2C8A"/>
    <w:rsid w:val="00EE5060"/>
    <w:rsid w:val="00EE5EE8"/>
    <w:rsid w:val="00F00BB7"/>
    <w:rsid w:val="00F13EFF"/>
    <w:rsid w:val="00F1448B"/>
    <w:rsid w:val="00F14ED7"/>
    <w:rsid w:val="00F14FD9"/>
    <w:rsid w:val="00F17A5E"/>
    <w:rsid w:val="00F17DD0"/>
    <w:rsid w:val="00F23F9D"/>
    <w:rsid w:val="00F346D1"/>
    <w:rsid w:val="00F351D7"/>
    <w:rsid w:val="00F35CE3"/>
    <w:rsid w:val="00F401AC"/>
    <w:rsid w:val="00F4080E"/>
    <w:rsid w:val="00F40FC9"/>
    <w:rsid w:val="00F43143"/>
    <w:rsid w:val="00F44269"/>
    <w:rsid w:val="00F56230"/>
    <w:rsid w:val="00F62E40"/>
    <w:rsid w:val="00F807BE"/>
    <w:rsid w:val="00F86323"/>
    <w:rsid w:val="00F864AE"/>
    <w:rsid w:val="00FA0F1F"/>
    <w:rsid w:val="00FA275B"/>
    <w:rsid w:val="00FB6838"/>
    <w:rsid w:val="00FE06EC"/>
    <w:rsid w:val="00FE142F"/>
    <w:rsid w:val="00FF1AA7"/>
    <w:rsid w:val="00FF376C"/>
    <w:rsid w:val="00FF681D"/>
    <w:rsid w:val="026F79B9"/>
    <w:rsid w:val="027D0F8C"/>
    <w:rsid w:val="03942A31"/>
    <w:rsid w:val="05137921"/>
    <w:rsid w:val="078715EC"/>
    <w:rsid w:val="07980EF6"/>
    <w:rsid w:val="07B0770B"/>
    <w:rsid w:val="07B45450"/>
    <w:rsid w:val="08111A0E"/>
    <w:rsid w:val="0860099F"/>
    <w:rsid w:val="08626C5A"/>
    <w:rsid w:val="0A3523E7"/>
    <w:rsid w:val="0A6C2012"/>
    <w:rsid w:val="0AA432F5"/>
    <w:rsid w:val="0B8769D7"/>
    <w:rsid w:val="0EA7664C"/>
    <w:rsid w:val="100D394F"/>
    <w:rsid w:val="103C1F50"/>
    <w:rsid w:val="116F5280"/>
    <w:rsid w:val="11E12A22"/>
    <w:rsid w:val="124128B8"/>
    <w:rsid w:val="13A20852"/>
    <w:rsid w:val="14812B5E"/>
    <w:rsid w:val="14AA0EF6"/>
    <w:rsid w:val="14BC486A"/>
    <w:rsid w:val="14C173FE"/>
    <w:rsid w:val="15086DDB"/>
    <w:rsid w:val="16C805D0"/>
    <w:rsid w:val="18FC7D81"/>
    <w:rsid w:val="19352AFA"/>
    <w:rsid w:val="197113F3"/>
    <w:rsid w:val="1ABF1D60"/>
    <w:rsid w:val="1C776077"/>
    <w:rsid w:val="1CD81789"/>
    <w:rsid w:val="1E1F44B8"/>
    <w:rsid w:val="1E8E3369"/>
    <w:rsid w:val="1FA62848"/>
    <w:rsid w:val="204E6E33"/>
    <w:rsid w:val="21484670"/>
    <w:rsid w:val="22623FCE"/>
    <w:rsid w:val="251B0465"/>
    <w:rsid w:val="252E0198"/>
    <w:rsid w:val="2566418E"/>
    <w:rsid w:val="25F86E52"/>
    <w:rsid w:val="26163F51"/>
    <w:rsid w:val="282B6C11"/>
    <w:rsid w:val="28696FB0"/>
    <w:rsid w:val="28732366"/>
    <w:rsid w:val="29673C78"/>
    <w:rsid w:val="2B9E7A23"/>
    <w:rsid w:val="2CA872CF"/>
    <w:rsid w:val="2D054BC0"/>
    <w:rsid w:val="2EB05F3B"/>
    <w:rsid w:val="2F2D0E02"/>
    <w:rsid w:val="31125EFC"/>
    <w:rsid w:val="34E6515E"/>
    <w:rsid w:val="367843A3"/>
    <w:rsid w:val="3793231C"/>
    <w:rsid w:val="37FE73B8"/>
    <w:rsid w:val="38797524"/>
    <w:rsid w:val="390B1704"/>
    <w:rsid w:val="39706B79"/>
    <w:rsid w:val="3A114A09"/>
    <w:rsid w:val="3AFC66D3"/>
    <w:rsid w:val="3CBA010B"/>
    <w:rsid w:val="3EBE13DE"/>
    <w:rsid w:val="409A0980"/>
    <w:rsid w:val="425D1C65"/>
    <w:rsid w:val="43054BA1"/>
    <w:rsid w:val="437E1CC6"/>
    <w:rsid w:val="447D4085"/>
    <w:rsid w:val="44AA7F5F"/>
    <w:rsid w:val="456D5245"/>
    <w:rsid w:val="459B54EE"/>
    <w:rsid w:val="46AE4275"/>
    <w:rsid w:val="4714323A"/>
    <w:rsid w:val="48FD7CFE"/>
    <w:rsid w:val="4A802994"/>
    <w:rsid w:val="4E1765FA"/>
    <w:rsid w:val="4E33663F"/>
    <w:rsid w:val="50A405A2"/>
    <w:rsid w:val="52662394"/>
    <w:rsid w:val="52831274"/>
    <w:rsid w:val="53876B42"/>
    <w:rsid w:val="55C73B6D"/>
    <w:rsid w:val="58E10075"/>
    <w:rsid w:val="59962677"/>
    <w:rsid w:val="59E96FB7"/>
    <w:rsid w:val="5A851314"/>
    <w:rsid w:val="5B4F04F1"/>
    <w:rsid w:val="5B592A64"/>
    <w:rsid w:val="5B765E19"/>
    <w:rsid w:val="5BEB612B"/>
    <w:rsid w:val="5E1B6804"/>
    <w:rsid w:val="5E8E5228"/>
    <w:rsid w:val="60D01C2F"/>
    <w:rsid w:val="6220263B"/>
    <w:rsid w:val="66294353"/>
    <w:rsid w:val="67BF64B1"/>
    <w:rsid w:val="68C11054"/>
    <w:rsid w:val="69966818"/>
    <w:rsid w:val="6A5F6828"/>
    <w:rsid w:val="6AAF0A00"/>
    <w:rsid w:val="6B833C3B"/>
    <w:rsid w:val="6DAF6549"/>
    <w:rsid w:val="70C34A78"/>
    <w:rsid w:val="73CF5C6F"/>
    <w:rsid w:val="73D97C61"/>
    <w:rsid w:val="74F72F88"/>
    <w:rsid w:val="771816DB"/>
    <w:rsid w:val="77D01FB6"/>
    <w:rsid w:val="785E5C15"/>
    <w:rsid w:val="79921C19"/>
    <w:rsid w:val="7B132478"/>
    <w:rsid w:val="7B4962BA"/>
    <w:rsid w:val="7B7B3E55"/>
    <w:rsid w:val="7D944CB6"/>
    <w:rsid w:val="7F5F7410"/>
    <w:rsid w:val="7FED6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8" fillcolor="white">
      <v:fill color="white"/>
    </o:shapedefaults>
    <o:shapelayout v:ext="edit">
      <o:idmap v:ext="edit" data="1"/>
    </o:shapelayout>
  </w:shapeDefaults>
  <w:decimalSymbol w:val="."/>
  <w:listSeparator w:val=","/>
  <w14:docId w14:val="170CD294"/>
  <w15:chartTrackingRefBased/>
  <w15:docId w15:val="{6B245480-0DBE-4B89-B57D-F8AD031D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lsdException w:name="toc 4" w:uiPriority="39" w:unhideWhenUsed="1" w:qFormat="1"/>
    <w:lsdException w:name="toc 5" w:uiPriority="39" w:unhideWhenUsed="1"/>
    <w:lsdException w:name="toc 6" w:uiPriority="39" w:unhideWhenUsed="1" w:qFormat="1"/>
    <w:lsdException w:name="toc 7" w:uiPriority="39" w:unhideWhenUsed="1"/>
    <w:lsdException w:name="toc 8" w:uiPriority="39" w:unhideWhenUsed="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spacing w:after="160" w:line="278" w:lineRule="auto"/>
    </w:pPr>
    <w:rPr>
      <w:rFonts w:ascii="等线" w:eastAsia="等线" w:hAnsi="等线"/>
      <w:kern w:val="2"/>
      <w:sz w:val="22"/>
      <w:szCs w:val="24"/>
    </w:rPr>
  </w:style>
  <w:style w:type="paragraph" w:styleId="1">
    <w:name w:val="heading 1"/>
    <w:basedOn w:val="a"/>
    <w:next w:val="a"/>
    <w:link w:val="10"/>
    <w:uiPriority w:val="9"/>
    <w:qFormat/>
    <w:pPr>
      <w:keepNext/>
      <w:keepLines/>
      <w:spacing w:before="480" w:after="80"/>
      <w:outlineLvl w:val="0"/>
    </w:pPr>
    <w:rPr>
      <w:rFonts w:ascii="等线 Light" w:eastAsia="等线 Light" w:hAnsi="等线 Light"/>
      <w:color w:val="0F4761"/>
      <w:sz w:val="48"/>
      <w:szCs w:val="48"/>
    </w:rPr>
  </w:style>
  <w:style w:type="paragraph" w:styleId="2">
    <w:name w:val="heading 2"/>
    <w:basedOn w:val="a"/>
    <w:next w:val="a"/>
    <w:link w:val="20"/>
    <w:uiPriority w:val="9"/>
    <w:qFormat/>
    <w:pPr>
      <w:keepNext/>
      <w:keepLines/>
      <w:spacing w:before="160" w:after="80"/>
      <w:outlineLvl w:val="1"/>
    </w:pPr>
    <w:rPr>
      <w:rFonts w:ascii="等线 Light" w:eastAsia="等线 Light" w:hAnsi="等线 Light"/>
      <w:color w:val="0F4761"/>
      <w:sz w:val="40"/>
      <w:szCs w:val="40"/>
    </w:rPr>
  </w:style>
  <w:style w:type="paragraph" w:styleId="3">
    <w:name w:val="heading 3"/>
    <w:basedOn w:val="a"/>
    <w:next w:val="a"/>
    <w:link w:val="30"/>
    <w:uiPriority w:val="9"/>
    <w:qFormat/>
    <w:pPr>
      <w:keepNext/>
      <w:keepLines/>
      <w:spacing w:before="160" w:after="80"/>
      <w:outlineLvl w:val="2"/>
    </w:pPr>
    <w:rPr>
      <w:rFonts w:ascii="等线 Light" w:eastAsia="等线 Light" w:hAnsi="等线 Light"/>
      <w:color w:val="0F4761"/>
      <w:sz w:val="32"/>
      <w:szCs w:val="32"/>
    </w:rPr>
  </w:style>
  <w:style w:type="paragraph" w:styleId="4">
    <w:name w:val="heading 4"/>
    <w:basedOn w:val="a"/>
    <w:next w:val="a"/>
    <w:link w:val="40"/>
    <w:uiPriority w:val="9"/>
    <w:qFormat/>
    <w:pPr>
      <w:keepNext/>
      <w:keepLines/>
      <w:spacing w:before="80" w:after="40"/>
      <w:outlineLvl w:val="3"/>
    </w:pPr>
    <w:rPr>
      <w:color w:val="0F4761"/>
      <w:sz w:val="28"/>
      <w:szCs w:val="28"/>
    </w:rPr>
  </w:style>
  <w:style w:type="paragraph" w:styleId="5">
    <w:name w:val="heading 5"/>
    <w:basedOn w:val="a"/>
    <w:next w:val="a"/>
    <w:link w:val="50"/>
    <w:uiPriority w:val="9"/>
    <w:qFormat/>
    <w:pPr>
      <w:keepNext/>
      <w:keepLines/>
      <w:spacing w:before="80" w:after="40"/>
      <w:outlineLvl w:val="4"/>
    </w:pPr>
    <w:rPr>
      <w:color w:val="0F4761"/>
      <w:sz w:val="24"/>
    </w:rPr>
  </w:style>
  <w:style w:type="paragraph" w:styleId="6">
    <w:name w:val="heading 6"/>
    <w:basedOn w:val="a"/>
    <w:next w:val="a"/>
    <w:link w:val="60"/>
    <w:uiPriority w:val="9"/>
    <w:qFormat/>
    <w:pPr>
      <w:keepNext/>
      <w:keepLines/>
      <w:spacing w:before="40" w:after="0"/>
      <w:outlineLvl w:val="5"/>
    </w:pPr>
    <w:rPr>
      <w:b/>
      <w:bCs/>
      <w:color w:val="0F4761"/>
    </w:rPr>
  </w:style>
  <w:style w:type="paragraph" w:styleId="7">
    <w:name w:val="heading 7"/>
    <w:basedOn w:val="a"/>
    <w:next w:val="a"/>
    <w:link w:val="70"/>
    <w:uiPriority w:val="9"/>
    <w:qFormat/>
    <w:pPr>
      <w:keepNext/>
      <w:keepLines/>
      <w:spacing w:before="40" w:after="0"/>
      <w:outlineLvl w:val="6"/>
    </w:pPr>
    <w:rPr>
      <w:b/>
      <w:bCs/>
      <w:color w:val="585858"/>
    </w:rPr>
  </w:style>
  <w:style w:type="paragraph" w:styleId="8">
    <w:name w:val="heading 8"/>
    <w:basedOn w:val="a"/>
    <w:next w:val="a"/>
    <w:link w:val="80"/>
    <w:uiPriority w:val="9"/>
    <w:qFormat/>
    <w:pPr>
      <w:keepNext/>
      <w:keepLines/>
      <w:spacing w:after="0"/>
      <w:outlineLvl w:val="7"/>
    </w:pPr>
    <w:rPr>
      <w:color w:val="585858"/>
    </w:rPr>
  </w:style>
  <w:style w:type="paragraph" w:styleId="9">
    <w:name w:val="heading 9"/>
    <w:basedOn w:val="a"/>
    <w:next w:val="a"/>
    <w:link w:val="90"/>
    <w:uiPriority w:val="9"/>
    <w:qFormat/>
    <w:pPr>
      <w:keepNext/>
      <w:keepLines/>
      <w:spacing w:after="0"/>
      <w:outlineLvl w:val="8"/>
    </w:pPr>
    <w:rPr>
      <w:rFonts w:eastAsia="等线 Light"/>
      <w:color w:val="58585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link w:val="1"/>
    <w:uiPriority w:val="9"/>
    <w:rPr>
      <w:rFonts w:ascii="等线 Light" w:eastAsia="等线 Light" w:hAnsi="等线 Light" w:cs="Times New Roman"/>
      <w:color w:val="0F4761"/>
      <w:sz w:val="48"/>
      <w:szCs w:val="48"/>
    </w:rPr>
  </w:style>
  <w:style w:type="character" w:customStyle="1" w:styleId="20">
    <w:name w:val="标题 2字符"/>
    <w:link w:val="2"/>
    <w:uiPriority w:val="9"/>
    <w:semiHidden/>
    <w:rPr>
      <w:rFonts w:ascii="等线 Light" w:eastAsia="等线 Light" w:hAnsi="等线 Light" w:cs="Times New Roman"/>
      <w:color w:val="0F4761"/>
      <w:sz w:val="40"/>
      <w:szCs w:val="40"/>
    </w:rPr>
  </w:style>
  <w:style w:type="character" w:customStyle="1" w:styleId="30">
    <w:name w:val="标题 3字符"/>
    <w:link w:val="3"/>
    <w:uiPriority w:val="9"/>
    <w:semiHidden/>
    <w:qFormat/>
    <w:rPr>
      <w:rFonts w:ascii="等线 Light" w:eastAsia="等线 Light" w:hAnsi="等线 Light" w:cs="Times New Roman"/>
      <w:color w:val="0F4761"/>
      <w:sz w:val="32"/>
      <w:szCs w:val="32"/>
    </w:rPr>
  </w:style>
  <w:style w:type="character" w:customStyle="1" w:styleId="40">
    <w:name w:val="标题 4字符"/>
    <w:link w:val="4"/>
    <w:uiPriority w:val="9"/>
    <w:semiHidden/>
    <w:qFormat/>
    <w:rPr>
      <w:rFonts w:cs="Times New Roman"/>
      <w:color w:val="0F4761"/>
      <w:sz w:val="28"/>
      <w:szCs w:val="28"/>
    </w:rPr>
  </w:style>
  <w:style w:type="character" w:customStyle="1" w:styleId="50">
    <w:name w:val="标题 5字符"/>
    <w:link w:val="5"/>
    <w:uiPriority w:val="9"/>
    <w:semiHidden/>
    <w:qFormat/>
    <w:rPr>
      <w:rFonts w:cs="Times New Roman"/>
      <w:color w:val="0F4761"/>
      <w:sz w:val="24"/>
    </w:rPr>
  </w:style>
  <w:style w:type="character" w:customStyle="1" w:styleId="60">
    <w:name w:val="标题 6字符"/>
    <w:link w:val="6"/>
    <w:uiPriority w:val="9"/>
    <w:semiHidden/>
    <w:qFormat/>
    <w:rPr>
      <w:rFonts w:cs="Times New Roman"/>
      <w:b/>
      <w:bCs/>
      <w:color w:val="0F4761"/>
    </w:rPr>
  </w:style>
  <w:style w:type="character" w:customStyle="1" w:styleId="70">
    <w:name w:val="标题 7字符"/>
    <w:link w:val="7"/>
    <w:uiPriority w:val="9"/>
    <w:semiHidden/>
    <w:rPr>
      <w:rFonts w:cs="Times New Roman"/>
      <w:b/>
      <w:bCs/>
      <w:color w:val="585858"/>
    </w:rPr>
  </w:style>
  <w:style w:type="character" w:customStyle="1" w:styleId="80">
    <w:name w:val="标题 8字符"/>
    <w:link w:val="8"/>
    <w:uiPriority w:val="9"/>
    <w:semiHidden/>
    <w:rPr>
      <w:rFonts w:cs="Times New Roman"/>
      <w:color w:val="585858"/>
    </w:rPr>
  </w:style>
  <w:style w:type="character" w:customStyle="1" w:styleId="90">
    <w:name w:val="标题 9字符"/>
    <w:link w:val="9"/>
    <w:uiPriority w:val="9"/>
    <w:semiHidden/>
    <w:rPr>
      <w:rFonts w:eastAsia="等线 Light" w:cs="Times New Roman"/>
      <w:color w:val="585858"/>
    </w:rPr>
  </w:style>
  <w:style w:type="paragraph" w:styleId="71">
    <w:name w:val="toc 7"/>
    <w:basedOn w:val="a"/>
    <w:next w:val="a"/>
    <w:uiPriority w:val="39"/>
    <w:unhideWhenUsed/>
    <w:pPr>
      <w:spacing w:after="0"/>
      <w:ind w:left="1320"/>
    </w:pPr>
    <w:rPr>
      <w:sz w:val="18"/>
      <w:szCs w:val="18"/>
    </w:rPr>
  </w:style>
  <w:style w:type="paragraph" w:styleId="51">
    <w:name w:val="toc 5"/>
    <w:basedOn w:val="a"/>
    <w:next w:val="a"/>
    <w:uiPriority w:val="39"/>
    <w:unhideWhenUsed/>
    <w:pPr>
      <w:spacing w:after="0"/>
      <w:ind w:left="880"/>
    </w:pPr>
    <w:rPr>
      <w:sz w:val="18"/>
      <w:szCs w:val="18"/>
    </w:rPr>
  </w:style>
  <w:style w:type="paragraph" w:styleId="31">
    <w:name w:val="toc 3"/>
    <w:basedOn w:val="a"/>
    <w:next w:val="a"/>
    <w:uiPriority w:val="39"/>
    <w:unhideWhenUsed/>
    <w:pPr>
      <w:spacing w:after="0"/>
      <w:ind w:left="440"/>
    </w:pPr>
    <w:rPr>
      <w:i/>
      <w:iCs/>
      <w:sz w:val="20"/>
      <w:szCs w:val="20"/>
    </w:rPr>
  </w:style>
  <w:style w:type="paragraph" w:styleId="81">
    <w:name w:val="toc 8"/>
    <w:basedOn w:val="a"/>
    <w:next w:val="a"/>
    <w:uiPriority w:val="39"/>
    <w:unhideWhenUsed/>
    <w:pPr>
      <w:spacing w:after="0"/>
      <w:ind w:left="1540"/>
    </w:pPr>
    <w:rPr>
      <w:sz w:val="18"/>
      <w:szCs w:val="18"/>
    </w:rPr>
  </w:style>
  <w:style w:type="paragraph" w:styleId="a3">
    <w:name w:val="Balloon Text"/>
    <w:basedOn w:val="a"/>
    <w:link w:val="a4"/>
    <w:uiPriority w:val="99"/>
    <w:unhideWhenUsed/>
    <w:pPr>
      <w:spacing w:after="0" w:line="240" w:lineRule="auto"/>
    </w:pPr>
    <w:rPr>
      <w:sz w:val="18"/>
      <w:szCs w:val="18"/>
    </w:rPr>
  </w:style>
  <w:style w:type="character" w:customStyle="1" w:styleId="a4">
    <w:name w:val="批注框文本字符"/>
    <w:link w:val="a3"/>
    <w:uiPriority w:val="99"/>
    <w:semiHidden/>
    <w:rPr>
      <w:sz w:val="18"/>
      <w:szCs w:val="18"/>
    </w:rPr>
  </w:style>
  <w:style w:type="paragraph" w:styleId="a5">
    <w:name w:val="footer"/>
    <w:basedOn w:val="a"/>
    <w:link w:val="a6"/>
    <w:unhideWhenUsed/>
    <w:qFormat/>
    <w:pPr>
      <w:tabs>
        <w:tab w:val="center" w:pos="4680"/>
        <w:tab w:val="right" w:pos="9360"/>
      </w:tabs>
      <w:spacing w:after="0" w:line="240" w:lineRule="auto"/>
    </w:pPr>
  </w:style>
  <w:style w:type="character" w:customStyle="1" w:styleId="a6">
    <w:name w:val="页脚字符"/>
    <w:link w:val="a5"/>
    <w:qFormat/>
  </w:style>
  <w:style w:type="paragraph" w:styleId="a7">
    <w:name w:val="header"/>
    <w:basedOn w:val="a"/>
    <w:link w:val="a8"/>
    <w:unhideWhenUsed/>
    <w:qFormat/>
    <w:pPr>
      <w:tabs>
        <w:tab w:val="center" w:pos="4680"/>
        <w:tab w:val="right" w:pos="9360"/>
      </w:tabs>
      <w:spacing w:after="0" w:line="240" w:lineRule="auto"/>
    </w:pPr>
  </w:style>
  <w:style w:type="character" w:customStyle="1" w:styleId="a8">
    <w:name w:val="页眉字符"/>
    <w:link w:val="a7"/>
    <w:qFormat/>
  </w:style>
  <w:style w:type="paragraph" w:styleId="11">
    <w:name w:val="toc 1"/>
    <w:basedOn w:val="a"/>
    <w:next w:val="a"/>
    <w:uiPriority w:val="39"/>
    <w:unhideWhenUsed/>
    <w:qFormat/>
    <w:pPr>
      <w:spacing w:before="120" w:after="120"/>
    </w:pPr>
    <w:rPr>
      <w:b/>
      <w:bCs/>
      <w:caps/>
      <w:sz w:val="20"/>
      <w:szCs w:val="20"/>
    </w:rPr>
  </w:style>
  <w:style w:type="paragraph" w:styleId="41">
    <w:name w:val="toc 4"/>
    <w:basedOn w:val="a"/>
    <w:next w:val="a"/>
    <w:uiPriority w:val="39"/>
    <w:unhideWhenUsed/>
    <w:qFormat/>
    <w:pPr>
      <w:spacing w:after="0"/>
      <w:ind w:left="660"/>
    </w:pPr>
    <w:rPr>
      <w:sz w:val="18"/>
      <w:szCs w:val="18"/>
    </w:rPr>
  </w:style>
  <w:style w:type="paragraph" w:styleId="a9">
    <w:name w:val="Subtitle"/>
    <w:basedOn w:val="a"/>
    <w:next w:val="a"/>
    <w:link w:val="aa"/>
    <w:uiPriority w:val="11"/>
    <w:qFormat/>
    <w:pPr>
      <w:jc w:val="center"/>
    </w:pPr>
    <w:rPr>
      <w:rFonts w:ascii="等线 Light" w:eastAsia="等线 Light" w:hAnsi="等线 Light"/>
      <w:color w:val="585858"/>
      <w:spacing w:val="15"/>
      <w:sz w:val="28"/>
      <w:szCs w:val="28"/>
    </w:rPr>
  </w:style>
  <w:style w:type="character" w:customStyle="1" w:styleId="aa">
    <w:name w:val="副标题字符"/>
    <w:link w:val="a9"/>
    <w:uiPriority w:val="11"/>
    <w:rPr>
      <w:rFonts w:ascii="等线 Light" w:eastAsia="等线 Light" w:hAnsi="等线 Light" w:cs="Times New Roman"/>
      <w:color w:val="585858"/>
      <w:spacing w:val="15"/>
      <w:sz w:val="28"/>
      <w:szCs w:val="28"/>
    </w:rPr>
  </w:style>
  <w:style w:type="paragraph" w:styleId="61">
    <w:name w:val="toc 6"/>
    <w:basedOn w:val="a"/>
    <w:next w:val="a"/>
    <w:uiPriority w:val="39"/>
    <w:unhideWhenUsed/>
    <w:qFormat/>
    <w:pPr>
      <w:spacing w:after="0"/>
      <w:ind w:left="1100"/>
    </w:pPr>
    <w:rPr>
      <w:sz w:val="18"/>
      <w:szCs w:val="18"/>
    </w:rPr>
  </w:style>
  <w:style w:type="paragraph" w:styleId="21">
    <w:name w:val="toc 2"/>
    <w:basedOn w:val="a"/>
    <w:next w:val="a"/>
    <w:uiPriority w:val="39"/>
    <w:unhideWhenUsed/>
    <w:pPr>
      <w:spacing w:after="0"/>
      <w:ind w:left="220"/>
    </w:pPr>
    <w:rPr>
      <w:smallCaps/>
      <w:sz w:val="20"/>
      <w:szCs w:val="20"/>
    </w:rPr>
  </w:style>
  <w:style w:type="paragraph" w:styleId="91">
    <w:name w:val="toc 9"/>
    <w:basedOn w:val="a"/>
    <w:next w:val="a"/>
    <w:uiPriority w:val="39"/>
    <w:unhideWhenUsed/>
    <w:qFormat/>
    <w:pPr>
      <w:spacing w:after="0"/>
      <w:ind w:left="1760"/>
    </w:pPr>
    <w:rPr>
      <w:sz w:val="18"/>
      <w:szCs w:val="18"/>
    </w:rPr>
  </w:style>
  <w:style w:type="paragraph" w:styleId="ab">
    <w:name w:val="Normal (Web)"/>
    <w:basedOn w:val="a"/>
    <w:uiPriority w:val="99"/>
    <w:unhideWhenUsed/>
    <w:qFormat/>
    <w:pPr>
      <w:widowControl/>
      <w:spacing w:before="100" w:beforeAutospacing="1" w:after="100" w:afterAutospacing="1" w:line="240" w:lineRule="auto"/>
    </w:pPr>
    <w:rPr>
      <w:rFonts w:ascii="宋体" w:eastAsia="宋体" w:hAnsi="宋体" w:cs="宋体"/>
      <w:kern w:val="0"/>
      <w:sz w:val="24"/>
    </w:rPr>
  </w:style>
  <w:style w:type="paragraph" w:styleId="ac">
    <w:name w:val="Title"/>
    <w:basedOn w:val="a"/>
    <w:next w:val="a"/>
    <w:link w:val="ad"/>
    <w:uiPriority w:val="10"/>
    <w:qFormat/>
    <w:pPr>
      <w:spacing w:after="80" w:line="240" w:lineRule="auto"/>
      <w:contextualSpacing/>
      <w:jc w:val="center"/>
    </w:pPr>
    <w:rPr>
      <w:rFonts w:ascii="等线 Light" w:eastAsia="等线 Light" w:hAnsi="等线 Light"/>
      <w:spacing w:val="-10"/>
      <w:kern w:val="28"/>
      <w:sz w:val="56"/>
      <w:szCs w:val="56"/>
    </w:rPr>
  </w:style>
  <w:style w:type="character" w:customStyle="1" w:styleId="ad">
    <w:name w:val="标题字符"/>
    <w:link w:val="ac"/>
    <w:uiPriority w:val="10"/>
    <w:qFormat/>
    <w:rPr>
      <w:rFonts w:ascii="等线 Light" w:eastAsia="等线 Light" w:hAnsi="等线 Light" w:cs="Times New Roman"/>
      <w:spacing w:val="-10"/>
      <w:kern w:val="28"/>
      <w:sz w:val="56"/>
      <w:szCs w:val="56"/>
    </w:rPr>
  </w:style>
  <w:style w:type="table" w:styleId="ae">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uiPriority w:val="99"/>
    <w:unhideWhenUsed/>
  </w:style>
  <w:style w:type="character" w:styleId="af0">
    <w:name w:val="Hyperlink"/>
    <w:uiPriority w:val="99"/>
    <w:unhideWhenUsed/>
    <w:rPr>
      <w:color w:val="467886"/>
      <w:u w:val="single"/>
    </w:rPr>
  </w:style>
  <w:style w:type="paragraph" w:styleId="af1">
    <w:name w:val="Quote"/>
    <w:basedOn w:val="a"/>
    <w:next w:val="a"/>
    <w:link w:val="af2"/>
    <w:uiPriority w:val="29"/>
    <w:qFormat/>
    <w:pPr>
      <w:spacing w:before="160"/>
      <w:jc w:val="center"/>
    </w:pPr>
    <w:rPr>
      <w:i/>
      <w:iCs/>
      <w:color w:val="3F3F3F"/>
    </w:rPr>
  </w:style>
  <w:style w:type="character" w:customStyle="1" w:styleId="af2">
    <w:name w:val="引用字符"/>
    <w:link w:val="af1"/>
    <w:uiPriority w:val="29"/>
    <w:rPr>
      <w:i/>
      <w:iCs/>
      <w:color w:val="3F3F3F"/>
    </w:rPr>
  </w:style>
  <w:style w:type="paragraph" w:styleId="af3">
    <w:name w:val="List Paragraph"/>
    <w:basedOn w:val="a"/>
    <w:uiPriority w:val="99"/>
    <w:qFormat/>
    <w:pPr>
      <w:spacing w:after="0" w:line="240" w:lineRule="auto"/>
      <w:ind w:firstLineChars="200" w:firstLine="420"/>
      <w:jc w:val="both"/>
    </w:pPr>
    <w:rPr>
      <w:rFonts w:ascii="Calibri" w:eastAsia="宋体" w:hAnsi="Calibri"/>
      <w:sz w:val="21"/>
      <w:szCs w:val="22"/>
    </w:rPr>
  </w:style>
  <w:style w:type="character" w:styleId="af4">
    <w:name w:val="Intense Emphasis"/>
    <w:uiPriority w:val="21"/>
    <w:qFormat/>
    <w:rPr>
      <w:i/>
      <w:iCs/>
      <w:color w:val="0F4761"/>
    </w:rPr>
  </w:style>
  <w:style w:type="paragraph" w:styleId="af5">
    <w:name w:val="Intense Quote"/>
    <w:basedOn w:val="a"/>
    <w:next w:val="a"/>
    <w:link w:val="af6"/>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af6">
    <w:name w:val="明显引用字符"/>
    <w:link w:val="af5"/>
    <w:uiPriority w:val="30"/>
    <w:qFormat/>
    <w:rPr>
      <w:i/>
      <w:iCs/>
      <w:color w:val="0F4761"/>
    </w:rPr>
  </w:style>
  <w:style w:type="character" w:styleId="af7">
    <w:name w:val="Intense Reference"/>
    <w:uiPriority w:val="32"/>
    <w:qFormat/>
    <w:rPr>
      <w:b/>
      <w:bCs/>
      <w:smallCaps/>
      <w:color w:val="0F4761"/>
      <w:spacing w:val="5"/>
    </w:rPr>
  </w:style>
  <w:style w:type="paragraph" w:customStyle="1" w:styleId="DG">
    <w:name w:val="表格标题DG"/>
    <w:basedOn w:val="a"/>
    <w:qFormat/>
    <w:pPr>
      <w:widowControl/>
      <w:snapToGrid w:val="0"/>
      <w:spacing w:after="0" w:line="240" w:lineRule="auto"/>
      <w:jc w:val="center"/>
    </w:pPr>
    <w:rPr>
      <w:rFonts w:ascii="Arial" w:eastAsia="黑体" w:hAnsi="Arial" w:cs="宋体"/>
      <w:bCs/>
      <w:color w:val="000000"/>
      <w:kern w:val="0"/>
      <w:sz w:val="21"/>
      <w:szCs w:val="20"/>
    </w:rPr>
  </w:style>
  <w:style w:type="paragraph" w:customStyle="1" w:styleId="DG0">
    <w:name w:val="表格正文DG"/>
    <w:basedOn w:val="a"/>
    <w:qFormat/>
    <w:pPr>
      <w:widowControl/>
      <w:spacing w:after="0" w:line="240" w:lineRule="auto"/>
      <w:jc w:val="center"/>
    </w:pPr>
    <w:rPr>
      <w:rFonts w:ascii="Times New Roman" w:eastAsia="宋体" w:hAnsi="Times New Roman" w:cs="宋体"/>
      <w:color w:val="000000"/>
      <w:kern w:val="0"/>
      <w:sz w:val="21"/>
      <w:szCs w:val="21"/>
    </w:rPr>
  </w:style>
  <w:style w:type="paragraph" w:customStyle="1" w:styleId="DG1">
    <w:name w:val="一级标题DG"/>
    <w:basedOn w:val="a"/>
    <w:qFormat/>
    <w:pPr>
      <w:widowControl/>
      <w:spacing w:beforeLines="100" w:before="312" w:after="0" w:line="240" w:lineRule="auto"/>
    </w:pPr>
    <w:rPr>
      <w:rFonts w:ascii="Arial" w:eastAsia="黑体" w:hAnsi="Arial" w:cs="宋体"/>
      <w:kern w:val="0"/>
      <w:sz w:val="28"/>
    </w:rPr>
  </w:style>
  <w:style w:type="paragraph" w:customStyle="1" w:styleId="DG2">
    <w:name w:val="二级标题DG"/>
    <w:basedOn w:val="ab"/>
    <w:qFormat/>
    <w:pPr>
      <w:spacing w:beforeLines="25" w:before="78" w:beforeAutospacing="0" w:afterLines="50" w:after="156" w:afterAutospacing="0" w:line="440" w:lineRule="exact"/>
    </w:pPr>
    <w:rPr>
      <w:rFonts w:ascii="Times New Roman" w:hAnsi="Times New Roman"/>
      <w:b/>
    </w:rPr>
  </w:style>
  <w:style w:type="paragraph" w:customStyle="1" w:styleId="12">
    <w:name w:val="列出段落1"/>
    <w:basedOn w:val="a"/>
    <w:uiPriority w:val="99"/>
    <w:unhideWhenUsed/>
    <w:qFormat/>
    <w:pPr>
      <w:spacing w:after="0" w:line="240" w:lineRule="auto"/>
      <w:ind w:firstLineChars="200" w:firstLine="420"/>
      <w:jc w:val="both"/>
    </w:pPr>
    <w:rPr>
      <w:sz w:val="21"/>
      <w:szCs w:val="22"/>
    </w:rPr>
  </w:style>
  <w:style w:type="paragraph" w:customStyle="1" w:styleId="ListParagraph1">
    <w:name w:val="List Paragraph1"/>
    <w:basedOn w:val="a"/>
    <w:uiPriority w:val="99"/>
    <w:unhideWhenUsed/>
    <w:qFormat/>
    <w:pPr>
      <w:spacing w:after="0" w:line="240" w:lineRule="auto"/>
      <w:ind w:firstLineChars="200" w:firstLine="420"/>
      <w:jc w:val="both"/>
    </w:pPr>
    <w:rPr>
      <w:rFonts w:ascii="Calibri" w:eastAsia="宋体" w:hAnsi="Calibri"/>
      <w:sz w:val="21"/>
      <w:szCs w:val="22"/>
    </w:rPr>
  </w:style>
  <w:style w:type="paragraph" w:customStyle="1" w:styleId="-12">
    <w:name w:val="彩色列表 - 强调文字颜色 12"/>
    <w:basedOn w:val="a"/>
    <w:uiPriority w:val="99"/>
    <w:qFormat/>
    <w:pPr>
      <w:spacing w:after="0" w:line="240" w:lineRule="auto"/>
      <w:ind w:firstLineChars="200" w:firstLine="420"/>
      <w:jc w:val="both"/>
    </w:pPr>
    <w:rPr>
      <w:rFonts w:ascii="Calibri" w:eastAsia="宋体" w:hAnsi="Calibri"/>
      <w:sz w:val="21"/>
      <w:szCs w:val="22"/>
    </w:rPr>
  </w:style>
  <w:style w:type="paragraph" w:styleId="af8">
    <w:name w:val="TOC Heading"/>
    <w:basedOn w:val="1"/>
    <w:next w:val="a"/>
    <w:uiPriority w:val="39"/>
    <w:qFormat/>
    <w:pPr>
      <w:widowControl/>
      <w:spacing w:after="0" w:line="276" w:lineRule="auto"/>
      <w:outlineLvl w:val="9"/>
    </w:pPr>
    <w:rPr>
      <w:b/>
      <w:bCs/>
      <w:kern w:val="0"/>
      <w:sz w:val="28"/>
      <w:szCs w:val="28"/>
      <w:lang w:eastAsia="en-US"/>
    </w:rPr>
  </w:style>
  <w:style w:type="numbering" w:customStyle="1" w:styleId="13">
    <w:name w:val="无列表1"/>
    <w:next w:val="a2"/>
    <w:uiPriority w:val="99"/>
    <w:semiHidden/>
    <w:unhideWhenUsed/>
    <w:rsid w:val="0005243C"/>
  </w:style>
  <w:style w:type="paragraph" w:styleId="af9">
    <w:name w:val="annotation text"/>
    <w:basedOn w:val="a"/>
    <w:link w:val="afa"/>
    <w:uiPriority w:val="99"/>
    <w:unhideWhenUsed/>
    <w:rsid w:val="0005243C"/>
    <w:pPr>
      <w:widowControl/>
      <w:spacing w:after="0" w:line="240" w:lineRule="auto"/>
    </w:pPr>
    <w:rPr>
      <w:rFonts w:ascii="宋体" w:eastAsia="宋体" w:hAnsi="宋体"/>
      <w:kern w:val="0"/>
      <w:sz w:val="24"/>
      <w:lang w:val="zh-CN"/>
    </w:rPr>
  </w:style>
  <w:style w:type="character" w:customStyle="1" w:styleId="afa">
    <w:name w:val="批注文字字符"/>
    <w:link w:val="af9"/>
    <w:uiPriority w:val="99"/>
    <w:rsid w:val="0005243C"/>
    <w:rPr>
      <w:rFonts w:ascii="宋体" w:hAnsi="宋体"/>
      <w:sz w:val="24"/>
      <w:szCs w:val="24"/>
      <w:lang w:val="zh-CN"/>
    </w:rPr>
  </w:style>
  <w:style w:type="paragraph" w:styleId="afb">
    <w:name w:val="annotation subject"/>
    <w:basedOn w:val="af9"/>
    <w:next w:val="af9"/>
    <w:link w:val="afc"/>
    <w:uiPriority w:val="99"/>
    <w:semiHidden/>
    <w:unhideWhenUsed/>
    <w:rsid w:val="0005243C"/>
    <w:rPr>
      <w:b/>
      <w:bCs/>
    </w:rPr>
  </w:style>
  <w:style w:type="character" w:customStyle="1" w:styleId="afc">
    <w:name w:val="批注主题字符"/>
    <w:link w:val="afb"/>
    <w:uiPriority w:val="99"/>
    <w:semiHidden/>
    <w:rsid w:val="0005243C"/>
    <w:rPr>
      <w:rFonts w:ascii="宋体" w:hAnsi="宋体"/>
      <w:b/>
      <w:bCs/>
      <w:sz w:val="24"/>
      <w:szCs w:val="24"/>
      <w:lang w:val="zh-CN"/>
    </w:rPr>
  </w:style>
  <w:style w:type="character" w:styleId="afd">
    <w:name w:val="annotation reference"/>
    <w:uiPriority w:val="99"/>
    <w:semiHidden/>
    <w:unhideWhenUsed/>
    <w:rsid w:val="0005243C"/>
    <w:rPr>
      <w:sz w:val="21"/>
      <w:szCs w:val="21"/>
    </w:rPr>
  </w:style>
  <w:style w:type="character" w:customStyle="1" w:styleId="14">
    <w:name w:val="明显强调1"/>
    <w:uiPriority w:val="21"/>
    <w:qFormat/>
    <w:rsid w:val="0005243C"/>
    <w:rPr>
      <w:i/>
      <w:iCs/>
      <w:color w:val="2F5496"/>
    </w:rPr>
  </w:style>
  <w:style w:type="character" w:customStyle="1" w:styleId="15">
    <w:name w:val="明显参考1"/>
    <w:uiPriority w:val="32"/>
    <w:qFormat/>
    <w:rsid w:val="0005243C"/>
    <w:rPr>
      <w:b/>
      <w:bCs/>
      <w:smallCaps/>
      <w:color w:val="2F5496"/>
      <w:spacing w:val="5"/>
    </w:rPr>
  </w:style>
  <w:style w:type="character" w:customStyle="1" w:styleId="IntenseEmphasis1">
    <w:name w:val="Intense Emphasis1"/>
    <w:uiPriority w:val="21"/>
    <w:qFormat/>
    <w:rsid w:val="0005243C"/>
    <w:rPr>
      <w:i/>
      <w:iCs/>
      <w:color w:val="2F5496"/>
    </w:rPr>
  </w:style>
  <w:style w:type="character" w:customStyle="1" w:styleId="IntenseReference1">
    <w:name w:val="Intense Reference1"/>
    <w:uiPriority w:val="32"/>
    <w:qFormat/>
    <w:rsid w:val="0005243C"/>
    <w:rPr>
      <w:b/>
      <w:bCs/>
      <w:smallCaps/>
      <w:color w:val="2F5496"/>
      <w:spacing w:val="5"/>
    </w:rPr>
  </w:style>
  <w:style w:type="paragraph" w:customStyle="1" w:styleId="16">
    <w:name w:val="列表段落1"/>
    <w:basedOn w:val="a"/>
    <w:uiPriority w:val="99"/>
    <w:unhideWhenUsed/>
    <w:qFormat/>
    <w:rsid w:val="0005243C"/>
    <w:pPr>
      <w:widowControl/>
      <w:spacing w:after="0" w:line="240" w:lineRule="auto"/>
      <w:ind w:firstLineChars="200" w:firstLine="420"/>
      <w:jc w:val="both"/>
    </w:pPr>
    <w:rPr>
      <w:rFonts w:ascii="Calibri" w:eastAsia="宋体" w:hAnsi="Calibri"/>
      <w:kern w:val="0"/>
      <w:sz w:val="21"/>
      <w:szCs w:val="22"/>
      <w:lang w:val="zh-CN"/>
    </w:rPr>
  </w:style>
  <w:style w:type="paragraph" w:customStyle="1" w:styleId="TOCHeading1">
    <w:name w:val="TOC Heading1"/>
    <w:basedOn w:val="1"/>
    <w:next w:val="a"/>
    <w:uiPriority w:val="39"/>
    <w:unhideWhenUsed/>
    <w:qFormat/>
    <w:rsid w:val="0005243C"/>
    <w:pPr>
      <w:widowControl/>
      <w:spacing w:after="0" w:line="276" w:lineRule="auto"/>
      <w:outlineLvl w:val="9"/>
    </w:pPr>
    <w:rPr>
      <w:b/>
      <w:bCs/>
      <w:color w:val="2F5496"/>
      <w:kern w:val="0"/>
      <w:sz w:val="28"/>
      <w:szCs w:val="28"/>
      <w:lang w:val="zh-CN" w:eastAsia="en-US"/>
    </w:rPr>
  </w:style>
  <w:style w:type="character" w:customStyle="1" w:styleId="UnresolvedMention1">
    <w:name w:val="Unresolved Mention1"/>
    <w:uiPriority w:val="99"/>
    <w:semiHidden/>
    <w:unhideWhenUsed/>
    <w:rsid w:val="0005243C"/>
    <w:rPr>
      <w:color w:val="605E5C"/>
      <w:shd w:val="clear" w:color="auto" w:fill="E1DFDD"/>
    </w:rPr>
  </w:style>
  <w:style w:type="table" w:customStyle="1" w:styleId="TableGridLight1">
    <w:name w:val="Table Grid Light1"/>
    <w:basedOn w:val="a1"/>
    <w:uiPriority w:val="40"/>
    <w:rsid w:val="0005243C"/>
    <w:rPr>
      <w:rFonts w:ascii="等线" w:eastAsia="等线" w:hAnsi="等线"/>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pixelsPerInch w:val="144"/>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61DAD-AB05-7B4E-92BB-F31D29CBD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1181</Words>
  <Characters>6734</Characters>
  <Application>Microsoft Macintosh Word</Application>
  <DocSecurity>0</DocSecurity>
  <Lines>56</Lines>
  <Paragraphs>15</Paragraphs>
  <ScaleCrop>false</ScaleCrop>
  <Company/>
  <LinksUpToDate>false</LinksUpToDate>
  <CharactersWithSpaces>7900</CharactersWithSpaces>
  <SharedDoc>false</SharedDoc>
  <HLinks>
    <vt:vector size="42" baseType="variant">
      <vt:variant>
        <vt:i4>1835057</vt:i4>
      </vt:variant>
      <vt:variant>
        <vt:i4>38</vt:i4>
      </vt:variant>
      <vt:variant>
        <vt:i4>0</vt:i4>
      </vt:variant>
      <vt:variant>
        <vt:i4>5</vt:i4>
      </vt:variant>
      <vt:variant>
        <vt:lpwstr/>
      </vt:variant>
      <vt:variant>
        <vt:lpwstr>_Toc190893992</vt:lpwstr>
      </vt:variant>
      <vt:variant>
        <vt:i4>1835057</vt:i4>
      </vt:variant>
      <vt:variant>
        <vt:i4>32</vt:i4>
      </vt:variant>
      <vt:variant>
        <vt:i4>0</vt:i4>
      </vt:variant>
      <vt:variant>
        <vt:i4>5</vt:i4>
      </vt:variant>
      <vt:variant>
        <vt:lpwstr/>
      </vt:variant>
      <vt:variant>
        <vt:lpwstr>_Toc190893991</vt:lpwstr>
      </vt:variant>
      <vt:variant>
        <vt:i4>1835057</vt:i4>
      </vt:variant>
      <vt:variant>
        <vt:i4>26</vt:i4>
      </vt:variant>
      <vt:variant>
        <vt:i4>0</vt:i4>
      </vt:variant>
      <vt:variant>
        <vt:i4>5</vt:i4>
      </vt:variant>
      <vt:variant>
        <vt:lpwstr/>
      </vt:variant>
      <vt:variant>
        <vt:lpwstr>_Toc190893990</vt:lpwstr>
      </vt:variant>
      <vt:variant>
        <vt:i4>1900593</vt:i4>
      </vt:variant>
      <vt:variant>
        <vt:i4>20</vt:i4>
      </vt:variant>
      <vt:variant>
        <vt:i4>0</vt:i4>
      </vt:variant>
      <vt:variant>
        <vt:i4>5</vt:i4>
      </vt:variant>
      <vt:variant>
        <vt:lpwstr/>
      </vt:variant>
      <vt:variant>
        <vt:lpwstr>_Toc190893989</vt:lpwstr>
      </vt:variant>
      <vt:variant>
        <vt:i4>1900593</vt:i4>
      </vt:variant>
      <vt:variant>
        <vt:i4>14</vt:i4>
      </vt:variant>
      <vt:variant>
        <vt:i4>0</vt:i4>
      </vt:variant>
      <vt:variant>
        <vt:i4>5</vt:i4>
      </vt:variant>
      <vt:variant>
        <vt:lpwstr/>
      </vt:variant>
      <vt:variant>
        <vt:lpwstr>_Toc190893988</vt:lpwstr>
      </vt:variant>
      <vt:variant>
        <vt:i4>1900593</vt:i4>
      </vt:variant>
      <vt:variant>
        <vt:i4>8</vt:i4>
      </vt:variant>
      <vt:variant>
        <vt:i4>0</vt:i4>
      </vt:variant>
      <vt:variant>
        <vt:i4>5</vt:i4>
      </vt:variant>
      <vt:variant>
        <vt:lpwstr/>
      </vt:variant>
      <vt:variant>
        <vt:lpwstr>_Toc190893987</vt:lpwstr>
      </vt:variant>
      <vt:variant>
        <vt:i4>1900593</vt:i4>
      </vt:variant>
      <vt:variant>
        <vt:i4>2</vt:i4>
      </vt:variant>
      <vt:variant>
        <vt:i4>0</vt:i4>
      </vt:variant>
      <vt:variant>
        <vt:i4>5</vt:i4>
      </vt:variant>
      <vt:variant>
        <vt:lpwstr/>
      </vt:variant>
      <vt:variant>
        <vt:lpwstr>_Toc190893986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带钩郎</dc:creator>
  <cp:keywords/>
  <cp:lastModifiedBy>Microsoft Office 用户</cp:lastModifiedBy>
  <cp:revision>8</cp:revision>
  <cp:lastPrinted>2026-08-31T16:48:00Z</cp:lastPrinted>
  <dcterms:created xsi:type="dcterms:W3CDTF">2026-09-16T07:10:00Z</dcterms:created>
  <dcterms:modified xsi:type="dcterms:W3CDTF">2026-09-20T02:33:00Z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E204043562AC46CABF16B38F8F634D5A_13</vt:lpwstr>
  </property>
  <property fmtid="{D5CDD505-2E9C-101B-9397-08002B2CF9AE}" pid="4" name="KSOTemplateDocerSaveRecord">
    <vt:lpwstr>eyJoZGlkIjoiY2FlODNjZTMyYzY3NzQ2ZmMxNDQyMTMxNGY3M2M4MzgiLCJ1c2VySWQiOiI3Njc5Njc1NzQifQ==</vt:lpwstr>
  </property>
</Properties>
</file>