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CE1E02" w:rsidRDefault="00CE1E02">
      <w:pPr>
        <w:snapToGrid w:val="0"/>
        <w:jc w:val="center"/>
        <w:rPr>
          <w:sz w:val="6"/>
          <w:szCs w:val="6"/>
        </w:rPr>
      </w:pPr>
    </w:p>
    <w:p w:rsidR="00CE1E02" w:rsidRDefault="00CE1E02">
      <w:pPr>
        <w:snapToGrid w:val="0"/>
        <w:jc w:val="center"/>
        <w:rPr>
          <w:sz w:val="6"/>
          <w:szCs w:val="6"/>
        </w:rPr>
      </w:pPr>
    </w:p>
    <w:p w:rsidR="00CE1E02" w:rsidRDefault="0081164E">
      <w:pPr>
        <w:snapToGrid w:val="0"/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:rsidR="00CE1E02" w:rsidRDefault="0081164E" w:rsidP="00AC13B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/>
          <w:bCs/>
          <w:color w:val="000000"/>
          <w:lang w:eastAsia="zh-CN"/>
        </w:rPr>
        <w:t>一</w:t>
      </w:r>
      <w:r>
        <w:rPr>
          <w:rFonts w:ascii="黑体" w:eastAsia="黑体" w:hAnsi="黑体" w:hint="eastAsia"/>
          <w:bCs/>
          <w:color w:val="000000"/>
          <w:lang w:eastAsia="zh-CN"/>
        </w:rPr>
        <w:t>、</w:t>
      </w:r>
      <w:r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1411"/>
        <w:gridCol w:w="1141"/>
        <w:gridCol w:w="1559"/>
        <w:gridCol w:w="1536"/>
        <w:gridCol w:w="1462"/>
      </w:tblGrid>
      <w:tr w:rsidR="00CE1E02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E1E02" w:rsidRDefault="0081164E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E1E02" w:rsidRDefault="0081164E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英语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戏剧表演</w:t>
            </w:r>
          </w:p>
        </w:tc>
      </w:tr>
      <w:tr w:rsidR="00CE1E02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:rsidR="00CE1E02" w:rsidRDefault="0081164E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:rsidR="00CE1E02" w:rsidRDefault="00FF1B4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2020535</w:t>
            </w:r>
          </w:p>
        </w:tc>
        <w:tc>
          <w:tcPr>
            <w:tcW w:w="1141" w:type="dxa"/>
            <w:vAlign w:val="center"/>
          </w:tcPr>
          <w:p w:rsidR="00CE1E02" w:rsidRDefault="0081164E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559" w:type="dxa"/>
            <w:vAlign w:val="center"/>
          </w:tcPr>
          <w:p w:rsidR="00CE1E02" w:rsidRDefault="00351B72" w:rsidP="00A43FD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4</w:t>
            </w:r>
            <w:r w:rsidR="00A43FDC">
              <w:rPr>
                <w:rFonts w:eastAsia="宋体" w:hint="eastAsia"/>
                <w:sz w:val="21"/>
                <w:szCs w:val="21"/>
                <w:lang w:eastAsia="zh-CN"/>
              </w:rPr>
              <w:t>798</w:t>
            </w:r>
          </w:p>
        </w:tc>
        <w:tc>
          <w:tcPr>
            <w:tcW w:w="1536" w:type="dxa"/>
            <w:vAlign w:val="center"/>
          </w:tcPr>
          <w:p w:rsidR="00CE1E02" w:rsidRDefault="0081164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:rsidR="00CE1E02" w:rsidRDefault="00A14896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2/</w:t>
            </w:r>
            <w:r w:rsidR="0081164E">
              <w:rPr>
                <w:rFonts w:eastAsia="宋体" w:hint="eastAsia"/>
                <w:sz w:val="21"/>
                <w:szCs w:val="21"/>
                <w:lang w:eastAsia="zh-CN"/>
              </w:rPr>
              <w:t>32</w:t>
            </w:r>
          </w:p>
        </w:tc>
      </w:tr>
      <w:tr w:rsidR="00CE1E02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:rsidR="00CE1E02" w:rsidRDefault="0081164E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:rsidR="00CE1E02" w:rsidRDefault="00351B72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刘海样</w:t>
            </w:r>
          </w:p>
        </w:tc>
        <w:tc>
          <w:tcPr>
            <w:tcW w:w="1141" w:type="dxa"/>
            <w:vAlign w:val="center"/>
          </w:tcPr>
          <w:p w:rsidR="00CE1E02" w:rsidRDefault="0081164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559" w:type="dxa"/>
            <w:vAlign w:val="center"/>
          </w:tcPr>
          <w:p w:rsidR="00CE1E02" w:rsidRDefault="00FF1B4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09013</w:t>
            </w:r>
          </w:p>
        </w:tc>
        <w:tc>
          <w:tcPr>
            <w:tcW w:w="1536" w:type="dxa"/>
            <w:vAlign w:val="center"/>
          </w:tcPr>
          <w:p w:rsidR="00CE1E02" w:rsidRDefault="0081164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:rsidR="00CE1E02" w:rsidRDefault="0081164E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CE1E02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:rsidR="00CE1E02" w:rsidRDefault="0081164E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:rsidR="00CE1E02" w:rsidRDefault="0081164E" w:rsidP="00A43FD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B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2</w:t>
            </w:r>
            <w:r w:rsidR="00A43FDC">
              <w:rPr>
                <w:rFonts w:eastAsia="宋体" w:hint="eastAsia"/>
                <w:sz w:val="21"/>
                <w:szCs w:val="21"/>
                <w:lang w:eastAsia="zh-CN"/>
              </w:rPr>
              <w:t>4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-</w:t>
            </w:r>
            <w:r w:rsidR="00FF1B4F">
              <w:rPr>
                <w:rFonts w:eastAsia="宋体" w:hint="eastAsia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141" w:type="dxa"/>
            <w:vAlign w:val="center"/>
          </w:tcPr>
          <w:p w:rsidR="00CE1E02" w:rsidRDefault="0081164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559" w:type="dxa"/>
            <w:vAlign w:val="center"/>
          </w:tcPr>
          <w:p w:rsidR="00CE1E02" w:rsidRDefault="00A43FD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38</w:t>
            </w:r>
          </w:p>
        </w:tc>
        <w:tc>
          <w:tcPr>
            <w:tcW w:w="1536" w:type="dxa"/>
            <w:vAlign w:val="center"/>
          </w:tcPr>
          <w:p w:rsidR="00CE1E02" w:rsidRDefault="0081164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:rsidR="00CE1E02" w:rsidRDefault="0081164E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外院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410</w:t>
            </w:r>
          </w:p>
        </w:tc>
      </w:tr>
      <w:tr w:rsidR="00CE1E02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:rsidR="00CE1E02" w:rsidRDefault="0081164E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:rsidR="00CE1E02" w:rsidRDefault="0081164E" w:rsidP="00A43FDC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周</w:t>
            </w:r>
            <w:r w:rsidR="00A43FDC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四1-2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节，外院216办公室</w:t>
            </w:r>
          </w:p>
        </w:tc>
      </w:tr>
      <w:tr w:rsidR="00CE1E02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:rsidR="00CE1E02" w:rsidRDefault="0081164E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:rsidR="00CE1E02" w:rsidRDefault="00997725" w:rsidP="00351B72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  <w:hyperlink r:id="rId8" w:history="1">
              <w:r w:rsidRPr="00D1396A">
                <w:rPr>
                  <w:rStyle w:val="a8"/>
                  <w:rFonts w:ascii="宋体" w:eastAsia="宋体" w:hAnsi="宋体" w:cs="宋体"/>
                  <w:kern w:val="0"/>
                  <w:sz w:val="21"/>
                  <w:szCs w:val="21"/>
                  <w:lang w:eastAsia="zh-CN"/>
                </w:rPr>
                <w:t>https://mooc1.chaoxing.com/mooc-ans/course/portal/IaZ6xhpM3F36Zhu8Vse3YQ</w:t>
              </w:r>
            </w:hyperlink>
            <w:r w:rsidRPr="00997725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==</w: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 xml:space="preserve"> </w:t>
            </w:r>
            <w:bookmarkStart w:id="0" w:name="_GoBack"/>
            <w:bookmarkEnd w:id="0"/>
          </w:p>
        </w:tc>
      </w:tr>
      <w:tr w:rsidR="00CE1E02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:rsidR="00CE1E02" w:rsidRDefault="0081164E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:rsidR="00CE1E02" w:rsidRDefault="0081164E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《英语戏剧表演综合教程》，孙琦（美）</w: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Anna Michaels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，上海交通大学出版社，</w: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2017，ISBN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978-7-313-15875-8/H</w:t>
            </w:r>
          </w:p>
        </w:tc>
      </w:tr>
      <w:tr w:rsidR="00CE1E02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E1E02" w:rsidRDefault="0081164E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E1E02" w:rsidRDefault="0081164E">
            <w:pPr>
              <w:tabs>
                <w:tab w:val="left" w:pos="532"/>
              </w:tabs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《英美戏剧：剧本与演出》范浩等，上海外语教育出版社，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2014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年</w:t>
            </w:r>
          </w:p>
        </w:tc>
      </w:tr>
    </w:tbl>
    <w:p w:rsidR="00CE1E02" w:rsidRDefault="00CE1E02" w:rsidP="00AC13B3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:rsidR="00CE1E02" w:rsidRDefault="0081164E" w:rsidP="00AC13B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二、课程教学进度安排</w:t>
      </w:r>
    </w:p>
    <w:tbl>
      <w:tblPr>
        <w:tblW w:w="497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37"/>
        <w:gridCol w:w="737"/>
        <w:gridCol w:w="2745"/>
        <w:gridCol w:w="2268"/>
        <w:gridCol w:w="2520"/>
      </w:tblGrid>
      <w:tr w:rsidR="00CE1E02">
        <w:trPr>
          <w:trHeight w:val="454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widowControl/>
              <w:spacing w:before="120" w:after="120" w:line="0" w:lineRule="atLeas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:rsidR="00CE1E02" w:rsidRDefault="0081164E">
            <w:pPr>
              <w:widowControl/>
              <w:spacing w:line="0" w:lineRule="atLeas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274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widowControl/>
              <w:spacing w:line="0" w:lineRule="atLeast"/>
              <w:ind w:firstLine="357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snapToGrid w:val="0"/>
              <w:spacing w:line="0" w:lineRule="atLeas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5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snapToGrid w:val="0"/>
              <w:spacing w:line="0" w:lineRule="atLeas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CE1E0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  <w:vAlign w:val="center"/>
          </w:tcPr>
          <w:p w:rsidR="00CE1E02" w:rsidRDefault="0081164E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74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spacing w:line="0" w:lineRule="atLeast"/>
              <w:jc w:val="center"/>
              <w:rPr>
                <w:color w:val="000000" w:themeColor="text1"/>
                <w:sz w:val="18"/>
                <w:szCs w:val="21"/>
              </w:rPr>
            </w:pPr>
            <w:r>
              <w:rPr>
                <w:rFonts w:hint="eastAsia"/>
                <w:sz w:val="18"/>
                <w:szCs w:val="20"/>
              </w:rPr>
              <w:t>一次课</w:t>
            </w:r>
            <w:r>
              <w:rPr>
                <w:rFonts w:hint="eastAsia"/>
                <w:sz w:val="18"/>
                <w:szCs w:val="20"/>
              </w:rPr>
              <w:t xml:space="preserve"> Serendipity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虚拟实训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+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多媒体教学法</w:t>
            </w:r>
          </w:p>
        </w:tc>
        <w:tc>
          <w:tcPr>
            <w:tcW w:w="25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18"/>
                <w:szCs w:val="21"/>
                <w:lang w:eastAsia="zh-CN"/>
              </w:rPr>
              <w:t>剧本</w:t>
            </w:r>
            <w:r>
              <w:rPr>
                <w:rFonts w:eastAsia="宋体"/>
                <w:kern w:val="0"/>
                <w:sz w:val="18"/>
                <w:szCs w:val="21"/>
                <w:lang w:eastAsia="zh-CN"/>
              </w:rPr>
              <w:t xml:space="preserve">M. Butterfly </w:t>
            </w:r>
            <w:r>
              <w:rPr>
                <w:rFonts w:eastAsia="宋体"/>
                <w:kern w:val="0"/>
                <w:sz w:val="18"/>
                <w:szCs w:val="21"/>
                <w:lang w:eastAsia="zh-CN"/>
              </w:rPr>
              <w:t>和</w:t>
            </w:r>
            <w:r>
              <w:rPr>
                <w:rFonts w:eastAsia="宋体"/>
                <w:kern w:val="0"/>
                <w:sz w:val="18"/>
                <w:szCs w:val="21"/>
                <w:lang w:eastAsia="zh-CN"/>
              </w:rPr>
              <w:t xml:space="preserve"> The King and I</w:t>
            </w:r>
            <w:r>
              <w:rPr>
                <w:rFonts w:eastAsia="宋体"/>
                <w:kern w:val="0"/>
                <w:sz w:val="18"/>
                <w:szCs w:val="21"/>
                <w:lang w:eastAsia="zh-CN"/>
              </w:rPr>
              <w:t>的片段赏析演绎</w:t>
            </w:r>
          </w:p>
        </w:tc>
      </w:tr>
      <w:tr w:rsidR="00CE1E0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  <w:vAlign w:val="center"/>
          </w:tcPr>
          <w:p w:rsidR="00CE1E02" w:rsidRDefault="0081164E">
            <w:pPr>
              <w:spacing w:line="0" w:lineRule="atLeast"/>
              <w:jc w:val="center"/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74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spacing w:line="0" w:lineRule="atLeast"/>
              <w:jc w:val="center"/>
              <w:rPr>
                <w:color w:val="000000" w:themeColor="text1"/>
                <w:sz w:val="18"/>
                <w:szCs w:val="21"/>
              </w:rPr>
            </w:pPr>
            <w:r>
              <w:rPr>
                <w:rFonts w:hint="eastAsia"/>
                <w:sz w:val="18"/>
                <w:szCs w:val="20"/>
              </w:rPr>
              <w:t>二次课</w:t>
            </w:r>
            <w:r>
              <w:rPr>
                <w:rFonts w:hint="eastAsia"/>
                <w:sz w:val="18"/>
                <w:szCs w:val="20"/>
              </w:rPr>
              <w:t xml:space="preserve"> Unrequited Love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spacing w:line="0" w:lineRule="atLeast"/>
              <w:jc w:val="center"/>
              <w:rPr>
                <w:sz w:val="18"/>
              </w:rPr>
            </w:pP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虚拟实训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+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多媒体教学法</w:t>
            </w:r>
          </w:p>
        </w:tc>
        <w:tc>
          <w:tcPr>
            <w:tcW w:w="25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剧本</w:t>
            </w:r>
            <w:r>
              <w:rPr>
                <w:rFonts w:eastAsia="宋体"/>
                <w:kern w:val="0"/>
                <w:sz w:val="18"/>
                <w:szCs w:val="21"/>
                <w:lang w:eastAsia="zh-CN"/>
              </w:rPr>
              <w:t>Summer and Smoke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和</w:t>
            </w:r>
            <w:r>
              <w:rPr>
                <w:rFonts w:eastAsia="宋体"/>
                <w:kern w:val="0"/>
                <w:sz w:val="18"/>
                <w:szCs w:val="21"/>
                <w:lang w:eastAsia="zh-CN"/>
              </w:rPr>
              <w:t xml:space="preserve"> The Marriage Proposal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的片段</w:t>
            </w:r>
            <w:r>
              <w:rPr>
                <w:rFonts w:eastAsia="宋体"/>
                <w:kern w:val="0"/>
                <w:sz w:val="18"/>
                <w:szCs w:val="21"/>
                <w:lang w:eastAsia="zh-CN"/>
              </w:rPr>
              <w:t>赏析演绎</w:t>
            </w:r>
          </w:p>
        </w:tc>
      </w:tr>
      <w:tr w:rsidR="00CE1E0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  <w:vAlign w:val="center"/>
          </w:tcPr>
          <w:p w:rsidR="00CE1E02" w:rsidRDefault="0081164E">
            <w:pPr>
              <w:spacing w:line="0" w:lineRule="atLeast"/>
              <w:jc w:val="center"/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74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spacing w:line="0" w:lineRule="atLeast"/>
              <w:jc w:val="center"/>
              <w:rPr>
                <w:color w:val="000000" w:themeColor="text1"/>
                <w:sz w:val="18"/>
                <w:szCs w:val="21"/>
              </w:rPr>
            </w:pPr>
            <w:r>
              <w:rPr>
                <w:rFonts w:hint="eastAsia"/>
                <w:sz w:val="18"/>
                <w:szCs w:val="20"/>
              </w:rPr>
              <w:t>三次课</w:t>
            </w:r>
            <w:r>
              <w:rPr>
                <w:rFonts w:hint="eastAsia"/>
                <w:sz w:val="18"/>
                <w:szCs w:val="20"/>
              </w:rPr>
              <w:t xml:space="preserve"> Fear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spacing w:line="0" w:lineRule="atLeast"/>
              <w:jc w:val="center"/>
              <w:rPr>
                <w:sz w:val="18"/>
              </w:rPr>
            </w:pP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虚拟实训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+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多媒体教学法</w:t>
            </w:r>
          </w:p>
        </w:tc>
        <w:tc>
          <w:tcPr>
            <w:tcW w:w="25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18"/>
                <w:szCs w:val="21"/>
                <w:lang w:eastAsia="zh-CN"/>
              </w:rPr>
              <w:t>剧本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Macbeth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和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 xml:space="preserve"> Someone Who</w:t>
            </w:r>
            <w:proofErr w:type="gramStart"/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’</w:t>
            </w:r>
            <w:proofErr w:type="spellStart"/>
            <w:proofErr w:type="gramEnd"/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ll</w:t>
            </w:r>
            <w:proofErr w:type="spellEnd"/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 xml:space="preserve"> Watch over Me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的片段</w:t>
            </w:r>
            <w:r>
              <w:rPr>
                <w:rFonts w:eastAsia="宋体"/>
                <w:kern w:val="0"/>
                <w:sz w:val="18"/>
                <w:szCs w:val="21"/>
                <w:lang w:eastAsia="zh-CN"/>
              </w:rPr>
              <w:t>赏析演绎</w:t>
            </w:r>
          </w:p>
        </w:tc>
      </w:tr>
      <w:tr w:rsidR="00CE1E0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  <w:vAlign w:val="center"/>
          </w:tcPr>
          <w:p w:rsidR="00CE1E02" w:rsidRDefault="0081164E">
            <w:pPr>
              <w:spacing w:line="0" w:lineRule="atLeast"/>
              <w:jc w:val="center"/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74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spacing w:line="0" w:lineRule="atLeast"/>
              <w:jc w:val="center"/>
              <w:rPr>
                <w:color w:val="000000" w:themeColor="text1"/>
                <w:sz w:val="18"/>
                <w:szCs w:val="21"/>
              </w:rPr>
            </w:pPr>
            <w:r>
              <w:rPr>
                <w:rFonts w:hint="eastAsia"/>
                <w:sz w:val="18"/>
                <w:szCs w:val="20"/>
              </w:rPr>
              <w:t>四次课</w:t>
            </w:r>
            <w:r>
              <w:rPr>
                <w:rFonts w:hint="eastAsia"/>
                <w:sz w:val="18"/>
                <w:szCs w:val="20"/>
              </w:rPr>
              <w:t xml:space="preserve">  Stage Performance(1)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spacing w:line="0" w:lineRule="atLeast"/>
              <w:jc w:val="center"/>
              <w:rPr>
                <w:sz w:val="18"/>
              </w:rPr>
            </w:pP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虚拟实训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+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多媒体教学法</w:t>
            </w:r>
          </w:p>
        </w:tc>
        <w:tc>
          <w:tcPr>
            <w:tcW w:w="25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18"/>
                <w:szCs w:val="21"/>
                <w:lang w:eastAsia="zh-CN"/>
              </w:rPr>
              <w:t>自选剧本片段赏析演绎</w:t>
            </w:r>
          </w:p>
        </w:tc>
      </w:tr>
      <w:tr w:rsidR="00CE1E0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  <w:vAlign w:val="center"/>
          </w:tcPr>
          <w:p w:rsidR="00CE1E02" w:rsidRDefault="0081164E">
            <w:pPr>
              <w:spacing w:line="0" w:lineRule="atLeast"/>
              <w:jc w:val="center"/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74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spacing w:line="0" w:lineRule="atLeast"/>
              <w:jc w:val="center"/>
              <w:rPr>
                <w:sz w:val="18"/>
              </w:rPr>
            </w:pPr>
            <w:r>
              <w:rPr>
                <w:rFonts w:hint="eastAsia"/>
                <w:sz w:val="18"/>
                <w:szCs w:val="20"/>
              </w:rPr>
              <w:t>五次课</w:t>
            </w:r>
            <w:r>
              <w:rPr>
                <w:rFonts w:hint="eastAsia"/>
                <w:sz w:val="18"/>
                <w:szCs w:val="20"/>
              </w:rPr>
              <w:t xml:space="preserve"> Action and Anger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spacing w:line="0" w:lineRule="atLeast"/>
              <w:jc w:val="center"/>
              <w:rPr>
                <w:sz w:val="18"/>
              </w:rPr>
            </w:pP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虚拟实训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+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多媒体教学法</w:t>
            </w:r>
          </w:p>
        </w:tc>
        <w:tc>
          <w:tcPr>
            <w:tcW w:w="25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18"/>
                <w:szCs w:val="21"/>
                <w:lang w:eastAsia="zh-CN"/>
              </w:rPr>
              <w:t>剧本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Look Back in Anger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和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 xml:space="preserve"> A View from the Bridge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的片段</w:t>
            </w:r>
            <w:r>
              <w:rPr>
                <w:rFonts w:eastAsia="宋体"/>
                <w:kern w:val="0"/>
                <w:sz w:val="18"/>
                <w:szCs w:val="21"/>
                <w:lang w:eastAsia="zh-CN"/>
              </w:rPr>
              <w:t>赏析演绎</w:t>
            </w:r>
          </w:p>
        </w:tc>
      </w:tr>
      <w:tr w:rsidR="00CE1E0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  <w:vAlign w:val="center"/>
          </w:tcPr>
          <w:p w:rsidR="00CE1E02" w:rsidRDefault="0081164E">
            <w:pPr>
              <w:spacing w:line="0" w:lineRule="atLeast"/>
              <w:jc w:val="center"/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74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spacing w:line="0" w:lineRule="atLeast"/>
              <w:jc w:val="center"/>
              <w:rPr>
                <w:color w:val="000000" w:themeColor="text1"/>
                <w:sz w:val="18"/>
                <w:szCs w:val="21"/>
              </w:rPr>
            </w:pPr>
            <w:r>
              <w:rPr>
                <w:rFonts w:hint="eastAsia"/>
                <w:sz w:val="18"/>
                <w:szCs w:val="20"/>
              </w:rPr>
              <w:t>六次课</w:t>
            </w:r>
            <w:r>
              <w:rPr>
                <w:rFonts w:hint="eastAsia"/>
                <w:sz w:val="18"/>
                <w:szCs w:val="20"/>
              </w:rPr>
              <w:t xml:space="preserve"> Courage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spacing w:line="0" w:lineRule="atLeast"/>
              <w:jc w:val="center"/>
              <w:rPr>
                <w:sz w:val="18"/>
              </w:rPr>
            </w:pP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虚拟实训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+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多媒体教学法</w:t>
            </w:r>
          </w:p>
        </w:tc>
        <w:tc>
          <w:tcPr>
            <w:tcW w:w="25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18"/>
                <w:szCs w:val="21"/>
                <w:lang w:eastAsia="zh-CN"/>
              </w:rPr>
              <w:t>剧本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A Raisin in the Sun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和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 xml:space="preserve"> Born Yesterday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的片段</w:t>
            </w:r>
            <w:r>
              <w:rPr>
                <w:rFonts w:eastAsia="宋体"/>
                <w:kern w:val="0"/>
                <w:sz w:val="18"/>
                <w:szCs w:val="21"/>
                <w:lang w:eastAsia="zh-CN"/>
              </w:rPr>
              <w:t>赏析演绎</w:t>
            </w:r>
          </w:p>
        </w:tc>
      </w:tr>
      <w:tr w:rsidR="00CE1E0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  <w:vAlign w:val="center"/>
          </w:tcPr>
          <w:p w:rsidR="00CE1E02" w:rsidRDefault="0081164E">
            <w:pPr>
              <w:spacing w:line="0" w:lineRule="atLeast"/>
              <w:jc w:val="center"/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74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spacing w:line="0" w:lineRule="atLeast"/>
              <w:jc w:val="center"/>
              <w:rPr>
                <w:color w:val="000000" w:themeColor="text1"/>
                <w:sz w:val="18"/>
                <w:szCs w:val="21"/>
              </w:rPr>
            </w:pPr>
            <w:r>
              <w:rPr>
                <w:rFonts w:hint="eastAsia"/>
                <w:sz w:val="18"/>
                <w:szCs w:val="20"/>
              </w:rPr>
              <w:t>七次课</w:t>
            </w:r>
            <w:r>
              <w:rPr>
                <w:rFonts w:hint="eastAsia"/>
                <w:sz w:val="18"/>
                <w:szCs w:val="20"/>
              </w:rPr>
              <w:t xml:space="preserve"> Grief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spacing w:line="0" w:lineRule="atLeast"/>
              <w:jc w:val="center"/>
              <w:rPr>
                <w:sz w:val="18"/>
              </w:rPr>
            </w:pP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虚拟实训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+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多媒体教学法</w:t>
            </w:r>
          </w:p>
        </w:tc>
        <w:tc>
          <w:tcPr>
            <w:tcW w:w="25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18"/>
                <w:szCs w:val="21"/>
                <w:lang w:eastAsia="zh-CN"/>
              </w:rPr>
              <w:t>剧本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The Death of a Hired Man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和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 xml:space="preserve"> The Cemetery Club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的片段</w:t>
            </w:r>
            <w:r>
              <w:rPr>
                <w:rFonts w:eastAsia="宋体"/>
                <w:kern w:val="0"/>
                <w:sz w:val="18"/>
                <w:szCs w:val="21"/>
                <w:lang w:eastAsia="zh-CN"/>
              </w:rPr>
              <w:t>赏析演绎</w:t>
            </w:r>
          </w:p>
        </w:tc>
      </w:tr>
      <w:tr w:rsidR="00CE1E0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8</w:t>
            </w:r>
          </w:p>
        </w:tc>
        <w:tc>
          <w:tcPr>
            <w:tcW w:w="737" w:type="dxa"/>
            <w:vAlign w:val="center"/>
          </w:tcPr>
          <w:p w:rsidR="00CE1E02" w:rsidRDefault="0081164E">
            <w:pPr>
              <w:spacing w:line="0" w:lineRule="atLeast"/>
              <w:jc w:val="center"/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74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spacing w:line="0" w:lineRule="atLeast"/>
              <w:jc w:val="center"/>
              <w:rPr>
                <w:sz w:val="18"/>
              </w:rPr>
            </w:pPr>
            <w:r>
              <w:rPr>
                <w:rFonts w:hint="eastAsia"/>
                <w:sz w:val="18"/>
                <w:szCs w:val="20"/>
              </w:rPr>
              <w:t>八次课</w:t>
            </w:r>
            <w:r>
              <w:rPr>
                <w:rFonts w:hint="eastAsia"/>
                <w:sz w:val="18"/>
                <w:szCs w:val="20"/>
              </w:rPr>
              <w:t xml:space="preserve"> Stage Performance (2)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spacing w:line="0" w:lineRule="atLeast"/>
              <w:jc w:val="center"/>
              <w:rPr>
                <w:sz w:val="18"/>
              </w:rPr>
            </w:pP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虚拟实训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+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多媒体教学法</w:t>
            </w:r>
          </w:p>
        </w:tc>
        <w:tc>
          <w:tcPr>
            <w:tcW w:w="25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18"/>
                <w:szCs w:val="21"/>
                <w:lang w:eastAsia="zh-CN"/>
              </w:rPr>
              <w:t>自选剧本片段赏析演绎</w:t>
            </w:r>
          </w:p>
        </w:tc>
      </w:tr>
      <w:tr w:rsidR="00CE1E0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  <w:vAlign w:val="center"/>
          </w:tcPr>
          <w:p w:rsidR="00CE1E02" w:rsidRDefault="0081164E">
            <w:pPr>
              <w:spacing w:line="0" w:lineRule="atLeast"/>
              <w:jc w:val="center"/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74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spacing w:line="0" w:lineRule="atLeast"/>
              <w:jc w:val="center"/>
              <w:rPr>
                <w:sz w:val="18"/>
              </w:rPr>
            </w:pPr>
            <w:r>
              <w:rPr>
                <w:rFonts w:hint="eastAsia"/>
                <w:sz w:val="18"/>
                <w:szCs w:val="20"/>
              </w:rPr>
              <w:t>九次课</w:t>
            </w:r>
            <w:r>
              <w:rPr>
                <w:rFonts w:hint="eastAsia"/>
                <w:sz w:val="18"/>
                <w:szCs w:val="20"/>
              </w:rPr>
              <w:t xml:space="preserve"> Disgust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spacing w:line="0" w:lineRule="atLeast"/>
              <w:jc w:val="center"/>
              <w:rPr>
                <w:sz w:val="18"/>
              </w:rPr>
            </w:pP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虚拟实训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+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多媒体教学法</w:t>
            </w:r>
          </w:p>
        </w:tc>
        <w:tc>
          <w:tcPr>
            <w:tcW w:w="25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18"/>
                <w:szCs w:val="21"/>
                <w:lang w:eastAsia="zh-CN"/>
              </w:rPr>
              <w:t>剧本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The Misanthrope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和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 xml:space="preserve"> Offending the Audience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的片段</w:t>
            </w:r>
            <w:r>
              <w:rPr>
                <w:rFonts w:eastAsia="宋体"/>
                <w:kern w:val="0"/>
                <w:sz w:val="18"/>
                <w:szCs w:val="21"/>
                <w:lang w:eastAsia="zh-CN"/>
              </w:rPr>
              <w:t>赏析演绎</w:t>
            </w:r>
          </w:p>
        </w:tc>
      </w:tr>
      <w:tr w:rsidR="00CE1E0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  <w:vAlign w:val="center"/>
          </w:tcPr>
          <w:p w:rsidR="00CE1E02" w:rsidRDefault="0081164E">
            <w:pPr>
              <w:spacing w:line="0" w:lineRule="atLeast"/>
              <w:jc w:val="center"/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74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spacing w:line="0" w:lineRule="atLeast"/>
              <w:jc w:val="center"/>
              <w:rPr>
                <w:sz w:val="18"/>
              </w:rPr>
            </w:pPr>
            <w:r>
              <w:rPr>
                <w:rFonts w:hint="eastAsia"/>
                <w:sz w:val="18"/>
                <w:szCs w:val="20"/>
              </w:rPr>
              <w:t>十次课</w:t>
            </w:r>
            <w:r>
              <w:rPr>
                <w:rFonts w:hint="eastAsia"/>
                <w:sz w:val="18"/>
                <w:szCs w:val="20"/>
              </w:rPr>
              <w:t xml:space="preserve"> Surprise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spacing w:line="0" w:lineRule="atLeast"/>
              <w:jc w:val="center"/>
              <w:rPr>
                <w:sz w:val="18"/>
              </w:rPr>
            </w:pP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虚拟实训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+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多媒体教学法</w:t>
            </w:r>
          </w:p>
        </w:tc>
        <w:tc>
          <w:tcPr>
            <w:tcW w:w="25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18"/>
                <w:szCs w:val="21"/>
                <w:lang w:eastAsia="zh-CN"/>
              </w:rPr>
              <w:t>剧本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Blithe Spirit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和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 xml:space="preserve"> The Road to Damascus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的片段</w:t>
            </w:r>
            <w:r>
              <w:rPr>
                <w:rFonts w:eastAsia="宋体"/>
                <w:kern w:val="0"/>
                <w:sz w:val="18"/>
                <w:szCs w:val="21"/>
                <w:lang w:eastAsia="zh-CN"/>
              </w:rPr>
              <w:t>赏析演绎</w:t>
            </w:r>
          </w:p>
        </w:tc>
      </w:tr>
      <w:tr w:rsidR="00CE1E0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  <w:vAlign w:val="center"/>
          </w:tcPr>
          <w:p w:rsidR="00CE1E02" w:rsidRDefault="0081164E">
            <w:pPr>
              <w:spacing w:line="0" w:lineRule="atLeast"/>
              <w:jc w:val="center"/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74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spacing w:line="0" w:lineRule="atLeast"/>
              <w:jc w:val="center"/>
              <w:rPr>
                <w:sz w:val="18"/>
              </w:rPr>
            </w:pPr>
            <w:r>
              <w:rPr>
                <w:rFonts w:hint="eastAsia"/>
                <w:sz w:val="18"/>
                <w:szCs w:val="20"/>
              </w:rPr>
              <w:t>十一次课</w:t>
            </w:r>
            <w:r>
              <w:rPr>
                <w:rFonts w:hint="eastAsia"/>
                <w:sz w:val="18"/>
                <w:szCs w:val="20"/>
              </w:rPr>
              <w:t xml:space="preserve"> Jealousy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spacing w:line="0" w:lineRule="atLeast"/>
              <w:jc w:val="center"/>
              <w:rPr>
                <w:sz w:val="18"/>
              </w:rPr>
            </w:pP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虚拟实训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+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多媒体教学法</w:t>
            </w:r>
          </w:p>
        </w:tc>
        <w:tc>
          <w:tcPr>
            <w:tcW w:w="25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18"/>
                <w:szCs w:val="21"/>
                <w:lang w:eastAsia="zh-CN"/>
              </w:rPr>
              <w:t>剧本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Othello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和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 xml:space="preserve"> Amadeus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的片段</w:t>
            </w:r>
            <w:r>
              <w:rPr>
                <w:rFonts w:eastAsia="宋体"/>
                <w:kern w:val="0"/>
                <w:sz w:val="18"/>
                <w:szCs w:val="21"/>
                <w:lang w:eastAsia="zh-CN"/>
              </w:rPr>
              <w:t>赏析演绎</w:t>
            </w:r>
          </w:p>
        </w:tc>
      </w:tr>
      <w:tr w:rsidR="00CE1E0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  <w:vAlign w:val="center"/>
          </w:tcPr>
          <w:p w:rsidR="00CE1E02" w:rsidRDefault="0081164E">
            <w:pPr>
              <w:spacing w:line="0" w:lineRule="atLeast"/>
              <w:jc w:val="center"/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74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spacing w:line="0" w:lineRule="atLeast"/>
              <w:jc w:val="center"/>
              <w:rPr>
                <w:sz w:val="18"/>
              </w:rPr>
            </w:pPr>
            <w:r>
              <w:rPr>
                <w:rFonts w:hint="eastAsia"/>
                <w:sz w:val="18"/>
                <w:szCs w:val="20"/>
              </w:rPr>
              <w:t>十二次课</w:t>
            </w:r>
            <w:r>
              <w:rPr>
                <w:rFonts w:hint="eastAsia"/>
                <w:sz w:val="18"/>
                <w:szCs w:val="20"/>
              </w:rPr>
              <w:t xml:space="preserve"> Stage Performance (3)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spacing w:line="0" w:lineRule="atLeast"/>
              <w:jc w:val="center"/>
              <w:rPr>
                <w:sz w:val="18"/>
              </w:rPr>
            </w:pP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虚拟实训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+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多媒体教学法</w:t>
            </w:r>
          </w:p>
        </w:tc>
        <w:tc>
          <w:tcPr>
            <w:tcW w:w="25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18"/>
                <w:szCs w:val="21"/>
                <w:lang w:eastAsia="zh-CN"/>
              </w:rPr>
              <w:t>自选剧本片段赏析演绎</w:t>
            </w:r>
          </w:p>
        </w:tc>
      </w:tr>
      <w:tr w:rsidR="00CE1E0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  <w:vAlign w:val="center"/>
          </w:tcPr>
          <w:p w:rsidR="00CE1E02" w:rsidRDefault="0081164E">
            <w:pPr>
              <w:spacing w:line="0" w:lineRule="atLeast"/>
              <w:jc w:val="center"/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74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spacing w:line="0" w:lineRule="atLeast"/>
              <w:jc w:val="center"/>
              <w:rPr>
                <w:sz w:val="18"/>
              </w:rPr>
            </w:pPr>
            <w:r>
              <w:rPr>
                <w:rFonts w:hint="eastAsia"/>
                <w:sz w:val="18"/>
                <w:szCs w:val="20"/>
              </w:rPr>
              <w:t>十三次课</w:t>
            </w:r>
            <w:r>
              <w:rPr>
                <w:rFonts w:hint="eastAsia"/>
                <w:sz w:val="18"/>
                <w:szCs w:val="20"/>
              </w:rPr>
              <w:t xml:space="preserve"> Joy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spacing w:line="0" w:lineRule="atLeast"/>
              <w:jc w:val="center"/>
              <w:rPr>
                <w:sz w:val="18"/>
              </w:rPr>
            </w:pP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虚拟实训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+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多媒体教学法</w:t>
            </w:r>
          </w:p>
        </w:tc>
        <w:tc>
          <w:tcPr>
            <w:tcW w:w="25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18"/>
                <w:szCs w:val="21"/>
                <w:lang w:eastAsia="zh-CN"/>
              </w:rPr>
              <w:t>剧本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Happy Days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和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 xml:space="preserve"> </w:t>
            </w:r>
            <w:proofErr w:type="spellStart"/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Nagananda</w:t>
            </w:r>
            <w:proofErr w:type="spellEnd"/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的片段</w:t>
            </w:r>
            <w:r>
              <w:rPr>
                <w:rFonts w:eastAsia="宋体"/>
                <w:kern w:val="0"/>
                <w:sz w:val="18"/>
                <w:szCs w:val="21"/>
                <w:lang w:eastAsia="zh-CN"/>
              </w:rPr>
              <w:t>赏析演绎</w:t>
            </w:r>
          </w:p>
        </w:tc>
      </w:tr>
      <w:tr w:rsidR="00CE1E0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  <w:vAlign w:val="center"/>
          </w:tcPr>
          <w:p w:rsidR="00CE1E02" w:rsidRDefault="0081164E">
            <w:pPr>
              <w:spacing w:line="0" w:lineRule="atLeast"/>
              <w:jc w:val="center"/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74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spacing w:line="0" w:lineRule="atLeast"/>
              <w:jc w:val="center"/>
              <w:rPr>
                <w:sz w:val="18"/>
              </w:rPr>
            </w:pPr>
            <w:r>
              <w:rPr>
                <w:rFonts w:hint="eastAsia"/>
                <w:sz w:val="18"/>
                <w:szCs w:val="20"/>
              </w:rPr>
              <w:t>十四次课</w:t>
            </w:r>
            <w:r>
              <w:rPr>
                <w:rFonts w:hint="eastAsia"/>
                <w:sz w:val="18"/>
                <w:szCs w:val="20"/>
              </w:rPr>
              <w:t xml:space="preserve"> Shakespeare</w:t>
            </w:r>
            <w:r>
              <w:rPr>
                <w:sz w:val="18"/>
                <w:szCs w:val="20"/>
              </w:rPr>
              <w:t>’</w:t>
            </w:r>
            <w:r>
              <w:rPr>
                <w:rFonts w:hint="eastAsia"/>
                <w:sz w:val="18"/>
                <w:szCs w:val="20"/>
              </w:rPr>
              <w:t>s Dramas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spacing w:line="0" w:lineRule="atLeast"/>
              <w:jc w:val="center"/>
              <w:rPr>
                <w:sz w:val="18"/>
              </w:rPr>
            </w:pP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虚拟实训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+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多媒体教学法</w:t>
            </w:r>
          </w:p>
        </w:tc>
        <w:tc>
          <w:tcPr>
            <w:tcW w:w="25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18"/>
                <w:szCs w:val="21"/>
                <w:lang w:eastAsia="zh-CN"/>
              </w:rPr>
              <w:t>剧本</w:t>
            </w:r>
            <w:r>
              <w:rPr>
                <w:rFonts w:eastAsia="宋体"/>
                <w:kern w:val="0"/>
                <w:sz w:val="18"/>
                <w:szCs w:val="21"/>
                <w:lang w:eastAsia="zh-CN"/>
              </w:rPr>
              <w:t>Romeo and Juliet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的片段</w:t>
            </w:r>
            <w:r>
              <w:rPr>
                <w:rFonts w:eastAsia="宋体"/>
                <w:kern w:val="0"/>
                <w:sz w:val="18"/>
                <w:szCs w:val="21"/>
                <w:lang w:eastAsia="zh-CN"/>
              </w:rPr>
              <w:t>赏析演绎</w:t>
            </w:r>
          </w:p>
        </w:tc>
      </w:tr>
      <w:tr w:rsidR="00CE1E0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  <w:vAlign w:val="center"/>
          </w:tcPr>
          <w:p w:rsidR="00CE1E02" w:rsidRDefault="0081164E">
            <w:pPr>
              <w:spacing w:line="0" w:lineRule="atLeast"/>
              <w:jc w:val="center"/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74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spacing w:line="0" w:lineRule="atLeast"/>
              <w:jc w:val="center"/>
              <w:rPr>
                <w:sz w:val="18"/>
              </w:rPr>
            </w:pPr>
            <w:r>
              <w:rPr>
                <w:rFonts w:hint="eastAsia"/>
                <w:sz w:val="18"/>
                <w:szCs w:val="20"/>
              </w:rPr>
              <w:t>十五次课</w:t>
            </w:r>
            <w:r>
              <w:rPr>
                <w:rFonts w:hint="eastAsia"/>
                <w:sz w:val="18"/>
                <w:szCs w:val="20"/>
              </w:rPr>
              <w:t xml:space="preserve"> A Summary of Drama as Performance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spacing w:line="0" w:lineRule="atLeast"/>
              <w:jc w:val="center"/>
              <w:rPr>
                <w:sz w:val="18"/>
              </w:rPr>
            </w:pP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虚拟实训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+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多媒体教学法</w:t>
            </w:r>
          </w:p>
        </w:tc>
        <w:tc>
          <w:tcPr>
            <w:tcW w:w="25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18"/>
                <w:szCs w:val="21"/>
                <w:lang w:eastAsia="zh-CN"/>
              </w:rPr>
              <w:t>Drama History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戏剧史溯源和戏剧形式变迁的解读</w:t>
            </w:r>
          </w:p>
        </w:tc>
      </w:tr>
      <w:tr w:rsidR="00CE1E0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  <w:vAlign w:val="center"/>
          </w:tcPr>
          <w:p w:rsidR="00CE1E02" w:rsidRDefault="0081164E">
            <w:pPr>
              <w:spacing w:line="0" w:lineRule="atLeast"/>
              <w:jc w:val="center"/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74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spacing w:line="0" w:lineRule="atLeast"/>
              <w:jc w:val="center"/>
              <w:rPr>
                <w:sz w:val="18"/>
              </w:rPr>
            </w:pPr>
            <w:r>
              <w:rPr>
                <w:rFonts w:hint="eastAsia"/>
                <w:sz w:val="18"/>
                <w:szCs w:val="20"/>
              </w:rPr>
              <w:t>十六次课</w:t>
            </w:r>
            <w:r>
              <w:rPr>
                <w:rFonts w:hint="eastAsia"/>
                <w:sz w:val="18"/>
                <w:szCs w:val="20"/>
              </w:rPr>
              <w:t xml:space="preserve">  Course Evaluation in Stage Performance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spacing w:line="0" w:lineRule="atLeast"/>
              <w:jc w:val="center"/>
              <w:rPr>
                <w:sz w:val="18"/>
              </w:rPr>
            </w:pP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虚拟实训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+</w:t>
            </w: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多媒体教学法</w:t>
            </w:r>
          </w:p>
        </w:tc>
        <w:tc>
          <w:tcPr>
            <w:tcW w:w="25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E1E02" w:rsidRDefault="0081164E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18"/>
                <w:szCs w:val="21"/>
                <w:lang w:eastAsia="zh-CN"/>
              </w:rPr>
              <w:t>期末小结论文和小组视频</w:t>
            </w:r>
          </w:p>
        </w:tc>
      </w:tr>
    </w:tbl>
    <w:p w:rsidR="00CE1E02" w:rsidRDefault="0081164E" w:rsidP="00AC13B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三、考核方式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CE1E02">
        <w:trPr>
          <w:trHeight w:val="454"/>
        </w:trPr>
        <w:tc>
          <w:tcPr>
            <w:tcW w:w="1809" w:type="dxa"/>
            <w:shd w:val="clear" w:color="auto" w:fill="auto"/>
            <w:vAlign w:val="center"/>
          </w:tcPr>
          <w:p w:rsidR="00CE1E02" w:rsidRDefault="0081164E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E1E02" w:rsidRDefault="0081164E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CE1E02" w:rsidRDefault="0081164E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CE1E02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:rsidR="00CE1E02" w:rsidRDefault="00797B1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 w:rsidR="0081164E"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E1E02" w:rsidRDefault="00797B1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81164E">
              <w:rPr>
                <w:sz w:val="21"/>
                <w:szCs w:val="21"/>
              </w:rPr>
              <w:t>5%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CE1E02" w:rsidRPr="00797B15" w:rsidRDefault="00797B15" w:rsidP="00797B15">
            <w:pPr>
              <w:spacing w:line="480" w:lineRule="auto"/>
              <w:outlineLvl w:val="0"/>
              <w:rPr>
                <w:rFonts w:ascii="黑体" w:hAnsi="黑体"/>
                <w:color w:val="000000" w:themeColor="text1"/>
                <w:sz w:val="21"/>
                <w:szCs w:val="21"/>
                <w:lang w:eastAsia="zh-CN"/>
              </w:rPr>
            </w:pPr>
            <w:r w:rsidRPr="00797B15">
              <w:rPr>
                <w:rFonts w:ascii="黑体" w:hAnsi="黑体" w:hint="eastAsia"/>
                <w:color w:val="000000" w:themeColor="text1"/>
                <w:sz w:val="21"/>
                <w:szCs w:val="21"/>
                <w:lang w:eastAsia="zh-CN"/>
              </w:rPr>
              <w:t>课堂平时表现；纸笔作业</w:t>
            </w:r>
          </w:p>
        </w:tc>
      </w:tr>
      <w:tr w:rsidR="00CE1E02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:rsidR="00CE1E02" w:rsidRDefault="0081164E" w:rsidP="00797B1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 w:rsidR="00797B15">
              <w:rPr>
                <w:rFonts w:ascii="Arial" w:eastAsia="黑体" w:hAnsi="Arial" w:cs="Arial"/>
                <w:bCs/>
                <w:sz w:val="21"/>
                <w:szCs w:val="21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E1E02" w:rsidRDefault="0081164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</w:t>
            </w:r>
            <w:r>
              <w:rPr>
                <w:rFonts w:hint="eastAsia"/>
                <w:sz w:val="21"/>
                <w:szCs w:val="21"/>
              </w:rPr>
              <w:t>%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CE1E02" w:rsidRDefault="00797B15">
            <w:pPr>
              <w:spacing w:line="480" w:lineRule="auto"/>
              <w:outlineLvl w:val="0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 w:rsidRPr="00797B15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独白表演</w:t>
            </w:r>
          </w:p>
        </w:tc>
      </w:tr>
      <w:tr w:rsidR="00CE1E02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:rsidR="00CE1E02" w:rsidRDefault="0081164E" w:rsidP="00797B1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 w:rsidR="00797B15">
              <w:rPr>
                <w:rFonts w:ascii="Arial" w:eastAsia="黑体" w:hAnsi="Arial" w:cs="Arial"/>
                <w:bCs/>
                <w:sz w:val="21"/>
                <w:szCs w:val="21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E1E02" w:rsidRDefault="0081164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</w:t>
            </w:r>
            <w:r>
              <w:rPr>
                <w:rFonts w:hint="eastAsia"/>
                <w:sz w:val="21"/>
                <w:szCs w:val="21"/>
              </w:rPr>
              <w:t>%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CE1E02" w:rsidRDefault="00797B15">
            <w:pPr>
              <w:spacing w:line="480" w:lineRule="auto"/>
              <w:outlineLvl w:val="0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  <w:lang w:eastAsia="zh-CN"/>
              </w:rPr>
              <w:t>对白</w:t>
            </w:r>
            <w:r w:rsidR="0081164E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表演</w:t>
            </w:r>
          </w:p>
        </w:tc>
      </w:tr>
      <w:tr w:rsidR="00CE1E02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:rsidR="00CE1E02" w:rsidRDefault="0081164E" w:rsidP="00797B1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 w:rsidR="00797B15">
              <w:rPr>
                <w:rFonts w:ascii="Arial" w:eastAsia="黑体" w:hAnsi="Arial" w:cs="Arial"/>
                <w:bCs/>
                <w:sz w:val="21"/>
                <w:szCs w:val="21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E1E02" w:rsidRDefault="00797B1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  <w:r w:rsidR="0081164E">
              <w:rPr>
                <w:sz w:val="21"/>
                <w:szCs w:val="21"/>
              </w:rPr>
              <w:t>5</w:t>
            </w:r>
            <w:r w:rsidR="0081164E">
              <w:rPr>
                <w:rFonts w:hint="eastAsia"/>
                <w:sz w:val="21"/>
                <w:szCs w:val="21"/>
              </w:rPr>
              <w:t>%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CE1E02" w:rsidRPr="00797B15" w:rsidRDefault="00797B15">
            <w:pPr>
              <w:spacing w:line="480" w:lineRule="auto"/>
              <w:outlineLvl w:val="0"/>
              <w:rPr>
                <w:rFonts w:ascii="黑体" w:hAnsi="黑体"/>
                <w:color w:val="000000" w:themeColor="text1"/>
                <w:sz w:val="21"/>
                <w:szCs w:val="21"/>
              </w:rPr>
            </w:pPr>
            <w:r w:rsidRPr="00797B15">
              <w:rPr>
                <w:rFonts w:ascii="黑体" w:hAnsi="黑体" w:hint="eastAsia"/>
                <w:color w:val="000000" w:themeColor="text1"/>
                <w:sz w:val="21"/>
                <w:szCs w:val="21"/>
              </w:rPr>
              <w:t>期末论文</w:t>
            </w:r>
            <w:r w:rsidRPr="00797B15">
              <w:rPr>
                <w:rFonts w:ascii="黑体" w:hAnsi="黑体"/>
                <w:color w:val="000000" w:themeColor="text1"/>
                <w:sz w:val="21"/>
                <w:szCs w:val="21"/>
              </w:rPr>
              <w:t xml:space="preserve">; </w:t>
            </w:r>
            <w:r w:rsidRPr="00797B15">
              <w:rPr>
                <w:rFonts w:ascii="黑体" w:hAnsi="黑体" w:hint="eastAsia"/>
                <w:color w:val="000000" w:themeColor="text1"/>
                <w:sz w:val="21"/>
                <w:szCs w:val="21"/>
              </w:rPr>
              <w:t>戏剧小组实践成果展示</w:t>
            </w:r>
          </w:p>
        </w:tc>
      </w:tr>
    </w:tbl>
    <w:p w:rsidR="00CE1E02" w:rsidRDefault="00CE1E02" w:rsidP="00AC13B3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:rsidR="00CE1E02" w:rsidRDefault="0081164E" w:rsidP="00AC13B3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/>
          <w:sz w:val="21"/>
          <w:szCs w:val="21"/>
          <w:lang w:eastAsia="zh-CN"/>
        </w:rPr>
      </w:pP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 w:rsidR="00797B15" w:rsidRPr="002152A7">
        <w:rPr>
          <w:noProof/>
          <w:sz w:val="21"/>
          <w:szCs w:val="21"/>
          <w:lang w:eastAsia="zh-CN"/>
        </w:rPr>
        <w:drawing>
          <wp:inline distT="0" distB="0" distL="0" distR="0">
            <wp:extent cx="626182" cy="314696"/>
            <wp:effectExtent l="19050" t="0" r="2468" b="0"/>
            <wp:docPr id="4" name="图片 1" descr="C:\Users\Administrator.PC-20160426YDPS\Documents\WeChat Files\wxid_p58k24e3j6t121\FileStorage\Temp\7fd1cfb0cc6ee2493c89aeb924376d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.PC-20160426YDPS\Documents\WeChat Files\wxid_p58k24e3j6t121\FileStorage\Temp\7fd1cfb0cc6ee2493c89aeb924376d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20000" contrast="2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384" cy="316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97B15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（签名）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>
        <w:rPr>
          <w:rFonts w:ascii="黑体" w:eastAsia="黑体" w:hAnsi="黑体"/>
          <w:noProof/>
          <w:color w:val="000000"/>
          <w:position w:val="-20"/>
          <w:sz w:val="21"/>
          <w:szCs w:val="21"/>
          <w:lang w:eastAsia="zh-CN"/>
        </w:rPr>
        <w:drawing>
          <wp:inline distT="0" distB="0" distL="0" distR="0">
            <wp:extent cx="942975" cy="732790"/>
            <wp:effectExtent l="19050" t="0" r="9525" b="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5071" cy="7344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ascii="黑体" w:eastAsia="黑体" w:hAnsi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202</w:t>
      </w:r>
      <w:r w:rsidR="00A43FDC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6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.9.1</w:t>
      </w:r>
    </w:p>
    <w:sectPr w:rsidR="00CE1E02" w:rsidSect="00CE1E02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5770" w:rsidRDefault="00F35770" w:rsidP="00CE1E02">
      <w:r>
        <w:separator/>
      </w:r>
    </w:p>
  </w:endnote>
  <w:endnote w:type="continuationSeparator" w:id="0">
    <w:p w:rsidR="00F35770" w:rsidRDefault="00F35770" w:rsidP="00CE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crosoft JhengHei"/>
    <w:charset w:val="88"/>
    <w:family w:val="swiss"/>
    <w:pitch w:val="default"/>
    <w:sig w:usb0="00000000" w:usb1="00000000" w:usb2="00000016" w:usb3="00000000" w:csb0="00100000" w:csb1="00000000"/>
  </w:font>
  <w:font w:name="DotumChe">
    <w:altName w:val="Arial Unicode MS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1E02" w:rsidRDefault="00AC13B3">
    <w:pPr>
      <w:pStyle w:val="a4"/>
      <w:framePr w:w="406" w:wrap="around" w:vAnchor="page" w:hAnchor="page" w:x="5661" w:y="16221"/>
      <w:jc w:val="center"/>
      <w:rPr>
        <w:rStyle w:val="a7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 w:rsidR="0081164E">
      <w:rPr>
        <w:rStyle w:val="a7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 w:rsidR="0081164E">
      <w:rPr>
        <w:rStyle w:val="a7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:rsidR="00CE1E02" w:rsidRDefault="0081164E">
    <w:pPr>
      <w:pStyle w:val="a4"/>
      <w:ind w:right="360"/>
    </w:pPr>
    <w:r>
      <w:rPr>
        <w:noProof/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1E02" w:rsidRDefault="0081164E">
    <w:pPr>
      <w:pStyle w:val="a4"/>
      <w:framePr w:w="1008" w:wrap="around" w:vAnchor="page" w:hAnchor="page" w:x="5491" w:y="16201"/>
      <w:rPr>
        <w:rStyle w:val="a7"/>
        <w:rFonts w:ascii="ITC Bookman Demi" w:hAnsi="ITC Bookman Demi"/>
        <w:color w:val="FFFFFF"/>
        <w:sz w:val="26"/>
        <w:szCs w:val="26"/>
      </w:rPr>
    </w:pPr>
    <w:r>
      <w:rPr>
        <w:rStyle w:val="a7"/>
        <w:rFonts w:ascii="華康儷中黑" w:eastAsia="華康儷中黑" w:hAnsi="ITC Bookman Demi" w:hint="eastAsia"/>
        <w:color w:val="FFFFFF"/>
        <w:sz w:val="26"/>
        <w:szCs w:val="26"/>
      </w:rPr>
      <w:t>第</w:t>
    </w:r>
    <w:r w:rsidR="00AC13B3"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7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 w:rsidR="00AC13B3"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 w:rsidR="00997725">
      <w:rPr>
        <w:rStyle w:val="a7"/>
        <w:rFonts w:ascii="ITC Bookman Demi" w:eastAsia="DotumChe" w:hAnsi="ITC Bookman Demi"/>
        <w:noProof/>
        <w:color w:val="FFFFFF"/>
        <w:sz w:val="26"/>
        <w:szCs w:val="26"/>
      </w:rPr>
      <w:t>22</w:t>
    </w:r>
    <w:r w:rsidR="00AC13B3"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7"/>
        <w:rFonts w:ascii="華康儷中黑" w:eastAsia="華康儷中黑" w:hAnsi="ITC Bookman Demi" w:hint="eastAsia"/>
        <w:color w:val="FFFFFF"/>
        <w:sz w:val="26"/>
        <w:szCs w:val="26"/>
      </w:rPr>
      <w:t>頁</w:t>
    </w:r>
  </w:p>
  <w:p w:rsidR="00CE1E02" w:rsidRDefault="00CE1E02" w:rsidP="00AC13B3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5770" w:rsidRDefault="00F35770" w:rsidP="00CE1E02">
      <w:r>
        <w:separator/>
      </w:r>
    </w:p>
  </w:footnote>
  <w:footnote w:type="continuationSeparator" w:id="0">
    <w:p w:rsidR="00F35770" w:rsidRDefault="00F35770" w:rsidP="00CE1E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1E02" w:rsidRDefault="0081164E" w:rsidP="00AC13B3">
    <w:pPr>
      <w:pStyle w:val="a5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1E02" w:rsidRDefault="00997725" w:rsidP="00AC13B3">
    <w:pPr>
      <w:pStyle w:val="a5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2050" type="#_x0000_t202" style="position:absolute;left:0;text-align:left;margin-left:33.7pt;margin-top:28.3pt;width:207.5pt;height:22.1pt;z-index:251660288;mso-position-horizontal-relative:page;mso-position-vertical-relative:page" o:gfxdata="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SgFVdtQAAAAJAQAA&#10;DwAAAAAAAAABACAAAAAiAAAAZHJzL2Rvd25yZXYueG1sUEsBAhQAFAAAAAgAh07iQH3QrLpWAgAA&#10;nQQAAA4AAAAAAAAAAQAgAAAAIwEAAGRycy9lMm9Eb2MueG1sUEsFBgAAAAAGAAYAWQEAAOsFAAAA&#10;AA==&#10;" stroked="f" strokeweight=".5pt">
          <v:textbox>
            <w:txbxContent>
              <w:p w:rsidR="00CE1E02" w:rsidRDefault="0081164E">
                <w:pPr>
                  <w:rPr>
                    <w:rFonts w:eastAsia="宋体"/>
                    <w:spacing w:val="20"/>
                    <w:sz w:val="22"/>
                    <w:szCs w:val="22"/>
                  </w:rPr>
                </w:pPr>
                <w:r>
                  <w:rPr>
                    <w:rFonts w:eastAsia="宋体"/>
                    <w:spacing w:val="20"/>
                    <w:sz w:val="22"/>
                    <w:szCs w:val="22"/>
                  </w:rPr>
                  <w:t>SJQU-Q</w:t>
                </w:r>
                <w:r>
                  <w:rPr>
                    <w:rFonts w:eastAsia="宋体"/>
                    <w:spacing w:val="20"/>
                    <w:sz w:val="22"/>
                    <w:szCs w:val="22"/>
                    <w:lang w:eastAsia="zh-CN"/>
                  </w:rPr>
                  <w:t>R</w:t>
                </w:r>
                <w:r>
                  <w:rPr>
                    <w:rFonts w:eastAsia="宋体"/>
                    <w:spacing w:val="20"/>
                    <w:sz w:val="22"/>
                    <w:szCs w:val="22"/>
                  </w:rPr>
                  <w:t>-</w:t>
                </w:r>
                <w:r>
                  <w:rPr>
                    <w:rFonts w:eastAsia="宋体"/>
                    <w:spacing w:val="20"/>
                    <w:sz w:val="22"/>
                    <w:szCs w:val="22"/>
                    <w:lang w:eastAsia="zh-CN"/>
                  </w:rPr>
                  <w:t>JW</w:t>
                </w:r>
                <w:r>
                  <w:rPr>
                    <w:rFonts w:eastAsia="宋体"/>
                    <w:spacing w:val="20"/>
                    <w:sz w:val="22"/>
                    <w:szCs w:val="22"/>
                  </w:rPr>
                  <w:t>-0</w:t>
                </w:r>
                <w:r>
                  <w:rPr>
                    <w:rFonts w:eastAsia="宋体"/>
                    <w:spacing w:val="20"/>
                    <w:sz w:val="22"/>
                    <w:szCs w:val="22"/>
                    <w:lang w:eastAsia="zh-CN"/>
                  </w:rPr>
                  <w:t>11</w:t>
                </w:r>
                <w:r>
                  <w:rPr>
                    <w:rFonts w:eastAsia="宋体"/>
                    <w:spacing w:val="20"/>
                    <w:sz w:val="22"/>
                    <w:szCs w:val="22"/>
                  </w:rPr>
                  <w:t>（</w:t>
                </w:r>
                <w:r>
                  <w:rPr>
                    <w:rFonts w:eastAsia="宋体"/>
                    <w:spacing w:val="20"/>
                    <w:sz w:val="22"/>
                    <w:szCs w:val="22"/>
                  </w:rPr>
                  <w:t>A1</w:t>
                </w:r>
                <w:r>
                  <w:rPr>
                    <w:rFonts w:eastAsia="宋体"/>
                    <w:spacing w:val="20"/>
                    <w:sz w:val="22"/>
                    <w:szCs w:val="22"/>
                  </w:rPr>
                  <w:t>）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2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1810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388D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2716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1B72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644AC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27B2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62FE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9648D"/>
    <w:rsid w:val="00797B15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64E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1BD4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3BAE"/>
    <w:rsid w:val="009959B1"/>
    <w:rsid w:val="0099751B"/>
    <w:rsid w:val="00997725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896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3FDC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13B3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1E02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193F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A7F31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35770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876BE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1B4F"/>
    <w:rsid w:val="00FF2D60"/>
    <w:rsid w:val="0250298D"/>
    <w:rsid w:val="0B02141F"/>
    <w:rsid w:val="0DB76A4A"/>
    <w:rsid w:val="199D2E85"/>
    <w:rsid w:val="1B9B294B"/>
    <w:rsid w:val="2E59298A"/>
    <w:rsid w:val="37E50B00"/>
    <w:rsid w:val="435766B4"/>
    <w:rsid w:val="49DF08B3"/>
    <w:rsid w:val="65310993"/>
    <w:rsid w:val="6D997D84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  <w15:docId w15:val="{4A332A83-5075-4463-AB16-3E38093B7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1E02"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semiHidden/>
    <w:unhideWhenUsed/>
    <w:rsid w:val="00CE1E02"/>
    <w:rPr>
      <w:sz w:val="18"/>
      <w:szCs w:val="18"/>
    </w:rPr>
  </w:style>
  <w:style w:type="paragraph" w:styleId="a4">
    <w:name w:val="footer"/>
    <w:basedOn w:val="a"/>
    <w:rsid w:val="00CE1E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header"/>
    <w:basedOn w:val="a"/>
    <w:qFormat/>
    <w:rsid w:val="00CE1E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6">
    <w:name w:val="Table Grid"/>
    <w:basedOn w:val="a1"/>
    <w:qFormat/>
    <w:rsid w:val="00CE1E02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qFormat/>
    <w:rsid w:val="00CE1E02"/>
  </w:style>
  <w:style w:type="character" w:styleId="a8">
    <w:name w:val="Hyperlink"/>
    <w:rsid w:val="00CE1E02"/>
    <w:rPr>
      <w:color w:val="0000FF"/>
      <w:u w:val="single"/>
    </w:rPr>
  </w:style>
  <w:style w:type="paragraph" w:customStyle="1" w:styleId="1">
    <w:name w:val="1 字元"/>
    <w:basedOn w:val="a"/>
    <w:qFormat/>
    <w:rsid w:val="00CE1E02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9">
    <w:name w:val="List Paragraph"/>
    <w:basedOn w:val="a"/>
    <w:uiPriority w:val="99"/>
    <w:unhideWhenUsed/>
    <w:rsid w:val="00CE1E02"/>
    <w:pPr>
      <w:ind w:firstLineChars="200" w:firstLine="420"/>
    </w:pPr>
  </w:style>
  <w:style w:type="character" w:customStyle="1" w:styleId="Char">
    <w:name w:val="批注框文本 Char"/>
    <w:basedOn w:val="a0"/>
    <w:link w:val="a3"/>
    <w:semiHidden/>
    <w:rsid w:val="00CE1E02"/>
    <w:rPr>
      <w:rFonts w:eastAsia="PMingLiU"/>
      <w:kern w:val="2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oc1.chaoxing.com/mooc-ans/course/portal/IaZ6xhpM3F36Zhu8Vse3YQ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562A02A-CD36-43FF-ABBC-C6DBAAD6A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261</Words>
  <Characters>1493</Characters>
  <Application>Microsoft Office Word</Application>
  <DocSecurity>0</DocSecurity>
  <Lines>12</Lines>
  <Paragraphs>3</Paragraphs>
  <ScaleCrop>false</ScaleCrop>
  <Company>CMT</Company>
  <LinksUpToDate>false</LinksUpToDate>
  <CharactersWithSpaces>1751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Gench</cp:lastModifiedBy>
  <cp:revision>8</cp:revision>
  <cp:lastPrinted>2026-08-31T04:53:00Z</cp:lastPrinted>
  <dcterms:created xsi:type="dcterms:W3CDTF">2024-09-09T00:29:00Z</dcterms:created>
  <dcterms:modified xsi:type="dcterms:W3CDTF">2026-09-07T10:23:00Z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eyJoZGlkIjoiODdiN2RhODdjM2VlNWJiZjBhYTFjOTFlMGEwNTEzYTIiLCJ1c2VySWQiOiI4MDQxNjkwNDgifQ==</vt:lpwstr>
  </property>
  <property fmtid="{D5CDD505-2E9C-101B-9397-08002B2CF9AE}" pid="4" name="ICV">
    <vt:lpwstr>02E0C6EAD94745B89106958B95F9A3B3_13</vt:lpwstr>
  </property>
</Properties>
</file>