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2020242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630" w:firstLineChars="3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</w:t>
            </w:r>
            <w:bookmarkStart w:id="0" w:name="_GoBack"/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商务</w:t>
            </w:r>
            <w:bookmarkEnd w:id="0"/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谈判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575" w:firstLineChars="7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735" w:firstLineChars="3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章培新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840" w:firstLineChars="4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2247556019@qq.com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300" w:firstLineChars="150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日语B19-2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260" w:firstLineChars="60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时间：周五12:45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～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14:15 地点：二教301  联系方式：136-7175-0538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《新编国际商务日语谈判》 总主编 王健宜    南开大学出版社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MS Mincho" w:hAnsi="MS Mincho" w:eastAsia="MS Mincho"/>
                <w:kern w:val="0"/>
                <w:sz w:val="18"/>
                <w:szCs w:val="18"/>
              </w:rPr>
            </w:pPr>
            <w:r>
              <w:rPr>
                <w:rFonts w:hint="eastAsia" w:ascii="MS Mincho" w:hAnsi="MS Mincho" w:eastAsia="MS Mincho"/>
                <w:kern w:val="0"/>
                <w:sz w:val="18"/>
                <w:szCs w:val="18"/>
              </w:rPr>
              <w:t>参考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资</w:t>
            </w:r>
            <w:r>
              <w:rPr>
                <w:rFonts w:hint="eastAsia" w:ascii="MS Mincho" w:hAnsi="MS Mincho" w:eastAsia="MS Mincho" w:cs="MS Mincho"/>
                <w:kern w:val="0"/>
                <w:sz w:val="18"/>
                <w:szCs w:val="18"/>
              </w:rPr>
              <w:t>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ind w:firstLine="180" w:firstLineChars="100"/>
              <w:rPr>
                <w:rFonts w:ascii="MS Mincho" w:hAnsi="MS Mincho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ハーバード流“NOと言わせない交渉術”  ウィリアムユーリー著、三笠書房</w:t>
            </w:r>
          </w:p>
        </w:tc>
      </w:tr>
    </w:tbl>
    <w:p>
      <w:pPr>
        <w:tabs>
          <w:tab w:val="left" w:pos="6120"/>
        </w:tabs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  <w:r>
        <w:rPr>
          <w:rFonts w:ascii="Calibri" w:hAnsi="Calibri" w:eastAsia="宋体"/>
          <w:b/>
          <w:color w:val="000000"/>
          <w:szCs w:val="20"/>
          <w:lang w:eastAsia="ja-JP"/>
        </w:rPr>
        <w:tab/>
      </w:r>
    </w:p>
    <w:p>
      <w:pPr>
        <w:tabs>
          <w:tab w:val="left" w:pos="6120"/>
        </w:tabs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1197" w:firstLineChars="570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アポイントメント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企業訪問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プレゼンテーション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接待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引き合い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オファー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品質、きかく＆数量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価格交渉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納期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１２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決済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信用状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ind w:firstLine="900" w:firstLineChars="5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MS Mincho" w:hAnsi="MS Mincho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kern w:val="0"/>
                <w:sz w:val="21"/>
                <w:szCs w:val="21"/>
                <w:lang w:eastAsia="ja-JP"/>
              </w:rPr>
              <w:t>荷姿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050" w:firstLineChars="500"/>
              <w:rPr>
                <w:rFonts w:ascii="黑体" w:hAnsi="黑体" w:eastAsia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MS Mincho"/>
                <w:kern w:val="0"/>
                <w:sz w:val="21"/>
                <w:szCs w:val="21"/>
                <w:lang w:eastAsia="ja-JP"/>
              </w:rPr>
              <w:t>おさらい＆まとめ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讲解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复习、预习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期末考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left="360" w:left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要求</w:t>
            </w:r>
            <w:r>
              <w:rPr>
                <w:rFonts w:hint="eastAsia" w:ascii="MS Mincho" w:hAnsi="MS Mincho" w:eastAsiaTheme="minorEastAsia"/>
                <w:bCs/>
                <w:color w:val="000000"/>
                <w:szCs w:val="20"/>
                <w:lang w:eastAsia="zh-CN"/>
              </w:rPr>
              <w:t>阅读、翻译国际商务谈判相关文章，做相关试题。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left="360" w:left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模拟</w:t>
            </w:r>
            <w:r>
              <w:rPr>
                <w:rFonts w:hint="eastAsia" w:ascii="MS Mincho" w:hAnsi="MS Mincho" w:eastAsiaTheme="minorEastAsia"/>
                <w:bCs/>
                <w:color w:val="000000"/>
                <w:szCs w:val="20"/>
                <w:lang w:eastAsia="zh-CN"/>
              </w:rPr>
              <w:t>国际商务谈判的会话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文并回答提问。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left="360" w:left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模拟</w:t>
            </w:r>
            <w:r>
              <w:rPr>
                <w:rFonts w:hint="eastAsia" w:ascii="MS Mincho" w:hAnsi="MS Mincho" w:eastAsiaTheme="minorEastAsia"/>
                <w:bCs/>
                <w:color w:val="000000"/>
                <w:szCs w:val="20"/>
                <w:lang w:eastAsia="zh-CN"/>
              </w:rPr>
              <w:t>国际商务谈判的会话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文并回答提问。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left="360" w:leftChars="150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要求朗读指定的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模拟</w:t>
            </w:r>
            <w:r>
              <w:rPr>
                <w:rFonts w:hint="eastAsia" w:ascii="MS Mincho" w:hAnsi="MS Mincho" w:eastAsiaTheme="minorEastAsia"/>
                <w:bCs/>
                <w:color w:val="000000"/>
                <w:szCs w:val="20"/>
                <w:lang w:eastAsia="zh-CN"/>
              </w:rPr>
              <w:t>国际商务谈判的会话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文并回答提问。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章培新    </w:t>
      </w:r>
    </w:p>
    <w:p>
      <w:pPr>
        <w:keepNext w:val="0"/>
        <w:keepLines w:val="0"/>
        <w:pageBreakBefore w:val="0"/>
        <w:widowControl w:val="0"/>
        <w:tabs>
          <w:tab w:val="left" w:pos="3210"/>
          <w:tab w:val="left" w:pos="70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0"/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</w:pP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227455" cy="445135"/>
            <wp:effectExtent l="0" t="0" r="6985" b="12065"/>
            <wp:docPr id="4" name="图片 4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尔瑟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eastAsia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color w:val="000000"/>
          <w:position w:val="-20"/>
          <w:sz w:val="28"/>
          <w:szCs w:val="28"/>
          <w:lang w:val="en-US" w:eastAsia="zh-CN"/>
        </w:rPr>
        <w:t>2021.9.</w:t>
      </w:r>
      <w:r>
        <w:rPr>
          <w:rFonts w:hint="eastAsia" w:eastAsia="MS Mincho" w:asciiTheme="minorEastAsia" w:hAnsiTheme="minorEastAsia"/>
          <w:color w:val="000000"/>
          <w:position w:val="-20"/>
          <w:sz w:val="28"/>
          <w:szCs w:val="28"/>
          <w:lang w:val="en-US" w:eastAsia="ja-JP"/>
        </w:rPr>
        <w:t>7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4415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01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C37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60A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AFA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1AC7"/>
    <w:rsid w:val="00233384"/>
    <w:rsid w:val="00233529"/>
    <w:rsid w:val="00240B53"/>
    <w:rsid w:val="00280A20"/>
    <w:rsid w:val="00283A9D"/>
    <w:rsid w:val="00287142"/>
    <w:rsid w:val="00290A4F"/>
    <w:rsid w:val="00290EB6"/>
    <w:rsid w:val="002A05CB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694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457C"/>
    <w:rsid w:val="00387718"/>
    <w:rsid w:val="003958D4"/>
    <w:rsid w:val="00395EA9"/>
    <w:rsid w:val="003963AA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E368F"/>
    <w:rsid w:val="003E5C5A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E0A"/>
    <w:rsid w:val="00452E85"/>
    <w:rsid w:val="00452ED4"/>
    <w:rsid w:val="0045686C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2C4C"/>
    <w:rsid w:val="005B6225"/>
    <w:rsid w:val="005C4583"/>
    <w:rsid w:val="005D54FC"/>
    <w:rsid w:val="005E29D2"/>
    <w:rsid w:val="005E7A88"/>
    <w:rsid w:val="005F0931"/>
    <w:rsid w:val="005F2CBF"/>
    <w:rsid w:val="006044A3"/>
    <w:rsid w:val="006063B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16D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3A4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641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309A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111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398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0BA"/>
    <w:rsid w:val="00B249D5"/>
    <w:rsid w:val="00B25B41"/>
    <w:rsid w:val="00B26B3E"/>
    <w:rsid w:val="00B276C4"/>
    <w:rsid w:val="00B279C9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40BE"/>
    <w:rsid w:val="00C14CCA"/>
    <w:rsid w:val="00C15FA6"/>
    <w:rsid w:val="00C164B5"/>
    <w:rsid w:val="00C170D9"/>
    <w:rsid w:val="00C27FEC"/>
    <w:rsid w:val="00C3162C"/>
    <w:rsid w:val="00C3298F"/>
    <w:rsid w:val="00C34AD7"/>
    <w:rsid w:val="00C37419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6A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5FD6"/>
    <w:rsid w:val="00E4037B"/>
    <w:rsid w:val="00E43163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6B89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27210F2"/>
    <w:rsid w:val="65310993"/>
    <w:rsid w:val="6E256335"/>
    <w:rsid w:val="700912C5"/>
    <w:rsid w:val="74F62C86"/>
    <w:rsid w:val="7565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0A39AF-F0CD-490D-8768-8C1CCFD19A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162</Words>
  <Characters>929</Characters>
  <Lines>7</Lines>
  <Paragraphs>2</Paragraphs>
  <TotalTime>0</TotalTime>
  <ScaleCrop>false</ScaleCrop>
  <LinksUpToDate>false</LinksUpToDate>
  <CharactersWithSpaces>1089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刘尔瑟</cp:lastModifiedBy>
  <cp:lastPrinted>2015-03-18T03:45:00Z</cp:lastPrinted>
  <dcterms:modified xsi:type="dcterms:W3CDTF">2021-10-11T09:48:08Z</dcterms:modified>
  <dc:title>上海建桥学院教学进度计划表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