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(</w:t>
      </w:r>
      <w:r>
        <w:rPr>
          <w:rFonts w:hint="eastAsia" w:ascii="宋体" w:hAnsi="宋体"/>
          <w:sz w:val="30"/>
          <w:szCs w:val="44"/>
          <w:u w:val="single"/>
        </w:rPr>
        <w:t>4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)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5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1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 </w:t>
      </w:r>
      <w:r>
        <w:rPr>
          <w:rFonts w:hint="eastAsia" w:ascii="仿宋_GB2312" w:hAnsi="宋体" w:eastAsia="仿宋_GB2312"/>
          <w:sz w:val="24"/>
          <w:u w:val="single"/>
        </w:rPr>
        <w:t xml:space="preserve"> </w:t>
      </w:r>
      <w:r>
        <w:rPr>
          <w:rFonts w:ascii="仿宋_GB2312" w:hAnsi="宋体" w:eastAsia="仿宋_GB2312"/>
          <w:sz w:val="24"/>
          <w:u w:val="single"/>
        </w:rPr>
        <w:drawing>
          <wp:inline distT="0" distB="0" distL="0" distR="0">
            <wp:extent cx="933450" cy="340360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24"/>
          <w:u w:val="single"/>
        </w:rPr>
        <w:t xml:space="preserve">      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四级辅导试题1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本次授课主要完成四级辅导试题1的讲解，重点讲解作文和听力练习。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本次课是主要围绕试题1的内容进行，教学设计思路如下：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讲解试题1的作文题目；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结合试题听力题目，重点讲解三种听力题型的答题技巧；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1、结合作文的范文，讲解作文的写作思路，介绍常用的写作模板和句型；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2、有选择的讲解听力题目，介绍不同听力题型的答题技巧。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介绍教学目标。（2分钟）</w:t>
            </w:r>
          </w:p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结合范文，讲解作文的写作思路，介绍常用的写作模板和句型；（38分钟）</w:t>
            </w:r>
          </w:p>
          <w:p>
            <w:pPr>
              <w:pStyle w:val="8"/>
              <w:spacing w:line="288" w:lineRule="auto"/>
              <w:ind w:left="360"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教师分析作文提纲，提供有用的词汇和句型，教授学生写作的思路和框架。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3、结合试题1听力题目讲解三种听力题型的答题技巧。（50分钟）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1、布置学生背诵试题1的作文范文，尤其是重点词汇和句型；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2、完成试题1的阅读理解和段落翻译题目。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C1693"/>
    <w:rsid w:val="002E702B"/>
    <w:rsid w:val="00392F67"/>
    <w:rsid w:val="003F1DD8"/>
    <w:rsid w:val="00434759"/>
    <w:rsid w:val="004A1F76"/>
    <w:rsid w:val="004F6BD4"/>
    <w:rsid w:val="005146C7"/>
    <w:rsid w:val="00551814"/>
    <w:rsid w:val="0057295D"/>
    <w:rsid w:val="006704EE"/>
    <w:rsid w:val="00697C99"/>
    <w:rsid w:val="006F2EAF"/>
    <w:rsid w:val="00814B44"/>
    <w:rsid w:val="00891E02"/>
    <w:rsid w:val="008F3CC8"/>
    <w:rsid w:val="009502E9"/>
    <w:rsid w:val="00A4388E"/>
    <w:rsid w:val="00B53BB2"/>
    <w:rsid w:val="00C908E3"/>
    <w:rsid w:val="00D0319E"/>
    <w:rsid w:val="00DC5AE8"/>
    <w:rsid w:val="00DD310A"/>
    <w:rsid w:val="00E0292C"/>
    <w:rsid w:val="00E72F35"/>
    <w:rsid w:val="00E815E6"/>
    <w:rsid w:val="00EA6A0E"/>
    <w:rsid w:val="00F4564B"/>
    <w:rsid w:val="00F45B1E"/>
    <w:rsid w:val="00F74812"/>
    <w:rsid w:val="00F87869"/>
    <w:rsid w:val="0F617E76"/>
    <w:rsid w:val="19E5017C"/>
    <w:rsid w:val="7274479D"/>
    <w:rsid w:val="7E92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  <w:style w:type="character" w:customStyle="1" w:styleId="9">
    <w:name w:val="批注框文本 Char"/>
    <w:basedOn w:val="6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432</Words>
  <Characters>93</Characters>
  <Lines>1</Lines>
  <Paragraphs>1</Paragraphs>
  <TotalTime>2</TotalTime>
  <ScaleCrop>false</ScaleCrop>
  <LinksUpToDate>false</LinksUpToDate>
  <CharactersWithSpaces>524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2022-02-14T14:44:00Z</dcterms:created>
  <dc:creator>jq-jwc-1</dc:creator>
  <cp:lastModifiedBy>Administrator</cp:lastModifiedBy>
  <dcterms:modified xsi:type="dcterms:W3CDTF">2022-02-28T04:02:45Z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