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06A9B30C">
      <w:pPr>
        <w:snapToGrid w:val="0"/>
        <w:jc w:val="center"/>
        <w:rPr>
          <w:sz w:val="6"/>
          <w:szCs w:val="6"/>
        </w:rPr>
      </w:pPr>
    </w:p>
    <w:p w14:paraId="0A7F5343">
      <w:pPr>
        <w:snapToGrid w:val="0"/>
        <w:jc w:val="center"/>
        <w:rPr>
          <w:sz w:val="6"/>
          <w:szCs w:val="6"/>
        </w:rPr>
      </w:pPr>
    </w:p>
    <w:p w14:paraId="36833435">
      <w:pPr>
        <w:snapToGrid w:val="0"/>
        <w:jc w:val="center"/>
        <w:rPr>
          <w:rFonts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课程教学进度计划表</w:t>
      </w:r>
    </w:p>
    <w:p w14:paraId="6265F3E3"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ascii="黑体" w:hAnsi="黑体" w:eastAsia="黑体"/>
          <w:bCs/>
          <w:color w:val="000000"/>
          <w:lang w:eastAsia="zh-CN"/>
        </w:rPr>
        <w:t>一</w:t>
      </w:r>
      <w:r>
        <w:rPr>
          <w:rFonts w:hint="eastAsia" w:ascii="黑体" w:hAnsi="黑体" w:eastAsia="黑体"/>
          <w:bCs/>
          <w:color w:val="000000"/>
          <w:lang w:eastAsia="zh-CN"/>
        </w:rPr>
        <w:t>、</w:t>
      </w:r>
      <w:r>
        <w:rPr>
          <w:rFonts w:ascii="黑体" w:hAnsi="黑体" w:eastAsia="黑体"/>
          <w:bCs/>
          <w:color w:val="000000"/>
          <w:lang w:eastAsia="zh-CN"/>
        </w:rPr>
        <w:t>基本信息</w:t>
      </w:r>
    </w:p>
    <w:tbl>
      <w:tblPr>
        <w:tblStyle w:val="4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1951"/>
        <w:gridCol w:w="1411"/>
        <w:gridCol w:w="1314"/>
        <w:gridCol w:w="1169"/>
        <w:gridCol w:w="1753"/>
        <w:gridCol w:w="1462"/>
      </w:tblGrid>
      <w:tr w14:paraId="6C0DC5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46B34D6A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ascii="黑体" w:hAnsi="黑体" w:eastAsia="黑体"/>
                <w:kern w:val="0"/>
                <w:sz w:val="21"/>
                <w:szCs w:val="21"/>
              </w:rPr>
              <w:t>名称</w:t>
            </w:r>
          </w:p>
        </w:tc>
        <w:tc>
          <w:tcPr>
            <w:tcW w:w="7109" w:type="dxa"/>
            <w:gridSpan w:val="5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445DFE45">
            <w:pPr>
              <w:tabs>
                <w:tab w:val="left" w:pos="532"/>
              </w:tabs>
              <w:ind w:firstLine="210" w:firstLineChars="100"/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英语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写作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）</w:t>
            </w:r>
          </w:p>
        </w:tc>
      </w:tr>
      <w:tr w14:paraId="5B5D17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57344C2A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1411" w:type="dxa"/>
            <w:vAlign w:val="center"/>
          </w:tcPr>
          <w:p w14:paraId="2B39B95A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2</w:t>
            </w:r>
            <w:r>
              <w:rPr>
                <w:rFonts w:eastAsia="宋体"/>
                <w:sz w:val="21"/>
                <w:szCs w:val="21"/>
                <w:lang w:eastAsia="zh-CN"/>
              </w:rPr>
              <w:t>020</w:t>
            </w: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161</w:t>
            </w:r>
          </w:p>
        </w:tc>
        <w:tc>
          <w:tcPr>
            <w:tcW w:w="1314" w:type="dxa"/>
            <w:vAlign w:val="center"/>
          </w:tcPr>
          <w:p w14:paraId="388AE3BA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eastAsia="黑体"/>
                <w:bCs/>
                <w:color w:val="000000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1169" w:type="dxa"/>
            <w:vAlign w:val="center"/>
          </w:tcPr>
          <w:p w14:paraId="51799F63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4107，4126，4142</w:t>
            </w:r>
          </w:p>
        </w:tc>
        <w:tc>
          <w:tcPr>
            <w:tcW w:w="1753" w:type="dxa"/>
            <w:vAlign w:val="center"/>
          </w:tcPr>
          <w:p w14:paraId="08395C3F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课程学分</w:t>
            </w:r>
            <w:r>
              <w:rPr>
                <w:rFonts w:ascii="Arial" w:hAnsi="Arial" w:eastAsia="黑体" w:cs="Arial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学时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 w14:paraId="20ADC492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/</w:t>
            </w: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32</w:t>
            </w:r>
          </w:p>
        </w:tc>
      </w:tr>
      <w:tr w14:paraId="1CFE42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553F9B64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授课教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1411" w:type="dxa"/>
            <w:vAlign w:val="center"/>
          </w:tcPr>
          <w:p w14:paraId="26755C71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王君兰</w:t>
            </w:r>
          </w:p>
        </w:tc>
        <w:tc>
          <w:tcPr>
            <w:tcW w:w="1314" w:type="dxa"/>
            <w:vAlign w:val="center"/>
          </w:tcPr>
          <w:p w14:paraId="4D269C94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教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师工号</w:t>
            </w:r>
          </w:p>
        </w:tc>
        <w:tc>
          <w:tcPr>
            <w:tcW w:w="1169" w:type="dxa"/>
            <w:vAlign w:val="center"/>
          </w:tcPr>
          <w:p w14:paraId="299EFDBF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1</w:t>
            </w: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0032</w:t>
            </w:r>
          </w:p>
        </w:tc>
        <w:tc>
          <w:tcPr>
            <w:tcW w:w="1753" w:type="dxa"/>
            <w:vAlign w:val="center"/>
          </w:tcPr>
          <w:p w14:paraId="61BC7F17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专</w:t>
            </w: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</w:rPr>
              <w:t>兼职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 w14:paraId="34608285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专职</w:t>
            </w:r>
          </w:p>
        </w:tc>
      </w:tr>
      <w:tr w14:paraId="1758A7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4AC1E0DA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  <w:lang w:eastAsia="zh-CN"/>
              </w:rPr>
              <w:t>上课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班级</w:t>
            </w:r>
          </w:p>
        </w:tc>
        <w:tc>
          <w:tcPr>
            <w:tcW w:w="1411" w:type="dxa"/>
            <w:vAlign w:val="center"/>
          </w:tcPr>
          <w:p w14:paraId="581B5FFB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英语B</w:t>
            </w:r>
            <w:r>
              <w:rPr>
                <w:rFonts w:eastAsia="宋体"/>
                <w:sz w:val="21"/>
                <w:szCs w:val="21"/>
                <w:lang w:eastAsia="zh-CN"/>
              </w:rPr>
              <w:t>23</w:t>
            </w: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级2，3，5班</w:t>
            </w:r>
          </w:p>
          <w:p w14:paraId="43BB2338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</w:p>
        </w:tc>
        <w:tc>
          <w:tcPr>
            <w:tcW w:w="1314" w:type="dxa"/>
            <w:vAlign w:val="center"/>
          </w:tcPr>
          <w:p w14:paraId="39FEEF9E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班级人数</w:t>
            </w:r>
          </w:p>
        </w:tc>
        <w:tc>
          <w:tcPr>
            <w:tcW w:w="1169" w:type="dxa"/>
            <w:vAlign w:val="center"/>
          </w:tcPr>
          <w:p w14:paraId="7118A26E">
            <w:pPr>
              <w:tabs>
                <w:tab w:val="left" w:pos="532"/>
              </w:tabs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bookmarkStart w:id="0" w:name="OLE_LINK10"/>
            <w:r>
              <w:rPr>
                <w:rFonts w:hint="eastAsia" w:eastAsia="宋体"/>
                <w:sz w:val="18"/>
                <w:szCs w:val="18"/>
                <w:lang w:eastAsia="zh-CN"/>
              </w:rPr>
              <w:t>英语B</w:t>
            </w:r>
            <w:r>
              <w:rPr>
                <w:rFonts w:eastAsia="宋体"/>
                <w:sz w:val="18"/>
                <w:szCs w:val="18"/>
                <w:lang w:eastAsia="zh-CN"/>
              </w:rPr>
              <w:t>23-</w:t>
            </w:r>
            <w:r>
              <w:rPr>
                <w:rFonts w:hint="eastAsia" w:eastAsia="宋体"/>
                <w:sz w:val="18"/>
                <w:szCs w:val="18"/>
                <w:lang w:val="en-US" w:eastAsia="zh-CN"/>
              </w:rPr>
              <w:t>2：25人</w:t>
            </w:r>
          </w:p>
          <w:bookmarkEnd w:id="0"/>
          <w:p w14:paraId="658CE022">
            <w:pPr>
              <w:tabs>
                <w:tab w:val="left" w:pos="532"/>
              </w:tabs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/>
                <w:sz w:val="18"/>
                <w:szCs w:val="18"/>
                <w:lang w:eastAsia="zh-CN"/>
              </w:rPr>
              <w:t>英语B</w:t>
            </w:r>
            <w:r>
              <w:rPr>
                <w:rFonts w:eastAsia="宋体"/>
                <w:sz w:val="18"/>
                <w:szCs w:val="18"/>
                <w:lang w:eastAsia="zh-CN"/>
              </w:rPr>
              <w:t>23-</w:t>
            </w:r>
            <w:r>
              <w:rPr>
                <w:rFonts w:hint="eastAsia" w:eastAsia="宋体"/>
                <w:sz w:val="18"/>
                <w:szCs w:val="18"/>
                <w:lang w:val="en-US" w:eastAsia="zh-CN"/>
              </w:rPr>
              <w:t>3</w:t>
            </w:r>
            <w:r>
              <w:rPr>
                <w:rFonts w:hint="eastAsia" w:eastAsia="宋体"/>
                <w:sz w:val="18"/>
                <w:szCs w:val="18"/>
                <w:lang w:eastAsia="zh-CN"/>
              </w:rPr>
              <w:t>：</w:t>
            </w:r>
            <w:r>
              <w:rPr>
                <w:rFonts w:hint="eastAsia" w:eastAsia="宋体"/>
                <w:sz w:val="18"/>
                <w:szCs w:val="18"/>
                <w:lang w:val="en-US" w:eastAsia="zh-CN"/>
              </w:rPr>
              <w:t>25人</w:t>
            </w:r>
          </w:p>
          <w:p w14:paraId="5261DF1A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18"/>
                <w:szCs w:val="18"/>
                <w:lang w:eastAsia="zh-CN"/>
              </w:rPr>
              <w:t>英语B</w:t>
            </w:r>
            <w:r>
              <w:rPr>
                <w:rFonts w:eastAsia="宋体"/>
                <w:sz w:val="18"/>
                <w:szCs w:val="18"/>
                <w:lang w:eastAsia="zh-CN"/>
              </w:rPr>
              <w:t>23-</w:t>
            </w:r>
            <w:r>
              <w:rPr>
                <w:rFonts w:hint="eastAsia" w:eastAsia="宋体"/>
                <w:sz w:val="18"/>
                <w:szCs w:val="18"/>
                <w:lang w:val="en-US" w:eastAsia="zh-CN"/>
              </w:rPr>
              <w:t>5：24人</w:t>
            </w:r>
          </w:p>
        </w:tc>
        <w:tc>
          <w:tcPr>
            <w:tcW w:w="1753" w:type="dxa"/>
            <w:vAlign w:val="center"/>
          </w:tcPr>
          <w:p w14:paraId="4ABDBE6F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 w14:paraId="7F555157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三教214，三教205</w:t>
            </w:r>
          </w:p>
        </w:tc>
      </w:tr>
      <w:tr w14:paraId="0CA510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088C9DF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答疑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安排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 w14:paraId="4A2049C6">
            <w:pPr>
              <w:rPr>
                <w:rFonts w:hint="default"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bookmarkStart w:id="9" w:name="_GoBack"/>
            <w:bookmarkEnd w:id="9"/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周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四3-4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节</w:t>
            </w:r>
          </w:p>
        </w:tc>
      </w:tr>
      <w:tr w14:paraId="4D5097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1E10DF1F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课程号/课程网站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 w14:paraId="23D1E4CD">
            <w:pPr>
              <w:tabs>
                <w:tab w:val="left" w:pos="532"/>
              </w:tabs>
              <w:jc w:val="both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英语B</w:t>
            </w:r>
            <w:r>
              <w:rPr>
                <w:rFonts w:eastAsia="宋体"/>
                <w:sz w:val="21"/>
                <w:szCs w:val="21"/>
                <w:lang w:eastAsia="zh-CN"/>
              </w:rPr>
              <w:t>23-</w:t>
            </w: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2：5462386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；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英语B</w:t>
            </w:r>
            <w:r>
              <w:rPr>
                <w:rFonts w:eastAsia="宋体"/>
                <w:sz w:val="21"/>
                <w:szCs w:val="21"/>
                <w:lang w:eastAsia="zh-CN"/>
              </w:rPr>
              <w:t>23-</w:t>
            </w: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3：4316288；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英语B</w:t>
            </w:r>
            <w:r>
              <w:rPr>
                <w:rFonts w:eastAsia="宋体"/>
                <w:sz w:val="21"/>
                <w:szCs w:val="21"/>
                <w:lang w:eastAsia="zh-CN"/>
              </w:rPr>
              <w:t>23</w:t>
            </w: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-5：7348275</w:t>
            </w:r>
          </w:p>
          <w:p w14:paraId="31ECF9B9">
            <w:pP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t xml:space="preserve"> </w:t>
            </w:r>
            <w:r>
              <w:rPr>
                <w:rFonts w:eastAsia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https://www.mosoteach.cn/</w:t>
            </w:r>
          </w:p>
        </w:tc>
      </w:tr>
      <w:tr w14:paraId="241903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2099BCAA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选</w:t>
            </w: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用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教材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 w14:paraId="311F99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《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英语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写作基础教程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》（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第三版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丁往道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吴冰主编，高等教育出版社，2011</w:t>
            </w:r>
          </w:p>
          <w:p w14:paraId="1CFD2857">
            <w:pPr>
              <w:rPr>
                <w:rFonts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30E92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 w14:paraId="23BBA8AB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  <w:t>参考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eastAsia="zh-CN"/>
              </w:rPr>
              <w:t>教材与资料</w:t>
            </w:r>
          </w:p>
        </w:tc>
        <w:tc>
          <w:tcPr>
            <w:tcW w:w="7109" w:type="dxa"/>
            <w:gridSpan w:val="5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5ABD70E1">
            <w:pPr>
              <w:snapToGrid w:val="0"/>
              <w:spacing w:line="288" w:lineRule="auto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《写作教程》邹申编著，上海外语教育出版社，2013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.</w:t>
            </w:r>
          </w:p>
          <w:p w14:paraId="64DFB009">
            <w:pPr>
              <w:snapToGrid w:val="0"/>
              <w:spacing w:line="288" w:lineRule="auto"/>
              <w:ind w:left="200" w:hanging="200" w:hangingChars="100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2.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/>
              </w:rPr>
              <w:t>《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英语写作手册(英文版)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/>
              </w:rPr>
              <w:t>》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(第三版)；丁往道、吴冰等编著，外语教学与研究出版社，2009.</w:t>
            </w:r>
          </w:p>
          <w:p w14:paraId="0B0E135F">
            <w:pPr>
              <w:tabs>
                <w:tab w:val="left" w:pos="532"/>
              </w:tabs>
              <w:ind w:left="200" w:hanging="200" w:hangingChars="100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.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/>
              </w:rPr>
              <w:t>《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英语写作手册(中文版)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/>
              </w:rPr>
              <w:t>》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(第二版)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丁往道、吴冰等编著，外语教学与研究出版社，2010.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 xml:space="preserve">  </w:t>
            </w:r>
          </w:p>
        </w:tc>
      </w:tr>
    </w:tbl>
    <w:p w14:paraId="0B807425">
      <w:pPr>
        <w:tabs>
          <w:tab w:val="left" w:pos="3420"/>
          <w:tab w:val="left" w:pos="7560"/>
        </w:tabs>
        <w:spacing w:before="72" w:beforeLines="20"/>
        <w:jc w:val="both"/>
        <w:outlineLvl w:val="0"/>
        <w:rPr>
          <w:rFonts w:hint="eastAsia" w:ascii="宋体" w:hAnsi="宋体" w:eastAsia="宋体" w:cs="宋体"/>
          <w:color w:val="000000"/>
          <w:position w:val="-20"/>
          <w:lang w:eastAsia="zh-CN"/>
        </w:rPr>
      </w:pPr>
    </w:p>
    <w:p w14:paraId="6269ED3A"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hint="eastAsia" w:ascii="宋体" w:hAnsi="宋体" w:eastAsia="宋体" w:cs="宋体"/>
          <w:bCs/>
          <w:color w:val="000000"/>
          <w:lang w:eastAsia="zh-CN"/>
        </w:rPr>
        <w:t>二、课程教学进度安排</w:t>
      </w:r>
    </w:p>
    <w:tbl>
      <w:tblPr>
        <w:tblStyle w:val="4"/>
        <w:tblW w:w="4971" w:type="pct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737"/>
        <w:gridCol w:w="737"/>
        <w:gridCol w:w="4980"/>
        <w:gridCol w:w="1320"/>
        <w:gridCol w:w="1233"/>
      </w:tblGrid>
      <w:tr w14:paraId="7BCB428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C54724C">
            <w:pPr>
              <w:widowControl/>
              <w:spacing w:before="120" w:after="120"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周次</w:t>
            </w:r>
          </w:p>
        </w:tc>
        <w:tc>
          <w:tcPr>
            <w:tcW w:w="737" w:type="dxa"/>
            <w:vAlign w:val="center"/>
          </w:tcPr>
          <w:p w14:paraId="380556DE">
            <w:pPr>
              <w:widowControl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课时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4954C5B">
            <w:pPr>
              <w:widowControl/>
              <w:spacing w:line="240" w:lineRule="exact"/>
              <w:ind w:firstLine="357"/>
              <w:jc w:val="center"/>
              <w:rPr>
                <w:rFonts w:hint="default" w:ascii="黑体" w:hAnsi="黑体" w:eastAsia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教学内容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DF9850B"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A271216"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 w14:paraId="292C8B7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3DADF6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737" w:type="dxa"/>
            <w:vAlign w:val="center"/>
          </w:tcPr>
          <w:p w14:paraId="50335EDD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F20E467">
            <w:pPr>
              <w:widowControl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  <w:t>Course Description;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  <w:t xml:space="preserve"> </w:t>
            </w:r>
          </w:p>
          <w:p w14:paraId="4DFC78F4">
            <w:pPr>
              <w:widowControl/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《英语写作基础教程》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</w:rPr>
              <w:t xml:space="preserve"> </w:t>
            </w:r>
            <w:bookmarkStart w:id="1" w:name="OLE_LINK1"/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  <w:t xml:space="preserve">Chapter </w:t>
            </w:r>
            <w:r>
              <w:rPr>
                <w:rFonts w:hint="eastAsia" w:eastAsia="宋体" w:cs="Times New Roman"/>
                <w:kern w:val="0"/>
                <w:sz w:val="21"/>
                <w:szCs w:val="21"/>
                <w:lang w:val="en-US" w:eastAsia="zh-CN"/>
              </w:rPr>
              <w:t xml:space="preserve">5 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  <w:t>Summarizing</w:t>
            </w:r>
            <w:bookmarkEnd w:id="1"/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FC201E0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  <w:t>讲课</w:t>
            </w:r>
          </w:p>
          <w:p w14:paraId="028BBEC6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  <w:t>边讲边练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60D4BBE">
            <w:pPr>
              <w:widowControl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  <w:t>预习</w:t>
            </w:r>
          </w:p>
          <w:p w14:paraId="4DB0B9E5">
            <w:pPr>
              <w:widowControl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  <w:t>课后练习</w:t>
            </w:r>
          </w:p>
        </w:tc>
      </w:tr>
      <w:tr w14:paraId="6650198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9D53A35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737" w:type="dxa"/>
            <w:vAlign w:val="center"/>
          </w:tcPr>
          <w:p w14:paraId="37996845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F4434F8">
            <w:pPr>
              <w:widowControl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《英语写作基础教程》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  <w:t xml:space="preserve">Chapter </w:t>
            </w:r>
            <w:r>
              <w:rPr>
                <w:rFonts w:hint="eastAsia" w:eastAsia="宋体" w:cs="Times New Roman"/>
                <w:kern w:val="0"/>
                <w:sz w:val="21"/>
                <w:szCs w:val="21"/>
                <w:lang w:val="en-US" w:eastAsia="zh-CN"/>
              </w:rPr>
              <w:t xml:space="preserve">5 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  <w:t>Summarizing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</w:rPr>
              <w:t xml:space="preserve"> </w:t>
            </w:r>
          </w:p>
          <w:p w14:paraId="72607B32">
            <w:pPr>
              <w:widowControl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E228FB2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  <w:t>讲课</w:t>
            </w:r>
          </w:p>
          <w:p w14:paraId="2E1F8F99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  <w:t>边讲边练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8EC352A">
            <w:pPr>
              <w:widowControl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  <w:t>课后练习</w:t>
            </w:r>
          </w:p>
          <w:p w14:paraId="0111ABF7">
            <w:pPr>
              <w:widowControl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  <w:t>预习</w:t>
            </w:r>
          </w:p>
        </w:tc>
      </w:tr>
      <w:tr w14:paraId="5DC09E0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C2C344F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737" w:type="dxa"/>
            <w:vAlign w:val="center"/>
          </w:tcPr>
          <w:p w14:paraId="4D18E984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F1E256B">
            <w:pPr>
              <w:widowControl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《英语写作基础教程》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  <w:t xml:space="preserve">Chapter </w:t>
            </w:r>
            <w:r>
              <w:rPr>
                <w:rFonts w:hint="eastAsia" w:eastAsia="宋体" w:cs="Times New Roman"/>
                <w:kern w:val="0"/>
                <w:sz w:val="21"/>
                <w:szCs w:val="21"/>
                <w:lang w:val="en-US" w:eastAsia="zh-CN"/>
              </w:rPr>
              <w:t xml:space="preserve">5 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  <w:t>Summarizing</w:t>
            </w:r>
          </w:p>
          <w:p w14:paraId="1C6FD1D6">
            <w:pPr>
              <w:widowControl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E9A6C83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  <w:t>讲课</w:t>
            </w:r>
          </w:p>
          <w:p w14:paraId="4516EB7E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  <w:t>边讲边练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24D95A3">
            <w:pPr>
              <w:widowControl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  <w:t>预习</w:t>
            </w:r>
          </w:p>
          <w:p w14:paraId="1C01B48B">
            <w:pPr>
              <w:widowControl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  <w:t>课后练习</w:t>
            </w:r>
          </w:p>
          <w:p w14:paraId="4B1D85F9">
            <w:pPr>
              <w:widowControl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  <w:t>小组展示</w:t>
            </w:r>
          </w:p>
        </w:tc>
      </w:tr>
      <w:tr w14:paraId="570A3BD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982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BD248F3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737" w:type="dxa"/>
            <w:vAlign w:val="center"/>
          </w:tcPr>
          <w:p w14:paraId="55BA8BFB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2DFF63C">
            <w:pPr>
              <w:widowControl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</w:pPr>
            <w:bookmarkStart w:id="2" w:name="OLE_LINK3"/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  <w:t>Test 1</w:t>
            </w:r>
          </w:p>
          <w:bookmarkEnd w:id="2"/>
          <w:p w14:paraId="1414FAA0">
            <w:pPr>
              <w:widowControl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《英语写作基础教程》</w:t>
            </w:r>
            <w:bookmarkStart w:id="3" w:name="OLE_LINK2"/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  <w:t>Chapter 6 Composing Essays</w:t>
            </w:r>
            <w:bookmarkEnd w:id="3"/>
            <w:r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</w:rPr>
              <w:t xml:space="preserve"> 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DFCF724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 w:cs="Times New Roman"/>
                <w:kern w:val="0"/>
                <w:sz w:val="21"/>
                <w:szCs w:val="21"/>
                <w:lang w:val="en-US" w:eastAsia="zh-CN"/>
              </w:rPr>
              <w:t>考核，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  <w:t>讲课</w:t>
            </w:r>
          </w:p>
          <w:p w14:paraId="7A4F2B6B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  <w:t>边讲边练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A126707">
            <w:pPr>
              <w:widowControl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</w:pPr>
            <w:bookmarkStart w:id="4" w:name="OLE_LINK5"/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  <w:t>预习</w:t>
            </w:r>
            <w:bookmarkEnd w:id="4"/>
            <w:r>
              <w:rPr>
                <w:rFonts w:hint="eastAsia" w:eastAsia="宋体" w:cs="Times New Roman"/>
                <w:kern w:val="0"/>
                <w:sz w:val="21"/>
                <w:szCs w:val="21"/>
                <w:lang w:eastAsia="zh-CN"/>
              </w:rPr>
              <w:t>，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  <w:t>复习</w:t>
            </w:r>
          </w:p>
          <w:p w14:paraId="2E314A5D">
            <w:pPr>
              <w:widowControl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</w:pPr>
            <w:bookmarkStart w:id="5" w:name="OLE_LINK6"/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  <w:t>课后练习</w:t>
            </w:r>
            <w:bookmarkEnd w:id="5"/>
          </w:p>
        </w:tc>
      </w:tr>
      <w:tr w14:paraId="722F4FC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91C555F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737" w:type="dxa"/>
            <w:vAlign w:val="center"/>
          </w:tcPr>
          <w:p w14:paraId="131515BC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FA628C2">
            <w:pPr>
              <w:widowControl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《英语写作基础教程》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  <w:t>Chapter 6 Composing Essays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</w:rPr>
              <w:t xml:space="preserve"> </w:t>
            </w:r>
          </w:p>
          <w:p w14:paraId="6A59B91A">
            <w:pPr>
              <w:widowControl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</w:pPr>
          </w:p>
          <w:p w14:paraId="7ACF8782">
            <w:pPr>
              <w:widowControl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4C7B7CB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</w:pPr>
            <w:bookmarkStart w:id="6" w:name="OLE_LINK7"/>
            <w:r>
              <w:rPr>
                <w:rFonts w:hint="eastAsia" w:eastAsia="宋体" w:cs="Times New Roman"/>
                <w:kern w:val="0"/>
                <w:sz w:val="21"/>
                <w:szCs w:val="21"/>
                <w:lang w:val="en-US" w:eastAsia="zh-CN"/>
              </w:rPr>
              <w:t>作文讲评，</w:t>
            </w:r>
            <w:bookmarkEnd w:id="6"/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  <w:t>讲课</w:t>
            </w:r>
          </w:p>
          <w:p w14:paraId="4A7759C9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  <w:t>边讲边练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11C1DF9">
            <w:pPr>
              <w:widowControl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  <w:t>预习</w:t>
            </w:r>
            <w:r>
              <w:rPr>
                <w:rFonts w:hint="eastAsia" w:eastAsia="宋体" w:cs="Times New Roman"/>
                <w:kern w:val="0"/>
                <w:sz w:val="21"/>
                <w:szCs w:val="21"/>
                <w:lang w:eastAsia="zh-CN"/>
              </w:rPr>
              <w:t>，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  <w:t>课后练习</w:t>
            </w:r>
          </w:p>
          <w:p w14:paraId="7AA1A744">
            <w:pPr>
              <w:widowControl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  <w:t>小组展示</w:t>
            </w:r>
          </w:p>
        </w:tc>
      </w:tr>
      <w:tr w14:paraId="33AF264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555640E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737" w:type="dxa"/>
            <w:vAlign w:val="center"/>
          </w:tcPr>
          <w:p w14:paraId="7CF9E2B5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590BBBC">
            <w:pPr>
              <w:widowControl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《英语写作基础教程》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  <w:t>Chapter 6 Composing Essays</w:t>
            </w:r>
          </w:p>
          <w:p w14:paraId="01FCF832">
            <w:pPr>
              <w:widowControl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C2E3CE4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  <w:t>讲课</w:t>
            </w:r>
          </w:p>
          <w:p w14:paraId="70B8C0EB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  <w:t>边讲边练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51E7F4D">
            <w:pPr>
              <w:widowControl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  <w:t>预习</w:t>
            </w:r>
          </w:p>
          <w:p w14:paraId="40670530">
            <w:pPr>
              <w:widowControl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  <w:t>课后练习</w:t>
            </w:r>
          </w:p>
        </w:tc>
      </w:tr>
      <w:tr w14:paraId="50CAA80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07E9A4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737" w:type="dxa"/>
            <w:vAlign w:val="center"/>
          </w:tcPr>
          <w:p w14:paraId="336D8271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C51E5AB">
            <w:pPr>
              <w:widowControl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《英语写作基础教程》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  <w:t>Chapter 6 Composing Essays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03B242E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  <w:t>讲课</w:t>
            </w:r>
          </w:p>
          <w:p w14:paraId="420723D9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  <w:t>边讲边练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82E85B2">
            <w:pPr>
              <w:widowControl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  <w:t>预习</w:t>
            </w:r>
          </w:p>
          <w:p w14:paraId="1956FE11">
            <w:pPr>
              <w:widowControl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  <w:t>课后练习</w:t>
            </w:r>
          </w:p>
        </w:tc>
      </w:tr>
      <w:tr w14:paraId="01587D1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6479A3E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737" w:type="dxa"/>
            <w:vAlign w:val="center"/>
          </w:tcPr>
          <w:p w14:paraId="6A435123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E30E88C">
            <w:pPr>
              <w:widowControl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《英语写作基础教程》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  <w:t>Chapter 6 Composing Essays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276063F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  <w:t>讲课</w:t>
            </w:r>
          </w:p>
          <w:p w14:paraId="54994AE1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  <w:t>边讲边练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DE8297F">
            <w:pPr>
              <w:widowControl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  <w:t>预习</w:t>
            </w:r>
          </w:p>
          <w:p w14:paraId="4F496A31">
            <w:pPr>
              <w:widowControl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  <w:t>课后练习</w:t>
            </w:r>
          </w:p>
        </w:tc>
      </w:tr>
      <w:tr w14:paraId="4F7BDC6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41D09B2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9</w:t>
            </w:r>
          </w:p>
        </w:tc>
        <w:tc>
          <w:tcPr>
            <w:tcW w:w="737" w:type="dxa"/>
            <w:vAlign w:val="center"/>
          </w:tcPr>
          <w:p w14:paraId="5C4DAD1F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A29FCDE">
            <w:pPr>
              <w:widowControl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《英语写作基础教程》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  <w:t>Chapter 6 Composing Essays</w:t>
            </w:r>
          </w:p>
          <w:p w14:paraId="4EA4390C">
            <w:pPr>
              <w:widowControl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044BF53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  <w:t>讲课</w:t>
            </w:r>
          </w:p>
          <w:p w14:paraId="44918A0B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  <w:t>边讲边练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81AB353">
            <w:pPr>
              <w:widowControl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  <w:t>课后练习</w:t>
            </w:r>
          </w:p>
          <w:p w14:paraId="50B47ADD">
            <w:pPr>
              <w:widowControl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  <w:t>预习</w:t>
            </w:r>
          </w:p>
        </w:tc>
      </w:tr>
      <w:tr w14:paraId="6D28D60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66E68A1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737" w:type="dxa"/>
            <w:vAlign w:val="center"/>
          </w:tcPr>
          <w:p w14:paraId="329998CD">
            <w:pPr>
              <w:widowControl/>
              <w:jc w:val="center"/>
              <w:rPr>
                <w:rFonts w:hint="default" w:eastAsia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93D0843">
            <w:pPr>
              <w:widowControl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《英语写作基础教程》</w:t>
            </w:r>
            <w:bookmarkStart w:id="7" w:name="OLE_LINK4"/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  <w:t>Chapter 7 Writing for Practical Purposes</w:t>
            </w:r>
          </w:p>
          <w:bookmarkEnd w:id="7"/>
          <w:p w14:paraId="49CAE900">
            <w:pPr>
              <w:widowControl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  <w:t>Test 2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A3D0AD8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  <w:t>讲课</w:t>
            </w:r>
          </w:p>
          <w:p w14:paraId="269F2A37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  <w:t>边讲边练</w:t>
            </w:r>
          </w:p>
          <w:p w14:paraId="300F69D0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  <w:bookmarkStart w:id="8" w:name="OLE_LINK8"/>
            <w:r>
              <w:rPr>
                <w:rFonts w:hint="eastAsia" w:eastAsia="宋体" w:cs="Times New Roman"/>
                <w:kern w:val="0"/>
                <w:sz w:val="21"/>
                <w:szCs w:val="21"/>
                <w:lang w:val="en-US" w:eastAsia="zh-CN"/>
              </w:rPr>
              <w:t>考核</w:t>
            </w:r>
            <w:bookmarkEnd w:id="8"/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81B3126">
            <w:pPr>
              <w:widowControl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  <w:t>预习</w:t>
            </w:r>
          </w:p>
          <w:p w14:paraId="54AA627A">
            <w:pPr>
              <w:widowControl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  <w:t>课后练习小组展示</w:t>
            </w:r>
          </w:p>
        </w:tc>
      </w:tr>
      <w:tr w14:paraId="5BFCC7E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A166CA4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737" w:type="dxa"/>
            <w:vAlign w:val="center"/>
          </w:tcPr>
          <w:p w14:paraId="639C1952">
            <w:pPr>
              <w:widowControl/>
              <w:jc w:val="center"/>
              <w:rPr>
                <w:rFonts w:hint="default" w:eastAsia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6A23332">
            <w:pPr>
              <w:widowControl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《英语写作基础教程》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  <w:t>Chapter 7 Writing for Practical Purposes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A8680E4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 w:cs="Times New Roman"/>
                <w:kern w:val="0"/>
                <w:sz w:val="21"/>
                <w:szCs w:val="21"/>
                <w:lang w:val="en-US" w:eastAsia="zh-CN"/>
              </w:rPr>
              <w:t>作文讲评，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  <w:t>讲课</w:t>
            </w:r>
          </w:p>
          <w:p w14:paraId="771D1EB8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  <w:t>边讲边练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01D2C06">
            <w:pPr>
              <w:widowControl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  <w:t>预习</w:t>
            </w:r>
          </w:p>
          <w:p w14:paraId="757B4B7C">
            <w:pPr>
              <w:widowControl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  <w:t>课后练习</w:t>
            </w:r>
          </w:p>
        </w:tc>
      </w:tr>
      <w:tr w14:paraId="583B21B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1008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8FAE858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737" w:type="dxa"/>
            <w:vAlign w:val="center"/>
          </w:tcPr>
          <w:p w14:paraId="6584DADA">
            <w:pPr>
              <w:widowControl/>
              <w:jc w:val="center"/>
              <w:rPr>
                <w:rFonts w:hint="default" w:eastAsia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854725F">
            <w:pPr>
              <w:widowControl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《英语写作基础教程》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  <w:t>Chapter 7 Writing for Practical Purposes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CCD694C">
            <w:pPr>
              <w:widowControl/>
              <w:ind w:firstLine="210" w:firstLineChars="100"/>
              <w:jc w:val="both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  <w:t>讲课</w:t>
            </w:r>
          </w:p>
          <w:p w14:paraId="5ACE715C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  <w:t>边讲边练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194B41A">
            <w:pPr>
              <w:widowControl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  <w:t>预习</w:t>
            </w:r>
          </w:p>
          <w:p w14:paraId="57D2C6F2">
            <w:pPr>
              <w:widowControl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  <w:t>课后练习</w:t>
            </w:r>
          </w:p>
        </w:tc>
      </w:tr>
      <w:tr w14:paraId="7F37587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7484699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737" w:type="dxa"/>
            <w:vAlign w:val="center"/>
          </w:tcPr>
          <w:p w14:paraId="24C72BAA">
            <w:pPr>
              <w:widowControl/>
              <w:jc w:val="center"/>
              <w:rPr>
                <w:rFonts w:hint="default" w:eastAsia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588B82A">
            <w:pPr>
              <w:widowControl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《英语写作基础教程》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  <w:t>Chapter 7 Writing for Practical Purposes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A30D498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  <w:t>讲课</w:t>
            </w:r>
          </w:p>
          <w:p w14:paraId="3C568772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  <w:t>边讲边练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3258B8C">
            <w:pPr>
              <w:widowControl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  <w:t>预习</w:t>
            </w:r>
          </w:p>
          <w:p w14:paraId="194B9ED3">
            <w:pPr>
              <w:widowControl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  <w:t>课后练习</w:t>
            </w:r>
          </w:p>
        </w:tc>
      </w:tr>
      <w:tr w14:paraId="2B45C2C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5333DE2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737" w:type="dxa"/>
            <w:vAlign w:val="center"/>
          </w:tcPr>
          <w:p w14:paraId="0EC47FE6">
            <w:pPr>
              <w:widowControl/>
              <w:jc w:val="center"/>
              <w:rPr>
                <w:rFonts w:hint="default" w:eastAsia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FFFC487">
            <w:pPr>
              <w:widowControl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《英语写作基础教程》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  <w:t>Chapter 7 Writing for Practical Purposes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2E14F26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  <w:t>讲课</w:t>
            </w:r>
          </w:p>
          <w:p w14:paraId="643E247E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  <w:t>边讲边练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7BF4668">
            <w:pPr>
              <w:widowControl/>
              <w:tabs>
                <w:tab w:val="left" w:pos="830"/>
                <w:tab w:val="center" w:pos="1440"/>
              </w:tabs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  <w:t>预习</w:t>
            </w:r>
          </w:p>
          <w:p w14:paraId="624A21DF">
            <w:pPr>
              <w:widowControl/>
              <w:tabs>
                <w:tab w:val="left" w:pos="830"/>
                <w:tab w:val="center" w:pos="1440"/>
              </w:tabs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  <w:t>课后练习</w:t>
            </w:r>
          </w:p>
        </w:tc>
      </w:tr>
      <w:tr w14:paraId="735F6F2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D25039E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737" w:type="dxa"/>
            <w:vAlign w:val="center"/>
          </w:tcPr>
          <w:p w14:paraId="5E64797F">
            <w:pPr>
              <w:widowControl/>
              <w:jc w:val="center"/>
              <w:rPr>
                <w:rFonts w:hint="default" w:eastAsia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A0B8209">
            <w:pPr>
              <w:widowControl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《英语写作基础教程》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  <w:t>Chapter 7 Writing for Practical Purposes</w:t>
            </w:r>
          </w:p>
          <w:p w14:paraId="5BE97801">
            <w:pPr>
              <w:widowControl/>
              <w:rPr>
                <w:rFonts w:hint="default" w:ascii="Times New Roman" w:hAnsi="Times New Roman" w:eastAsia="黑体" w:cs="Times New Roman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  <w:t>Test 3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1AED41F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  <w:t>讲课</w:t>
            </w:r>
          </w:p>
          <w:p w14:paraId="138747AC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  <w:t>边讲边练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3E1C365">
            <w:pPr>
              <w:widowControl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  <w:t>课后练习</w:t>
            </w:r>
          </w:p>
          <w:p w14:paraId="65E7B964">
            <w:pPr>
              <w:widowControl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  <w:t>复习</w:t>
            </w:r>
          </w:p>
        </w:tc>
      </w:tr>
      <w:tr w14:paraId="185B101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4EE5F11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737" w:type="dxa"/>
            <w:vAlign w:val="center"/>
          </w:tcPr>
          <w:p w14:paraId="09866C14">
            <w:pPr>
              <w:widowControl/>
              <w:jc w:val="center"/>
              <w:rPr>
                <w:rFonts w:hint="default" w:eastAsia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FB2E834">
            <w:pPr>
              <w:widowControl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  <w:t>闭卷考试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8516979">
            <w:pPr>
              <w:widowControl/>
              <w:jc w:val="center"/>
              <w:rPr>
                <w:rFonts w:hint="default" w:ascii="Times New Roman" w:hAnsi="Times New Roman" w:eastAsia="黑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期末考核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1322CE9">
            <w:pPr>
              <w:widowControl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</w:pPr>
          </w:p>
        </w:tc>
      </w:tr>
    </w:tbl>
    <w:p w14:paraId="5CE4227F"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hint="eastAsia" w:ascii="黑体" w:hAnsi="黑体" w:eastAsia="黑体"/>
          <w:bCs/>
          <w:color w:val="000000"/>
          <w:lang w:eastAsia="zh-CN"/>
        </w:rPr>
        <w:t>三、考核方式</w:t>
      </w:r>
    </w:p>
    <w:tbl>
      <w:tblPr>
        <w:tblStyle w:val="4"/>
        <w:tblpPr w:leftFromText="180" w:rightFromText="180" w:vertAnchor="text" w:horzAnchor="margin" w:tblpY="24"/>
        <w:tblOverlap w:val="never"/>
        <w:tblW w:w="9039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1809"/>
        <w:gridCol w:w="1843"/>
        <w:gridCol w:w="5387"/>
      </w:tblGrid>
      <w:tr w14:paraId="691DF3F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shd w:val="clear" w:color="auto" w:fill="auto"/>
            <w:vAlign w:val="center"/>
          </w:tcPr>
          <w:p w14:paraId="7EB5C76A"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总评构成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CF34D68"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占比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4EF45ADA"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  <w:lang w:eastAsia="zh-CN"/>
              </w:rPr>
              <w:t>考核方式</w:t>
            </w:r>
          </w:p>
        </w:tc>
      </w:tr>
      <w:tr w14:paraId="1FEF84B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484ACEDE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9545325">
            <w:pPr>
              <w:jc w:val="center"/>
              <w:rPr>
                <w:rFonts w:hint="eastAsia" w:ascii="宋体" w:hAnsi="宋体" w:eastAsia="宋体" w:cs="Arial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bCs/>
                <w:sz w:val="21"/>
                <w:szCs w:val="21"/>
                <w:lang w:val="en-US" w:eastAsia="zh-CN"/>
              </w:rPr>
              <w:t>1</w:t>
            </w:r>
            <w:r>
              <w:rPr>
                <w:rFonts w:ascii="宋体" w:hAnsi="宋体" w:eastAsia="宋体" w:cs="Arial"/>
                <w:bCs/>
                <w:sz w:val="21"/>
                <w:szCs w:val="21"/>
                <w:lang w:eastAsia="zh-CN"/>
              </w:rPr>
              <w:t>5%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12E9E4C3">
            <w:pPr>
              <w:snapToGrid w:val="0"/>
              <w:jc w:val="center"/>
              <w:rPr>
                <w:rFonts w:ascii="宋体" w:hAnsi="宋体" w:eastAsia="宋体" w:cs="Arial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Arial"/>
                <w:bCs/>
                <w:sz w:val="21"/>
                <w:szCs w:val="21"/>
              </w:rPr>
              <w:t>课堂测验</w:t>
            </w:r>
          </w:p>
        </w:tc>
      </w:tr>
      <w:tr w14:paraId="06EC7C6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2E588210">
            <w:pPr>
              <w:snapToGrid w:val="0"/>
              <w:jc w:val="center"/>
              <w:rPr>
                <w:rFonts w:hint="eastAsia" w:ascii="Arial" w:hAnsi="Arial" w:eastAsia="黑体" w:cs="Arial"/>
                <w:bCs/>
                <w:sz w:val="21"/>
                <w:szCs w:val="21"/>
                <w:lang w:val="en-US" w:eastAsia="zh-CN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</w:t>
            </w:r>
            <w:r>
              <w:rPr>
                <w:rFonts w:hint="eastAsia" w:ascii="Arial" w:hAnsi="Arial" w:eastAsia="黑体" w:cs="Arial"/>
                <w:bCs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74473B0">
            <w:pPr>
              <w:snapToGrid w:val="0"/>
              <w:jc w:val="center"/>
              <w:rPr>
                <w:rFonts w:hint="eastAsia" w:ascii="宋体" w:hAnsi="宋体" w:eastAsia="宋体" w:cs="Arial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bCs/>
                <w:sz w:val="21"/>
                <w:szCs w:val="21"/>
                <w:lang w:eastAsia="zh-CN"/>
              </w:rPr>
              <w:t>1</w:t>
            </w:r>
            <w:r>
              <w:rPr>
                <w:rFonts w:ascii="宋体" w:hAnsi="宋体" w:eastAsia="宋体" w:cs="Arial"/>
                <w:bCs/>
                <w:sz w:val="21"/>
                <w:szCs w:val="21"/>
                <w:lang w:eastAsia="zh-CN"/>
              </w:rPr>
              <w:t>5%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7AFC3E74">
            <w:pPr>
              <w:snapToGrid w:val="0"/>
              <w:jc w:val="center"/>
              <w:rPr>
                <w:rFonts w:ascii="宋体" w:hAnsi="宋体" w:eastAsia="宋体" w:cs="Arial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Arial"/>
                <w:bCs/>
                <w:sz w:val="21"/>
                <w:szCs w:val="21"/>
              </w:rPr>
              <w:t>课堂测验</w:t>
            </w:r>
          </w:p>
        </w:tc>
      </w:tr>
      <w:tr w14:paraId="1D82C33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568F644E">
            <w:pPr>
              <w:snapToGrid w:val="0"/>
              <w:jc w:val="center"/>
              <w:rPr>
                <w:rFonts w:hint="eastAsia" w:ascii="Arial" w:hAnsi="Arial" w:eastAsia="黑体" w:cs="Arial"/>
                <w:bCs/>
                <w:sz w:val="21"/>
                <w:szCs w:val="21"/>
                <w:lang w:val="en-US" w:eastAsia="zh-CN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</w:t>
            </w:r>
            <w:r>
              <w:rPr>
                <w:rFonts w:hint="eastAsia" w:ascii="Arial" w:hAnsi="Arial" w:eastAsia="黑体" w:cs="Arial"/>
                <w:bCs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3D9AC14">
            <w:pPr>
              <w:snapToGrid w:val="0"/>
              <w:jc w:val="center"/>
              <w:rPr>
                <w:rFonts w:hint="eastAsia" w:ascii="宋体" w:hAnsi="宋体" w:eastAsia="宋体" w:cs="Arial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bCs/>
                <w:sz w:val="21"/>
                <w:szCs w:val="21"/>
                <w:lang w:eastAsia="zh-CN"/>
              </w:rPr>
              <w:t>1</w:t>
            </w:r>
            <w:r>
              <w:rPr>
                <w:rFonts w:ascii="宋体" w:hAnsi="宋体" w:eastAsia="宋体" w:cs="Arial"/>
                <w:bCs/>
                <w:sz w:val="21"/>
                <w:szCs w:val="21"/>
                <w:lang w:eastAsia="zh-CN"/>
              </w:rPr>
              <w:t>5%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37C774C2">
            <w:pPr>
              <w:snapToGrid w:val="0"/>
              <w:jc w:val="center"/>
              <w:rPr>
                <w:rFonts w:ascii="宋体" w:hAnsi="宋体" w:eastAsia="宋体" w:cs="Arial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Arial"/>
                <w:bCs/>
                <w:sz w:val="21"/>
                <w:szCs w:val="21"/>
              </w:rPr>
              <w:t>课堂问答、小组展示、作业</w:t>
            </w:r>
            <w:r>
              <w:rPr>
                <w:rFonts w:hint="eastAsia" w:ascii="宋体" w:hAnsi="宋体" w:eastAsia="宋体" w:cs="Arial"/>
                <w:bCs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Arial"/>
                <w:bCs/>
                <w:sz w:val="21"/>
                <w:szCs w:val="21"/>
                <w:lang w:val="en-US" w:eastAsia="zh-CN"/>
              </w:rPr>
              <w:t>实践报告</w:t>
            </w:r>
            <w:r>
              <w:rPr>
                <w:rFonts w:hint="eastAsia" w:ascii="宋体" w:hAnsi="宋体" w:eastAsia="宋体" w:cs="Arial"/>
                <w:bCs/>
                <w:sz w:val="21"/>
                <w:szCs w:val="21"/>
              </w:rPr>
              <w:t>等</w:t>
            </w:r>
          </w:p>
        </w:tc>
      </w:tr>
      <w:tr w14:paraId="609640C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7F57B4E9">
            <w:pPr>
              <w:snapToGrid w:val="0"/>
              <w:jc w:val="center"/>
              <w:rPr>
                <w:rFonts w:hint="eastAsia" w:ascii="Arial" w:hAnsi="Arial" w:eastAsia="黑体" w:cs="Arial"/>
                <w:bCs/>
                <w:sz w:val="21"/>
                <w:szCs w:val="21"/>
                <w:lang w:val="en-US" w:eastAsia="zh-CN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</w:t>
            </w:r>
            <w:r>
              <w:rPr>
                <w:rFonts w:hint="eastAsia" w:ascii="Arial" w:hAnsi="Arial" w:eastAsia="黑体" w:cs="Arial"/>
                <w:bCs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2D8424B">
            <w:pPr>
              <w:snapToGrid w:val="0"/>
              <w:jc w:val="center"/>
              <w:rPr>
                <w:rFonts w:hint="eastAsia" w:ascii="宋体" w:hAnsi="宋体" w:eastAsia="宋体" w:cs="Arial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bCs/>
                <w:sz w:val="21"/>
                <w:szCs w:val="21"/>
                <w:lang w:val="en-US" w:eastAsia="zh-CN"/>
              </w:rPr>
              <w:t>5</w:t>
            </w:r>
            <w:r>
              <w:rPr>
                <w:rFonts w:ascii="宋体" w:hAnsi="宋体" w:eastAsia="宋体" w:cs="Arial"/>
                <w:bCs/>
                <w:sz w:val="21"/>
                <w:szCs w:val="21"/>
                <w:lang w:eastAsia="zh-CN"/>
              </w:rPr>
              <w:t>5%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2D890518">
            <w:pPr>
              <w:snapToGrid w:val="0"/>
              <w:jc w:val="center"/>
              <w:rPr>
                <w:rFonts w:ascii="宋体" w:hAnsi="宋体" w:eastAsia="宋体" w:cs="Arial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Arial"/>
                <w:bCs/>
                <w:sz w:val="21"/>
                <w:szCs w:val="21"/>
                <w:lang w:val="en-US" w:eastAsia="zh-CN"/>
              </w:rPr>
              <w:t>随堂</w:t>
            </w:r>
            <w:r>
              <w:rPr>
                <w:rFonts w:hint="eastAsia" w:ascii="宋体" w:hAnsi="宋体" w:eastAsia="宋体" w:cs="Arial"/>
                <w:bCs/>
                <w:sz w:val="21"/>
                <w:szCs w:val="21"/>
              </w:rPr>
              <w:t>笔试</w:t>
            </w:r>
          </w:p>
        </w:tc>
      </w:tr>
    </w:tbl>
    <w:p w14:paraId="3C4018E7">
      <w:pPr>
        <w:tabs>
          <w:tab w:val="left" w:pos="3210"/>
          <w:tab w:val="left" w:pos="7560"/>
        </w:tabs>
        <w:spacing w:before="72" w:beforeLines="20" w:line="480" w:lineRule="auto"/>
        <w:jc w:val="both"/>
        <w:outlineLvl w:val="0"/>
        <w:rPr>
          <w:rFonts w:ascii="黑体" w:hAnsi="黑体" w:eastAsia="黑体"/>
          <w:sz w:val="21"/>
          <w:szCs w:val="21"/>
          <w:lang w:eastAsia="zh-CN"/>
        </w:rPr>
      </w:pP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任课教师：</w:t>
      </w:r>
      <w:r>
        <w:drawing>
          <wp:inline distT="0" distB="0" distL="114300" distR="114300">
            <wp:extent cx="450850" cy="268605"/>
            <wp:effectExtent l="0" t="0" r="6350" b="5715"/>
            <wp:docPr id="4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6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50850" cy="26860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（签名） 系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主任审核：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</w:t>
      </w:r>
      <w:r>
        <w:rPr>
          <w:rFonts w:ascii="黑体" w:hAnsi="黑体" w:eastAsia="黑体"/>
          <w:color w:val="000000"/>
          <w:position w:val="-20"/>
          <w:sz w:val="21"/>
          <w:szCs w:val="21"/>
        </w:rPr>
        <w:drawing>
          <wp:inline distT="0" distB="0" distL="0" distR="0">
            <wp:extent cx="488950" cy="256540"/>
            <wp:effectExtent l="0" t="0" r="13970" b="2540"/>
            <wp:docPr id="102288370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2883702" name="图片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03848" cy="26439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（签名）</w:t>
      </w:r>
      <w:r>
        <w:rPr>
          <w:rFonts w:ascii="黑体" w:hAnsi="黑体" w:eastAsia="黑体"/>
          <w:color w:val="000000"/>
          <w:position w:val="-20"/>
          <w:sz w:val="21"/>
          <w:szCs w:val="21"/>
        </w:rPr>
        <w:t xml:space="preserve">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日期：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2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>024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年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val="en-US" w:eastAsia="zh-CN"/>
        </w:rPr>
        <w:t>9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月 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      </w:t>
      </w:r>
    </w:p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1418" w:right="1474" w:bottom="1361" w:left="1588" w:header="567" w:footer="794" w:gutter="0"/>
      <w:pgNumType w:start="21"/>
      <w:cols w:space="720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PMingLiU">
    <w:altName w:val="Microsoft JhengHei UI"/>
    <w:panose1 w:val="02010601000101010101"/>
    <w:charset w:val="88"/>
    <w:family w:val="roman"/>
    <w:pitch w:val="default"/>
    <w:sig w:usb0="00000000" w:usb1="00000000" w:usb2="00000016" w:usb3="00000000" w:csb0="0010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華康儷中黑">
    <w:altName w:val="黑体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Georgia"/>
    <w:panose1 w:val="00000000000000000000"/>
    <w:charset w:val="00"/>
    <w:family w:val="modern"/>
    <w:pitch w:val="default"/>
    <w:sig w:usb0="00000000" w:usb1="00000000" w:usb2="00000000" w:usb3="00000000" w:csb0="00000093" w:csb1="00000000"/>
  </w:font>
  <w:font w:name="DotumChe">
    <w:altName w:val="Malgun Gothic"/>
    <w:panose1 w:val="00000000000000000000"/>
    <w:charset w:val="81"/>
    <w:family w:val="modern"/>
    <w:pitch w:val="default"/>
    <w:sig w:usb0="00000000" w:usb1="00000000" w:usb2="00000030" w:usb3="00000000" w:csb0="0008009F" w:csb1="00000000"/>
  </w:font>
  <w:font w:name="華康粗圓體">
    <w:altName w:val="Microsoft JhengHei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  <w:font w:name="Microsoft JhengHei U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054CC5D">
    <w:pPr>
      <w:pStyle w:val="2"/>
      <w:framePr w:w="1008" w:wrap="around" w:vAnchor="page" w:hAnchor="page" w:x="5491" w:y="16201"/>
      <w:rPr>
        <w:rStyle w:val="7"/>
        <w:rFonts w:ascii="ITC Bookman Demi" w:hAnsi="ITC Bookman Demi"/>
        <w:color w:val="FFFFFF"/>
        <w:sz w:val="26"/>
        <w:szCs w:val="26"/>
      </w:rPr>
    </w:pPr>
    <w:r>
      <w:rPr>
        <w:rStyle w:val="7"/>
        <w:rFonts w:hint="eastAsia" w:ascii="華康儷中黑" w:hAnsi="ITC Bookman Demi" w:eastAsia="華康儷中黑"/>
        <w:color w:val="FFFFFF"/>
        <w:sz w:val="26"/>
        <w:szCs w:val="26"/>
      </w:rPr>
      <w:t>第</w:t>
    </w:r>
    <w:r>
      <w:rPr>
        <w:rFonts w:ascii="ITC Bookman Demi" w:hAnsi="ITC Bookman Demi" w:eastAsia="DotumChe"/>
        <w:color w:val="FFFFFF"/>
        <w:sz w:val="26"/>
        <w:szCs w:val="26"/>
      </w:rPr>
      <w:fldChar w:fldCharType="begin"/>
    </w:r>
    <w:r>
      <w:rPr>
        <w:rStyle w:val="7"/>
        <w:rFonts w:ascii="ITC Bookman Demi" w:hAnsi="ITC Bookman Demi" w:eastAsia="DotumChe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DotumChe"/>
        <w:color w:val="FFFFFF"/>
        <w:sz w:val="26"/>
        <w:szCs w:val="26"/>
      </w:rPr>
      <w:fldChar w:fldCharType="separate"/>
    </w:r>
    <w:r>
      <w:rPr>
        <w:rStyle w:val="7"/>
        <w:rFonts w:ascii="ITC Bookman Demi" w:hAnsi="ITC Bookman Demi" w:eastAsia="DotumChe"/>
        <w:color w:val="FFFFFF"/>
        <w:sz w:val="26"/>
        <w:szCs w:val="26"/>
      </w:rPr>
      <w:t>21</w:t>
    </w:r>
    <w:r>
      <w:rPr>
        <w:rFonts w:ascii="ITC Bookman Demi" w:hAnsi="ITC Bookman Demi" w:eastAsia="DotumChe"/>
        <w:color w:val="FFFFFF"/>
        <w:sz w:val="26"/>
        <w:szCs w:val="26"/>
      </w:rPr>
      <w:fldChar w:fldCharType="end"/>
    </w:r>
    <w:r>
      <w:rPr>
        <w:rStyle w:val="7"/>
        <w:rFonts w:hint="eastAsia" w:ascii="華康儷中黑" w:hAnsi="ITC Bookman Demi" w:eastAsia="華康儷中黑"/>
        <w:color w:val="FFFFFF"/>
        <w:sz w:val="26"/>
        <w:szCs w:val="26"/>
      </w:rPr>
      <w:t>頁</w:t>
    </w:r>
  </w:p>
  <w:p w14:paraId="100DDAF9">
    <w:pPr>
      <w:snapToGrid w:val="0"/>
      <w:spacing w:before="120" w:beforeLines="50" w:after="120" w:afterLines="50"/>
      <w:jc w:val="both"/>
      <w:rPr>
        <w:sz w:val="18"/>
        <w:szCs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98338A6">
    <w:pPr>
      <w:pStyle w:val="2"/>
      <w:framePr w:w="406" w:wrap="around" w:vAnchor="page" w:hAnchor="page" w:x="5661" w:y="16221"/>
      <w:jc w:val="center"/>
      <w:rPr>
        <w:rStyle w:val="7"/>
        <w:rFonts w:ascii="ITC Bookman Demi" w:hAnsi="ITC Bookman Demi" w:eastAsia="華康粗圓體"/>
        <w:color w:val="FFFFFF"/>
        <w:sz w:val="26"/>
        <w:szCs w:val="26"/>
      </w:rPr>
    </w:pPr>
    <w:r>
      <w:rPr>
        <w:rFonts w:ascii="ITC Bookman Demi" w:hAnsi="ITC Bookman Demi" w:eastAsia="華康粗圓體"/>
        <w:color w:val="FFFFFF"/>
        <w:sz w:val="26"/>
        <w:szCs w:val="26"/>
      </w:rPr>
      <w:fldChar w:fldCharType="begin"/>
    </w:r>
    <w:r>
      <w:rPr>
        <w:rStyle w:val="7"/>
        <w:rFonts w:ascii="ITC Bookman Demi" w:hAnsi="ITC Bookman Demi" w:eastAsia="華康粗圓體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華康粗圓體"/>
        <w:color w:val="FFFFFF"/>
        <w:sz w:val="26"/>
        <w:szCs w:val="26"/>
      </w:rPr>
      <w:fldChar w:fldCharType="separate"/>
    </w:r>
    <w:r>
      <w:rPr>
        <w:rStyle w:val="7"/>
        <w:rFonts w:ascii="ITC Bookman Demi" w:hAnsi="ITC Bookman Demi" w:eastAsia="華康粗圓體"/>
        <w:color w:val="FFFFFF"/>
        <w:sz w:val="26"/>
        <w:szCs w:val="26"/>
        <w:lang w:eastAsia="zh-CN"/>
      </w:rPr>
      <w:t>2</w:t>
    </w:r>
    <w:r>
      <w:rPr>
        <w:rFonts w:ascii="ITC Bookman Demi" w:hAnsi="ITC Bookman Demi" w:eastAsia="華康粗圓體"/>
        <w:color w:val="FFFFFF"/>
        <w:sz w:val="26"/>
        <w:szCs w:val="26"/>
      </w:rPr>
      <w:fldChar w:fldCharType="end"/>
    </w:r>
  </w:p>
  <w:p w14:paraId="7C77753D">
    <w:pPr>
      <w:pStyle w:val="2"/>
      <w:ind w:right="360"/>
    </w:pPr>
    <w:r>
      <w:rPr>
        <w:lang w:eastAsia="zh-CN"/>
      </w:rPr>
      <w:drawing>
        <wp:inline distT="0" distB="0" distL="0" distR="0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FB1EB67">
    <w:pPr>
      <w:pStyle w:val="3"/>
      <w:spacing w:before="72" w:beforeLines="30"/>
      <w:ind w:firstLine="800" w:firstLineChars="400"/>
      <w:rPr>
        <w:rFonts w:ascii="華康儷中黑" w:eastAsia="華康儷中黑"/>
        <w:sz w:val="32"/>
        <w:szCs w:val="32"/>
      </w:rPr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427355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6B0859B8">
                          <w:pP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SJQU-Q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R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JW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-0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11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（A1）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33.65pt;margin-top:28.3pt;height:22.1pt;width:207.5pt;mso-position-horizontal-relative:page;mso-position-vertical-relative:page;z-index:251660288;mso-width-relative:page;mso-height-relative:page;" fillcolor="#FFFFFF" filled="t" stroked="f" coordsize="21600,21600" o:gfxdata="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">
              <v:fill on="t" focussize="0,0"/>
              <v:stroke on="f" weight="0.5pt"/>
              <v:imagedata o:title=""/>
              <o:lock v:ext="edit" aspectratio="f"/>
              <v:textbox>
                <w:txbxContent>
                  <w:p w14:paraId="6B0859B8">
                    <w:pPr>
                      <w:rPr>
                        <w:rFonts w:eastAsia="宋体"/>
                        <w:spacing w:val="20"/>
                        <w:sz w:val="22"/>
                        <w:szCs w:val="22"/>
                      </w:rPr>
                    </w:pP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SJQU-Q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R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JW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-0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11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（A1）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08D8BE6">
    <w:pPr>
      <w:pStyle w:val="3"/>
      <w:spacing w:before="72" w:beforeLines="30"/>
      <w:ind w:firstLine="1700" w:firstLineChars="850"/>
      <w:jc w:val="both"/>
    </w:pPr>
    <w:r>
      <w:rPr>
        <w:lang w:eastAsia="zh-CN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6"/>
  <w:bordersDoNotSurroundHeader w:val="1"/>
  <w:bordersDoNotSurroundFooter w:val="1"/>
  <w:documentProtection w:enforcement="0"/>
  <w:defaultTabStop w:val="480"/>
  <w:drawingGridHorizontalSpacing w:val="120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k2YmI1ZjRkMDllM2ZmNjlmNmQwOTVhZTUyYzg2OGUifQ=="/>
  </w:docVars>
  <w:rsids>
    <w:rsidRoot w:val="00475657"/>
    <w:rsid w:val="00001805"/>
    <w:rsid w:val="00001A9A"/>
    <w:rsid w:val="000138B2"/>
    <w:rsid w:val="000369D9"/>
    <w:rsid w:val="00040BAC"/>
    <w:rsid w:val="0004367A"/>
    <w:rsid w:val="000439B6"/>
    <w:rsid w:val="000457BB"/>
    <w:rsid w:val="00045AE0"/>
    <w:rsid w:val="000509DC"/>
    <w:rsid w:val="0005291A"/>
    <w:rsid w:val="00054B07"/>
    <w:rsid w:val="00055B75"/>
    <w:rsid w:val="00061DF6"/>
    <w:rsid w:val="00065C53"/>
    <w:rsid w:val="000703C6"/>
    <w:rsid w:val="000708DA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B6B65"/>
    <w:rsid w:val="000C1065"/>
    <w:rsid w:val="000C3A32"/>
    <w:rsid w:val="000C65FF"/>
    <w:rsid w:val="000C73F8"/>
    <w:rsid w:val="000C7AFA"/>
    <w:rsid w:val="000D019B"/>
    <w:rsid w:val="000D033F"/>
    <w:rsid w:val="000D1B9D"/>
    <w:rsid w:val="000D532D"/>
    <w:rsid w:val="000E2757"/>
    <w:rsid w:val="000F3B7C"/>
    <w:rsid w:val="000F3F3A"/>
    <w:rsid w:val="000F5825"/>
    <w:rsid w:val="000F6F55"/>
    <w:rsid w:val="000F77FE"/>
    <w:rsid w:val="00103793"/>
    <w:rsid w:val="001103D4"/>
    <w:rsid w:val="001121A1"/>
    <w:rsid w:val="0011669C"/>
    <w:rsid w:val="001212AD"/>
    <w:rsid w:val="001305E1"/>
    <w:rsid w:val="0013156D"/>
    <w:rsid w:val="00140258"/>
    <w:rsid w:val="0014621F"/>
    <w:rsid w:val="00151FA3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38C0"/>
    <w:rsid w:val="00187761"/>
    <w:rsid w:val="00187F2F"/>
    <w:rsid w:val="00190BF2"/>
    <w:rsid w:val="001918B2"/>
    <w:rsid w:val="001A3DD1"/>
    <w:rsid w:val="001A5966"/>
    <w:rsid w:val="001A6911"/>
    <w:rsid w:val="001B1B60"/>
    <w:rsid w:val="001B6F0E"/>
    <w:rsid w:val="001B7389"/>
    <w:rsid w:val="001C2E51"/>
    <w:rsid w:val="001C57B1"/>
    <w:rsid w:val="001D1C00"/>
    <w:rsid w:val="001D3C62"/>
    <w:rsid w:val="001D6B75"/>
    <w:rsid w:val="001E3DBD"/>
    <w:rsid w:val="001E76D4"/>
    <w:rsid w:val="001F430C"/>
    <w:rsid w:val="001F48A6"/>
    <w:rsid w:val="001F52A9"/>
    <w:rsid w:val="001F610E"/>
    <w:rsid w:val="002002FC"/>
    <w:rsid w:val="00207629"/>
    <w:rsid w:val="00212E8E"/>
    <w:rsid w:val="002174A6"/>
    <w:rsid w:val="0021779C"/>
    <w:rsid w:val="0022097D"/>
    <w:rsid w:val="00233384"/>
    <w:rsid w:val="00233529"/>
    <w:rsid w:val="00240B53"/>
    <w:rsid w:val="00280A20"/>
    <w:rsid w:val="00283A9D"/>
    <w:rsid w:val="00287142"/>
    <w:rsid w:val="002878C2"/>
    <w:rsid w:val="00290A4F"/>
    <w:rsid w:val="00290EB6"/>
    <w:rsid w:val="002A0689"/>
    <w:rsid w:val="002B23AD"/>
    <w:rsid w:val="002B5004"/>
    <w:rsid w:val="002B7D5F"/>
    <w:rsid w:val="002C578A"/>
    <w:rsid w:val="002D21B9"/>
    <w:rsid w:val="002E0E77"/>
    <w:rsid w:val="002E39E6"/>
    <w:rsid w:val="002E7F5C"/>
    <w:rsid w:val="002F20BD"/>
    <w:rsid w:val="002F2551"/>
    <w:rsid w:val="002F4DC5"/>
    <w:rsid w:val="00300031"/>
    <w:rsid w:val="00302917"/>
    <w:rsid w:val="00320244"/>
    <w:rsid w:val="00323A00"/>
    <w:rsid w:val="00325BFB"/>
    <w:rsid w:val="00326D1F"/>
    <w:rsid w:val="00331EC3"/>
    <w:rsid w:val="00336376"/>
    <w:rsid w:val="00340792"/>
    <w:rsid w:val="00344C4C"/>
    <w:rsid w:val="00345D55"/>
    <w:rsid w:val="00345ED6"/>
    <w:rsid w:val="00346279"/>
    <w:rsid w:val="003475AA"/>
    <w:rsid w:val="00350091"/>
    <w:rsid w:val="0035378A"/>
    <w:rsid w:val="00353979"/>
    <w:rsid w:val="00355A41"/>
    <w:rsid w:val="00361EF9"/>
    <w:rsid w:val="00363C7D"/>
    <w:rsid w:val="003713F2"/>
    <w:rsid w:val="0037264D"/>
    <w:rsid w:val="00372A06"/>
    <w:rsid w:val="00372DCB"/>
    <w:rsid w:val="00374269"/>
    <w:rsid w:val="00376924"/>
    <w:rsid w:val="00376FDE"/>
    <w:rsid w:val="00382FDD"/>
    <w:rsid w:val="00387718"/>
    <w:rsid w:val="00391A51"/>
    <w:rsid w:val="003958D4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D33CF"/>
    <w:rsid w:val="003E152E"/>
    <w:rsid w:val="003F0A1F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52E85"/>
    <w:rsid w:val="00452ED4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C1D3E"/>
    <w:rsid w:val="004C7613"/>
    <w:rsid w:val="004D07ED"/>
    <w:rsid w:val="004D6DC5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76C3"/>
    <w:rsid w:val="0052787A"/>
    <w:rsid w:val="005306A4"/>
    <w:rsid w:val="00530738"/>
    <w:rsid w:val="00531494"/>
    <w:rsid w:val="00541E3A"/>
    <w:rsid w:val="005452F2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82439"/>
    <w:rsid w:val="00583936"/>
    <w:rsid w:val="005875E0"/>
    <w:rsid w:val="00587CC3"/>
    <w:rsid w:val="005A136E"/>
    <w:rsid w:val="005A283A"/>
    <w:rsid w:val="005B6225"/>
    <w:rsid w:val="005C4583"/>
    <w:rsid w:val="005D009A"/>
    <w:rsid w:val="005D54FC"/>
    <w:rsid w:val="005E29D2"/>
    <w:rsid w:val="005E7140"/>
    <w:rsid w:val="005E7A88"/>
    <w:rsid w:val="005F0931"/>
    <w:rsid w:val="005F2CBF"/>
    <w:rsid w:val="006044A3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62291"/>
    <w:rsid w:val="00663B7A"/>
    <w:rsid w:val="00670F19"/>
    <w:rsid w:val="0067285B"/>
    <w:rsid w:val="006777DC"/>
    <w:rsid w:val="00681194"/>
    <w:rsid w:val="006849D2"/>
    <w:rsid w:val="00686571"/>
    <w:rsid w:val="00686F11"/>
    <w:rsid w:val="00692B28"/>
    <w:rsid w:val="00693552"/>
    <w:rsid w:val="00693F5E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D5C73"/>
    <w:rsid w:val="006D7264"/>
    <w:rsid w:val="006E5416"/>
    <w:rsid w:val="006F2384"/>
    <w:rsid w:val="006F4482"/>
    <w:rsid w:val="00701C32"/>
    <w:rsid w:val="00704C15"/>
    <w:rsid w:val="0070511C"/>
    <w:rsid w:val="00714CF5"/>
    <w:rsid w:val="00727FB2"/>
    <w:rsid w:val="007308B2"/>
    <w:rsid w:val="0073594C"/>
    <w:rsid w:val="00736189"/>
    <w:rsid w:val="00743E1E"/>
    <w:rsid w:val="00744253"/>
    <w:rsid w:val="00744D7D"/>
    <w:rsid w:val="007507A0"/>
    <w:rsid w:val="00751EF5"/>
    <w:rsid w:val="00752375"/>
    <w:rsid w:val="00761732"/>
    <w:rsid w:val="007637A0"/>
    <w:rsid w:val="007752C7"/>
    <w:rsid w:val="0078027D"/>
    <w:rsid w:val="00780EC3"/>
    <w:rsid w:val="007825FB"/>
    <w:rsid w:val="007829F6"/>
    <w:rsid w:val="00787558"/>
    <w:rsid w:val="00787DF8"/>
    <w:rsid w:val="00794E0E"/>
    <w:rsid w:val="007A042A"/>
    <w:rsid w:val="007A2A5E"/>
    <w:rsid w:val="007A4668"/>
    <w:rsid w:val="007B071F"/>
    <w:rsid w:val="007B5087"/>
    <w:rsid w:val="007B59C2"/>
    <w:rsid w:val="007B5F54"/>
    <w:rsid w:val="007B5F95"/>
    <w:rsid w:val="007C27C3"/>
    <w:rsid w:val="007C3319"/>
    <w:rsid w:val="007C4971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6CFE"/>
    <w:rsid w:val="008175E8"/>
    <w:rsid w:val="00822C63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550AF"/>
    <w:rsid w:val="00865C6A"/>
    <w:rsid w:val="008665DF"/>
    <w:rsid w:val="00866AEC"/>
    <w:rsid w:val="00866CD5"/>
    <w:rsid w:val="008702F7"/>
    <w:rsid w:val="00873C4B"/>
    <w:rsid w:val="00882E20"/>
    <w:rsid w:val="00892651"/>
    <w:rsid w:val="008A2553"/>
    <w:rsid w:val="008B1302"/>
    <w:rsid w:val="008B3DB4"/>
    <w:rsid w:val="008B56AB"/>
    <w:rsid w:val="008B71F2"/>
    <w:rsid w:val="008C2F3A"/>
    <w:rsid w:val="008C6957"/>
    <w:rsid w:val="008D1EC4"/>
    <w:rsid w:val="008D2640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1127F"/>
    <w:rsid w:val="00914040"/>
    <w:rsid w:val="009168F4"/>
    <w:rsid w:val="00920D39"/>
    <w:rsid w:val="00921111"/>
    <w:rsid w:val="00922B9C"/>
    <w:rsid w:val="0092367E"/>
    <w:rsid w:val="00925AAB"/>
    <w:rsid w:val="00925B62"/>
    <w:rsid w:val="009343C3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5011"/>
    <w:rsid w:val="00965A84"/>
    <w:rsid w:val="00970588"/>
    <w:rsid w:val="00970668"/>
    <w:rsid w:val="0097100A"/>
    <w:rsid w:val="00973BAA"/>
    <w:rsid w:val="00975747"/>
    <w:rsid w:val="00977F46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D7F2A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491B"/>
    <w:rsid w:val="00A15947"/>
    <w:rsid w:val="00A2029C"/>
    <w:rsid w:val="00A20498"/>
    <w:rsid w:val="00A20819"/>
    <w:rsid w:val="00A26225"/>
    <w:rsid w:val="00A278DA"/>
    <w:rsid w:val="00A31FDB"/>
    <w:rsid w:val="00A3339A"/>
    <w:rsid w:val="00A33917"/>
    <w:rsid w:val="00A36DF9"/>
    <w:rsid w:val="00A47514"/>
    <w:rsid w:val="00A505AB"/>
    <w:rsid w:val="00A51A3E"/>
    <w:rsid w:val="00A6016E"/>
    <w:rsid w:val="00A6030A"/>
    <w:rsid w:val="00A62205"/>
    <w:rsid w:val="00A76249"/>
    <w:rsid w:val="00A801CE"/>
    <w:rsid w:val="00A8142F"/>
    <w:rsid w:val="00A840B9"/>
    <w:rsid w:val="00A85299"/>
    <w:rsid w:val="00A86C19"/>
    <w:rsid w:val="00A86CEC"/>
    <w:rsid w:val="00A873E2"/>
    <w:rsid w:val="00A8748B"/>
    <w:rsid w:val="00A87D98"/>
    <w:rsid w:val="00A926F8"/>
    <w:rsid w:val="00A935B6"/>
    <w:rsid w:val="00A9410B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F5CCA"/>
    <w:rsid w:val="00B01533"/>
    <w:rsid w:val="00B050FD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751A9"/>
    <w:rsid w:val="00B7624C"/>
    <w:rsid w:val="00B767B7"/>
    <w:rsid w:val="00BA5396"/>
    <w:rsid w:val="00BB00B3"/>
    <w:rsid w:val="00BC09B7"/>
    <w:rsid w:val="00BC622E"/>
    <w:rsid w:val="00BD2AE6"/>
    <w:rsid w:val="00BE1F18"/>
    <w:rsid w:val="00BE1F39"/>
    <w:rsid w:val="00BE747E"/>
    <w:rsid w:val="00BE7EFB"/>
    <w:rsid w:val="00BF7135"/>
    <w:rsid w:val="00C04815"/>
    <w:rsid w:val="00C13E75"/>
    <w:rsid w:val="00C15FA6"/>
    <w:rsid w:val="00C164B5"/>
    <w:rsid w:val="00C170D9"/>
    <w:rsid w:val="00C267A6"/>
    <w:rsid w:val="00C27FEC"/>
    <w:rsid w:val="00C3162C"/>
    <w:rsid w:val="00C3298F"/>
    <w:rsid w:val="00C34AD7"/>
    <w:rsid w:val="00C37A43"/>
    <w:rsid w:val="00C45186"/>
    <w:rsid w:val="00C459FC"/>
    <w:rsid w:val="00C510CC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84ED2"/>
    <w:rsid w:val="00C86C3F"/>
    <w:rsid w:val="00C91C85"/>
    <w:rsid w:val="00C925BC"/>
    <w:rsid w:val="00C92CFC"/>
    <w:rsid w:val="00C97B4D"/>
    <w:rsid w:val="00CA17BC"/>
    <w:rsid w:val="00CA1CEF"/>
    <w:rsid w:val="00CA3152"/>
    <w:rsid w:val="00CB08A7"/>
    <w:rsid w:val="00CB6942"/>
    <w:rsid w:val="00CB7109"/>
    <w:rsid w:val="00CC0BE5"/>
    <w:rsid w:val="00CC7DCB"/>
    <w:rsid w:val="00CD1F19"/>
    <w:rsid w:val="00CD68E8"/>
    <w:rsid w:val="00CE12AB"/>
    <w:rsid w:val="00CE601F"/>
    <w:rsid w:val="00CE77BE"/>
    <w:rsid w:val="00CF057C"/>
    <w:rsid w:val="00CF089F"/>
    <w:rsid w:val="00CF317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51526"/>
    <w:rsid w:val="00D536C5"/>
    <w:rsid w:val="00D5461A"/>
    <w:rsid w:val="00D547FE"/>
    <w:rsid w:val="00D55702"/>
    <w:rsid w:val="00D60D3E"/>
    <w:rsid w:val="00D65223"/>
    <w:rsid w:val="00D7212C"/>
    <w:rsid w:val="00D77CB5"/>
    <w:rsid w:val="00D8521A"/>
    <w:rsid w:val="00D8659C"/>
    <w:rsid w:val="00D87174"/>
    <w:rsid w:val="00D87438"/>
    <w:rsid w:val="00D92235"/>
    <w:rsid w:val="00D93FA5"/>
    <w:rsid w:val="00DA24BF"/>
    <w:rsid w:val="00DA48B7"/>
    <w:rsid w:val="00DA4B87"/>
    <w:rsid w:val="00DB7433"/>
    <w:rsid w:val="00DB74C6"/>
    <w:rsid w:val="00DC1BDA"/>
    <w:rsid w:val="00DC52F1"/>
    <w:rsid w:val="00DC78C9"/>
    <w:rsid w:val="00DC7AA0"/>
    <w:rsid w:val="00DD0E64"/>
    <w:rsid w:val="00DD3088"/>
    <w:rsid w:val="00DD78B1"/>
    <w:rsid w:val="00DE345F"/>
    <w:rsid w:val="00DE7A45"/>
    <w:rsid w:val="00DF1D4C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079"/>
    <w:rsid w:val="00E20B29"/>
    <w:rsid w:val="00E27623"/>
    <w:rsid w:val="00E31628"/>
    <w:rsid w:val="00E32DD8"/>
    <w:rsid w:val="00E4037B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80D3A"/>
    <w:rsid w:val="00E8561E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E1656"/>
    <w:rsid w:val="00EF09CE"/>
    <w:rsid w:val="00F017A7"/>
    <w:rsid w:val="00F02CA7"/>
    <w:rsid w:val="00F02E1D"/>
    <w:rsid w:val="00F03CA8"/>
    <w:rsid w:val="00F0406B"/>
    <w:rsid w:val="00F04720"/>
    <w:rsid w:val="00F07E95"/>
    <w:rsid w:val="00F2105C"/>
    <w:rsid w:val="00F2112C"/>
    <w:rsid w:val="00F24B0A"/>
    <w:rsid w:val="00F2634D"/>
    <w:rsid w:val="00F31A0E"/>
    <w:rsid w:val="00F31FDD"/>
    <w:rsid w:val="00F40F55"/>
    <w:rsid w:val="00F413D7"/>
    <w:rsid w:val="00F418D3"/>
    <w:rsid w:val="00F45EBF"/>
    <w:rsid w:val="00F46AC8"/>
    <w:rsid w:val="00F54438"/>
    <w:rsid w:val="00F55A8A"/>
    <w:rsid w:val="00F562B7"/>
    <w:rsid w:val="00F570DA"/>
    <w:rsid w:val="00F61FD6"/>
    <w:rsid w:val="00F6290B"/>
    <w:rsid w:val="00F633F9"/>
    <w:rsid w:val="00F75B0B"/>
    <w:rsid w:val="00F91469"/>
    <w:rsid w:val="00F938D7"/>
    <w:rsid w:val="00F948E3"/>
    <w:rsid w:val="00F95F7A"/>
    <w:rsid w:val="00F968BE"/>
    <w:rsid w:val="00FA37B5"/>
    <w:rsid w:val="00FA57E1"/>
    <w:rsid w:val="00FA6A7E"/>
    <w:rsid w:val="00FB15A4"/>
    <w:rsid w:val="00FB1F55"/>
    <w:rsid w:val="00FB4AE3"/>
    <w:rsid w:val="00FD1B13"/>
    <w:rsid w:val="00FD313C"/>
    <w:rsid w:val="00FE319F"/>
    <w:rsid w:val="00FE6709"/>
    <w:rsid w:val="00FF2D60"/>
    <w:rsid w:val="0250298D"/>
    <w:rsid w:val="05180E04"/>
    <w:rsid w:val="07C00CC9"/>
    <w:rsid w:val="0B02141F"/>
    <w:rsid w:val="0DB76A4A"/>
    <w:rsid w:val="15D12449"/>
    <w:rsid w:val="199D2E85"/>
    <w:rsid w:val="1B9B294B"/>
    <w:rsid w:val="1E0123C8"/>
    <w:rsid w:val="2255090D"/>
    <w:rsid w:val="25EE4469"/>
    <w:rsid w:val="2E59298A"/>
    <w:rsid w:val="35B1359F"/>
    <w:rsid w:val="37E50B00"/>
    <w:rsid w:val="3DE641E3"/>
    <w:rsid w:val="3E891B78"/>
    <w:rsid w:val="40B6703C"/>
    <w:rsid w:val="49DF08B3"/>
    <w:rsid w:val="4EBD659C"/>
    <w:rsid w:val="52F50D6E"/>
    <w:rsid w:val="55193B78"/>
    <w:rsid w:val="597853E0"/>
    <w:rsid w:val="5C7B5E08"/>
    <w:rsid w:val="65310993"/>
    <w:rsid w:val="6B6F3CBE"/>
    <w:rsid w:val="6E256335"/>
    <w:rsid w:val="700912C5"/>
    <w:rsid w:val="74F62C86"/>
    <w:rsid w:val="79382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PMingLiU" w:cs="Times New Roman"/>
      <w:kern w:val="2"/>
      <w:sz w:val="24"/>
      <w:szCs w:val="24"/>
      <w:lang w:val="en-US" w:eastAsia="zh-TW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3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5">
    <w:name w:val="Table Grid"/>
    <w:basedOn w:val="4"/>
    <w:qFormat/>
    <w:uiPriority w:val="0"/>
    <w:pPr>
      <w:widowControl w:val="0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page number"/>
    <w:basedOn w:val="6"/>
    <w:qFormat/>
    <w:uiPriority w:val="0"/>
  </w:style>
  <w:style w:type="character" w:styleId="8">
    <w:name w:val="Hyperlink"/>
    <w:autoRedefine/>
    <w:qFormat/>
    <w:uiPriority w:val="0"/>
    <w:rPr>
      <w:color w:val="0000FF"/>
      <w:u w:val="single"/>
    </w:rPr>
  </w:style>
  <w:style w:type="paragraph" w:customStyle="1" w:styleId="9">
    <w:name w:val="1 字元"/>
    <w:basedOn w:val="1"/>
    <w:qFormat/>
    <w:uiPriority w:val="0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png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2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74A161C-6B77-4BCD-B26F-DE3C882C36A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CMT</Company>
  <Pages>3</Pages>
  <Words>924</Words>
  <Characters>1467</Characters>
  <Lines>10</Lines>
  <Paragraphs>2</Paragraphs>
  <TotalTime>12</TotalTime>
  <ScaleCrop>false</ScaleCrop>
  <LinksUpToDate>false</LinksUpToDate>
  <CharactersWithSpaces>1551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2015-08-27T04:51:00Z</dcterms:created>
  <dc:creator>*****</dc:creator>
  <cp:lastModifiedBy>WPS_1036361983</cp:lastModifiedBy>
  <cp:lastPrinted>2015-03-18T03:45:00Z</cp:lastPrinted>
  <dcterms:modified xsi:type="dcterms:W3CDTF">2024-09-09T02:47:11Z</dcterms:modified>
  <dc:title>上海建桥学院教学进度计划表</dc:title>
  <cp:revision>120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7F826901338041E4A6F95EEC84CF9488_12</vt:lpwstr>
  </property>
</Properties>
</file>