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CCDBE" w14:textId="77777777" w:rsidR="001204E5" w:rsidRDefault="00D41F97">
      <w:pPr>
        <w:snapToGrid w:val="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TW"/>
        </w:rPr>
        <w:t>上海建桥学院</w:t>
      </w:r>
      <w:r>
        <w:rPr>
          <w:rFonts w:ascii="黑体" w:eastAsia="黑体" w:hAnsi="黑体" w:hint="eastAsia"/>
          <w:sz w:val="32"/>
          <w:szCs w:val="32"/>
        </w:rPr>
        <w:t>课程教学进度计划表</w:t>
      </w:r>
    </w:p>
    <w:p w14:paraId="0C9DFA52" w14:textId="77777777" w:rsidR="001204E5" w:rsidRDefault="00D41F97">
      <w:pPr>
        <w:snapToGrid w:val="0"/>
        <w:spacing w:beforeLines="50" w:before="156" w:afterLines="50" w:after="156"/>
        <w:rPr>
          <w:rFonts w:ascii="仿宋" w:eastAsia="仿宋" w:hAnsi="仿宋" w:hint="eastAsia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</w:rPr>
        <w:t>基本信息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654"/>
      </w:tblGrid>
      <w:tr w:rsidR="001204E5" w14:paraId="78A8DDF6" w14:textId="77777777">
        <w:trPr>
          <w:trHeight w:val="571"/>
        </w:trPr>
        <w:tc>
          <w:tcPr>
            <w:tcW w:w="1418" w:type="dxa"/>
            <w:vAlign w:val="center"/>
          </w:tcPr>
          <w:p w14:paraId="2398DEDA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Cs w:val="21"/>
                <w:lang w:eastAsia="zh-TW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3AAA1A7A" w14:textId="77777777" w:rsidR="001204E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hyperlink r:id="rId7" w:tgtFrame="_blank" w:history="1">
              <w:r w:rsidR="00D41F97">
                <w:rPr>
                  <w:rStyle w:val="a9"/>
                  <w:color w:val="auto"/>
                  <w:sz w:val="20"/>
                  <w:szCs w:val="20"/>
                </w:rPr>
                <w:t>2020</w:t>
              </w:r>
              <w:r w:rsidR="00D41F97">
                <w:rPr>
                  <w:rStyle w:val="a9"/>
                  <w:rFonts w:hint="eastAsia"/>
                  <w:color w:val="auto"/>
                  <w:sz w:val="20"/>
                  <w:szCs w:val="20"/>
                </w:rPr>
                <w:t>5</w:t>
              </w:r>
            </w:hyperlink>
            <w:r w:rsidR="00D41F97">
              <w:rPr>
                <w:rStyle w:val="a9"/>
                <w:rFonts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14:paraId="2AC68686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  <w:lang w:eastAsia="zh-TW"/>
              </w:rPr>
              <w:t>课程名称</w:t>
            </w:r>
          </w:p>
        </w:tc>
        <w:tc>
          <w:tcPr>
            <w:tcW w:w="2654" w:type="dxa"/>
            <w:vAlign w:val="center"/>
          </w:tcPr>
          <w:p w14:paraId="1D23921B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英语教学法</w:t>
            </w:r>
          </w:p>
        </w:tc>
      </w:tr>
      <w:tr w:rsidR="001204E5" w14:paraId="749FE86E" w14:textId="77777777">
        <w:trPr>
          <w:trHeight w:val="571"/>
        </w:trPr>
        <w:tc>
          <w:tcPr>
            <w:tcW w:w="1418" w:type="dxa"/>
            <w:vAlign w:val="center"/>
          </w:tcPr>
          <w:p w14:paraId="01582380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2D56A62A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703169BB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总学时</w:t>
            </w:r>
          </w:p>
        </w:tc>
        <w:tc>
          <w:tcPr>
            <w:tcW w:w="2654" w:type="dxa"/>
            <w:vAlign w:val="center"/>
          </w:tcPr>
          <w:p w14:paraId="32B2136C" w14:textId="53917BA2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  <w:r w:rsidR="003F12FC">
              <w:rPr>
                <w:rFonts w:ascii="宋体" w:hAnsi="宋体"/>
                <w:szCs w:val="21"/>
              </w:rPr>
              <w:t>X3=144</w:t>
            </w:r>
          </w:p>
        </w:tc>
      </w:tr>
      <w:tr w:rsidR="001204E5" w14:paraId="70E68223" w14:textId="77777777">
        <w:trPr>
          <w:trHeight w:val="571"/>
        </w:trPr>
        <w:tc>
          <w:tcPr>
            <w:tcW w:w="1418" w:type="dxa"/>
            <w:vAlign w:val="center"/>
          </w:tcPr>
          <w:p w14:paraId="35A4A7C4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  <w:lang w:eastAsia="zh-TW"/>
              </w:rPr>
              <w:t>授课教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师</w:t>
            </w:r>
          </w:p>
        </w:tc>
        <w:tc>
          <w:tcPr>
            <w:tcW w:w="3118" w:type="dxa"/>
            <w:vAlign w:val="center"/>
          </w:tcPr>
          <w:p w14:paraId="08C4E1F3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谢徐萍</w:t>
            </w:r>
            <w:proofErr w:type="gramEnd"/>
          </w:p>
        </w:tc>
        <w:tc>
          <w:tcPr>
            <w:tcW w:w="1701" w:type="dxa"/>
            <w:vAlign w:val="center"/>
          </w:tcPr>
          <w:p w14:paraId="041CCF4B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/>
                <w:kern w:val="0"/>
                <w:szCs w:val="21"/>
                <w:lang w:eastAsia="zh-TW"/>
              </w:rPr>
              <w:t>教师邮箱</w:t>
            </w:r>
          </w:p>
        </w:tc>
        <w:tc>
          <w:tcPr>
            <w:tcW w:w="2654" w:type="dxa"/>
            <w:vAlign w:val="center"/>
          </w:tcPr>
          <w:p w14:paraId="60492392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18089</w:t>
            </w:r>
            <w:r>
              <w:rPr>
                <w:szCs w:val="21"/>
              </w:rPr>
              <w:t>@</w:t>
            </w:r>
            <w:r>
              <w:rPr>
                <w:rFonts w:hint="eastAsia"/>
                <w:szCs w:val="21"/>
              </w:rPr>
              <w:t>gench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edu.cn</w:t>
            </w:r>
          </w:p>
        </w:tc>
      </w:tr>
      <w:tr w:rsidR="001204E5" w14:paraId="084364F3" w14:textId="77777777">
        <w:trPr>
          <w:trHeight w:val="571"/>
        </w:trPr>
        <w:tc>
          <w:tcPr>
            <w:tcW w:w="1418" w:type="dxa"/>
            <w:vAlign w:val="center"/>
          </w:tcPr>
          <w:p w14:paraId="561B5A58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szCs w:val="21"/>
              </w:rPr>
              <w:t>上课</w:t>
            </w: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班级</w:t>
            </w:r>
          </w:p>
        </w:tc>
        <w:tc>
          <w:tcPr>
            <w:tcW w:w="3118" w:type="dxa"/>
            <w:vAlign w:val="center"/>
          </w:tcPr>
          <w:p w14:paraId="7265D5E1" w14:textId="2BF759EB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英语教育B2</w:t>
            </w:r>
            <w:r w:rsidR="00CE3F50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-1/2</w:t>
            </w:r>
          </w:p>
        </w:tc>
        <w:tc>
          <w:tcPr>
            <w:tcW w:w="1701" w:type="dxa"/>
            <w:vAlign w:val="center"/>
          </w:tcPr>
          <w:p w14:paraId="47CB18DE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上课教室</w:t>
            </w:r>
          </w:p>
        </w:tc>
        <w:tc>
          <w:tcPr>
            <w:tcW w:w="2654" w:type="dxa"/>
            <w:vAlign w:val="center"/>
          </w:tcPr>
          <w:p w14:paraId="5585C780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1204E5" w14:paraId="645C73F3" w14:textId="77777777">
        <w:trPr>
          <w:trHeight w:val="571"/>
        </w:trPr>
        <w:tc>
          <w:tcPr>
            <w:tcW w:w="1418" w:type="dxa"/>
            <w:vAlign w:val="center"/>
          </w:tcPr>
          <w:p w14:paraId="1C8483E3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答疑时间</w:t>
            </w:r>
          </w:p>
        </w:tc>
        <w:tc>
          <w:tcPr>
            <w:tcW w:w="7473" w:type="dxa"/>
            <w:gridSpan w:val="3"/>
            <w:vAlign w:val="center"/>
          </w:tcPr>
          <w:p w14:paraId="22C46B7E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时间</w:t>
            </w:r>
            <w:r>
              <w:rPr>
                <w:rFonts w:ascii="宋体" w:hAnsi="宋体" w:hint="eastAsia"/>
                <w:szCs w:val="21"/>
              </w:rPr>
              <w:t xml:space="preserve">：周二下午7-8节    </w:t>
            </w:r>
            <w:r>
              <w:rPr>
                <w:rFonts w:ascii="宋体" w:hAnsi="宋体"/>
                <w:szCs w:val="21"/>
              </w:rPr>
              <w:t>地点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外国语学院</w:t>
            </w:r>
            <w:r>
              <w:rPr>
                <w:rFonts w:ascii="宋体" w:hAnsi="宋体" w:hint="eastAsia"/>
                <w:szCs w:val="21"/>
              </w:rPr>
              <w:t>208、班级</w:t>
            </w:r>
            <w:proofErr w:type="gramStart"/>
            <w:r>
              <w:rPr>
                <w:rFonts w:ascii="宋体" w:hAnsi="宋体" w:hint="eastAsia"/>
                <w:szCs w:val="21"/>
              </w:rPr>
              <w:t>微信群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 </w:t>
            </w:r>
          </w:p>
        </w:tc>
      </w:tr>
      <w:tr w:rsidR="001204E5" w14:paraId="4A5C400A" w14:textId="77777777">
        <w:trPr>
          <w:trHeight w:val="571"/>
        </w:trPr>
        <w:tc>
          <w:tcPr>
            <w:tcW w:w="1418" w:type="dxa"/>
            <w:vAlign w:val="center"/>
          </w:tcPr>
          <w:p w14:paraId="49D90D70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主要教材</w:t>
            </w:r>
          </w:p>
        </w:tc>
        <w:tc>
          <w:tcPr>
            <w:tcW w:w="7473" w:type="dxa"/>
            <w:gridSpan w:val="3"/>
            <w:vAlign w:val="center"/>
          </w:tcPr>
          <w:p w14:paraId="26E56B90" w14:textId="77777777" w:rsidR="001204E5" w:rsidRDefault="00D41F97">
            <w:pPr>
              <w:snapToGrid w:val="0"/>
              <w:spacing w:line="300" w:lineRule="auto"/>
              <w:rPr>
                <w:color w:val="FFFFFF"/>
                <w:szCs w:val="21"/>
              </w:rPr>
            </w:pPr>
            <w:r>
              <w:rPr>
                <w:rFonts w:ascii="宋体" w:hAnsi="宋体"/>
                <w:kern w:val="1"/>
                <w:szCs w:val="21"/>
              </w:rPr>
              <w:t>《</w:t>
            </w:r>
            <w:r>
              <w:rPr>
                <w:kern w:val="1"/>
                <w:szCs w:val="21"/>
              </w:rPr>
              <w:t>A Course in English Language Teaching</w:t>
            </w:r>
            <w:r>
              <w:rPr>
                <w:rFonts w:ascii="宋体" w:hAnsi="宋体" w:hint="eastAsia"/>
                <w:kern w:val="1"/>
                <w:szCs w:val="21"/>
              </w:rPr>
              <w:t>英语教学法教程</w:t>
            </w:r>
            <w:r>
              <w:rPr>
                <w:rFonts w:ascii="宋体" w:hAnsi="宋体"/>
                <w:kern w:val="1"/>
                <w:szCs w:val="21"/>
              </w:rPr>
              <w:t>》（第</w:t>
            </w:r>
            <w:r>
              <w:rPr>
                <w:rFonts w:ascii="宋体" w:hAnsi="宋体" w:hint="eastAsia"/>
                <w:kern w:val="1"/>
                <w:szCs w:val="21"/>
              </w:rPr>
              <w:t>2</w:t>
            </w:r>
            <w:r>
              <w:rPr>
                <w:rFonts w:ascii="宋体" w:hAnsi="宋体"/>
                <w:kern w:val="1"/>
                <w:szCs w:val="21"/>
              </w:rPr>
              <w:t>版），</w:t>
            </w:r>
            <w:r>
              <w:rPr>
                <w:rFonts w:ascii="宋体" w:hAnsi="宋体" w:hint="eastAsia"/>
                <w:kern w:val="1"/>
                <w:szCs w:val="21"/>
              </w:rPr>
              <w:t>王蔷主编</w:t>
            </w:r>
            <w:r>
              <w:rPr>
                <w:rFonts w:ascii="宋体" w:hAnsi="宋体"/>
                <w:kern w:val="1"/>
                <w:szCs w:val="21"/>
              </w:rPr>
              <w:t>，</w:t>
            </w:r>
            <w:r>
              <w:rPr>
                <w:rFonts w:ascii="宋体" w:hAnsi="宋体" w:hint="eastAsia"/>
                <w:kern w:val="1"/>
                <w:szCs w:val="21"/>
              </w:rPr>
              <w:t>高等教育</w:t>
            </w:r>
            <w:r>
              <w:rPr>
                <w:rFonts w:ascii="宋体" w:hAnsi="宋体"/>
                <w:kern w:val="1"/>
                <w:szCs w:val="21"/>
              </w:rPr>
              <w:t>出版社，20</w:t>
            </w:r>
            <w:r>
              <w:rPr>
                <w:rFonts w:ascii="宋体" w:hAnsi="宋体" w:hint="eastAsia"/>
                <w:kern w:val="1"/>
                <w:szCs w:val="21"/>
              </w:rPr>
              <w:t>06</w:t>
            </w:r>
          </w:p>
        </w:tc>
      </w:tr>
      <w:tr w:rsidR="001204E5" w14:paraId="7399E605" w14:textId="77777777">
        <w:trPr>
          <w:trHeight w:val="761"/>
        </w:trPr>
        <w:tc>
          <w:tcPr>
            <w:tcW w:w="1418" w:type="dxa"/>
            <w:vAlign w:val="center"/>
          </w:tcPr>
          <w:p w14:paraId="50119979" w14:textId="77777777" w:rsidR="001204E5" w:rsidRDefault="00D41F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参考资料</w:t>
            </w:r>
          </w:p>
        </w:tc>
        <w:tc>
          <w:tcPr>
            <w:tcW w:w="7473" w:type="dxa"/>
            <w:gridSpan w:val="3"/>
            <w:vAlign w:val="center"/>
          </w:tcPr>
          <w:p w14:paraId="4E3988A1" w14:textId="77777777" w:rsidR="001204E5" w:rsidRDefault="00D41F97">
            <w:pPr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【</w:t>
            </w:r>
            <w:proofErr w:type="spellStart"/>
            <w:r>
              <w:rPr>
                <w:rFonts w:hint="eastAsia"/>
                <w:color w:val="000000"/>
                <w:szCs w:val="21"/>
              </w:rPr>
              <w:t>Breen</w:t>
            </w:r>
            <w:r>
              <w:rPr>
                <w:color w:val="000000"/>
                <w:szCs w:val="21"/>
              </w:rPr>
              <w:t>,</w:t>
            </w:r>
            <w:r>
              <w:rPr>
                <w:rFonts w:hint="eastAsia"/>
                <w:color w:val="000000"/>
                <w:szCs w:val="21"/>
              </w:rPr>
              <w:t>M</w:t>
            </w:r>
            <w:proofErr w:type="spellEnd"/>
            <w:r>
              <w:rPr>
                <w:color w:val="000000"/>
                <w:szCs w:val="21"/>
              </w:rPr>
              <w:t xml:space="preserve">. </w:t>
            </w:r>
            <w:r>
              <w:rPr>
                <w:rFonts w:hint="eastAsia"/>
                <w:color w:val="000000"/>
                <w:szCs w:val="21"/>
              </w:rPr>
              <w:t>1987</w:t>
            </w:r>
            <w:r>
              <w:rPr>
                <w:color w:val="000000"/>
                <w:szCs w:val="21"/>
              </w:rPr>
              <w:t>. Learner</w:t>
            </w:r>
            <w:r>
              <w:rPr>
                <w:rFonts w:hint="eastAsia"/>
                <w:color w:val="000000"/>
                <w:szCs w:val="21"/>
              </w:rPr>
              <w:t xml:space="preserve"> contribution to task design. In Candlin, C. &amp; D. Murphy (eds). </w:t>
            </w:r>
            <w:r>
              <w:rPr>
                <w:rFonts w:hint="eastAsia"/>
                <w:i/>
                <w:color w:val="000000"/>
                <w:szCs w:val="21"/>
              </w:rPr>
              <w:t>Language Learning Tasks</w:t>
            </w:r>
            <w:r>
              <w:rPr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 xml:space="preserve"> (pp.23-46) London: Prentice Hall.</w:t>
            </w:r>
            <w:r>
              <w:rPr>
                <w:color w:val="000000"/>
                <w:szCs w:val="21"/>
              </w:rPr>
              <w:t>】</w:t>
            </w:r>
          </w:p>
          <w:p w14:paraId="103B61E2" w14:textId="77777777" w:rsidR="001204E5" w:rsidRDefault="00D41F97">
            <w:pPr>
              <w:spacing w:line="300" w:lineRule="auto"/>
              <w:rPr>
                <w:rFonts w:eastAsia="Times New Roman"/>
                <w:kern w:val="1"/>
                <w:szCs w:val="21"/>
              </w:rPr>
            </w:pPr>
            <w:r>
              <w:rPr>
                <w:color w:val="000000"/>
                <w:szCs w:val="21"/>
              </w:rPr>
              <w:t>【</w:t>
            </w:r>
            <w:r>
              <w:rPr>
                <w:rFonts w:hint="eastAsia"/>
                <w:color w:val="000000"/>
                <w:szCs w:val="21"/>
              </w:rPr>
              <w:t>Long, M. H. &amp; Porter, P. A. 1985</w:t>
            </w:r>
            <w:r>
              <w:rPr>
                <w:color w:val="000000"/>
                <w:szCs w:val="21"/>
              </w:rPr>
              <w:t xml:space="preserve">. </w:t>
            </w:r>
            <w:r>
              <w:rPr>
                <w:rFonts w:hint="eastAsia"/>
                <w:color w:val="000000"/>
                <w:szCs w:val="21"/>
              </w:rPr>
              <w:t xml:space="preserve">Group work, interlanguage talk and second language acquisition. In </w:t>
            </w:r>
            <w:r>
              <w:rPr>
                <w:rFonts w:hint="eastAsia"/>
                <w:i/>
                <w:color w:val="000000"/>
                <w:szCs w:val="21"/>
              </w:rPr>
              <w:t>Working Papers</w:t>
            </w:r>
            <w:r>
              <w:rPr>
                <w:rFonts w:hint="eastAsia"/>
                <w:color w:val="000000"/>
                <w:szCs w:val="21"/>
              </w:rPr>
              <w:t xml:space="preserve"> 4(1): 103-37. Department of English as a Second Language, University of Hawaii at Manoa</w:t>
            </w:r>
            <w:r>
              <w:rPr>
                <w:color w:val="000000"/>
                <w:szCs w:val="21"/>
              </w:rPr>
              <w:t>.</w:t>
            </w:r>
            <w:r>
              <w:rPr>
                <w:color w:val="000000"/>
                <w:szCs w:val="21"/>
              </w:rPr>
              <w:t>】</w:t>
            </w:r>
          </w:p>
          <w:p w14:paraId="5126C2F6" w14:textId="77777777" w:rsidR="001204E5" w:rsidRDefault="00D41F97">
            <w:pPr>
              <w:pStyle w:val="aa"/>
              <w:ind w:firstLineChars="0" w:firstLine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【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Ur, P. 1996. </w:t>
            </w:r>
            <w:r>
              <w:rPr>
                <w:rFonts w:ascii="Times New Roman" w:hAnsi="Times New Roman"/>
                <w:i/>
                <w:color w:val="000000"/>
                <w:szCs w:val="21"/>
              </w:rPr>
              <w:t>A Co</w:t>
            </w:r>
            <w:r>
              <w:rPr>
                <w:rFonts w:ascii="Times New Roman" w:hAnsi="Times New Roman" w:hint="eastAsia"/>
                <w:i/>
                <w:color w:val="000000"/>
                <w:szCs w:val="21"/>
              </w:rPr>
              <w:t xml:space="preserve">urse in </w:t>
            </w:r>
            <w:r>
              <w:rPr>
                <w:rFonts w:ascii="Times New Roman" w:hAnsi="Times New Roman"/>
                <w:i/>
                <w:color w:val="000000"/>
                <w:szCs w:val="21"/>
              </w:rPr>
              <w:t>Language Teaching</w:t>
            </w:r>
            <w:r>
              <w:rPr>
                <w:rFonts w:ascii="Times New Roman" w:hAnsi="Times New Roman" w:hint="eastAsia"/>
                <w:i/>
                <w:color w:val="000000"/>
                <w:szCs w:val="21"/>
              </w:rPr>
              <w:t xml:space="preserve">: Practice and Theory.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Cambridge</w:t>
            </w:r>
            <w:r>
              <w:rPr>
                <w:rFonts w:ascii="Times New Roman" w:hAnsi="Times New Roman"/>
                <w:color w:val="00000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Cambridge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University Press.</w:t>
            </w:r>
            <w:r>
              <w:rPr>
                <w:rFonts w:ascii="Times New Roman" w:hAnsi="Times New Roman"/>
                <w:color w:val="000000"/>
                <w:szCs w:val="21"/>
              </w:rPr>
              <w:t>】</w:t>
            </w:r>
          </w:p>
          <w:p w14:paraId="5712497B" w14:textId="77777777" w:rsidR="001204E5" w:rsidRDefault="001204E5">
            <w:pPr>
              <w:pStyle w:val="aa"/>
              <w:ind w:firstLineChars="0" w:firstLine="0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721A550F" w14:textId="77777777" w:rsidR="001204E5" w:rsidRDefault="00D41F97">
      <w:pPr>
        <w:snapToGrid w:val="0"/>
        <w:spacing w:beforeLines="50" w:before="156" w:afterLines="50" w:after="156"/>
        <w:rPr>
          <w:rFonts w:ascii="仿宋" w:eastAsia="仿宋" w:hAnsi="仿宋" w:hint="eastAsia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4440"/>
        <w:gridCol w:w="13"/>
        <w:gridCol w:w="2352"/>
        <w:gridCol w:w="1760"/>
      </w:tblGrid>
      <w:tr w:rsidR="001204E5" w14:paraId="2B27FE4E" w14:textId="77777777">
        <w:trPr>
          <w:trHeight w:val="690"/>
          <w:jc w:val="center"/>
        </w:trPr>
        <w:tc>
          <w:tcPr>
            <w:tcW w:w="685" w:type="dxa"/>
            <w:vAlign w:val="center"/>
          </w:tcPr>
          <w:p w14:paraId="773E1B67" w14:textId="77777777" w:rsidR="001204E5" w:rsidRDefault="00D41F9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4453" w:type="dxa"/>
            <w:gridSpan w:val="2"/>
            <w:vAlign w:val="center"/>
          </w:tcPr>
          <w:p w14:paraId="24AE4178" w14:textId="77777777" w:rsidR="001204E5" w:rsidRDefault="00D41F97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2352" w:type="dxa"/>
            <w:vAlign w:val="center"/>
          </w:tcPr>
          <w:p w14:paraId="4C126698" w14:textId="77777777" w:rsidR="001204E5" w:rsidRDefault="00D41F97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1760" w:type="dxa"/>
            <w:vAlign w:val="center"/>
          </w:tcPr>
          <w:p w14:paraId="78F6B26D" w14:textId="77777777" w:rsidR="001204E5" w:rsidRDefault="00D41F97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1204E5" w14:paraId="18CFFA32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3853AFCF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</w:p>
        </w:tc>
        <w:tc>
          <w:tcPr>
            <w:tcW w:w="4453" w:type="dxa"/>
            <w:gridSpan w:val="2"/>
            <w:vAlign w:val="center"/>
          </w:tcPr>
          <w:p w14:paraId="7D8C57E3" w14:textId="77777777" w:rsidR="001204E5" w:rsidRDefault="00D41F97">
            <w:pPr>
              <w:jc w:val="left"/>
              <w:rPr>
                <w:rFonts w:eastAsia="黑体"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 Language and Language Teaching</w:t>
            </w:r>
            <w:r>
              <w:rPr>
                <w:rFonts w:eastAsia="仿宋_GB2312"/>
                <w:bCs/>
                <w:szCs w:val="21"/>
              </w:rPr>
              <w:br/>
              <w:t>1.1 How do we learn languages?</w:t>
            </w:r>
            <w:r>
              <w:rPr>
                <w:rFonts w:eastAsia="仿宋_GB2312"/>
                <w:bCs/>
                <w:szCs w:val="21"/>
              </w:rPr>
              <w:br/>
              <w:t>1.2 Views on language</w:t>
            </w:r>
            <w:r>
              <w:rPr>
                <w:rFonts w:eastAsia="仿宋_GB2312"/>
                <w:bCs/>
                <w:szCs w:val="21"/>
              </w:rPr>
              <w:br/>
              <w:t>1.3 Views on language learning and learning in general</w:t>
            </w:r>
            <w:r>
              <w:rPr>
                <w:rFonts w:eastAsia="仿宋_GB2312"/>
                <w:bCs/>
                <w:szCs w:val="21"/>
              </w:rPr>
              <w:br/>
              <w:t>1.4 What makes a good language teacher?</w:t>
            </w:r>
            <w:r>
              <w:rPr>
                <w:rFonts w:eastAsia="仿宋_GB2312"/>
                <w:bCs/>
                <w:szCs w:val="21"/>
              </w:rPr>
              <w:br/>
              <w:t>1.5 How can one become a good language teacher?</w:t>
            </w:r>
          </w:p>
        </w:tc>
        <w:tc>
          <w:tcPr>
            <w:tcW w:w="2352" w:type="dxa"/>
            <w:vAlign w:val="center"/>
          </w:tcPr>
          <w:p w14:paraId="0C148871" w14:textId="77777777" w:rsidR="001204E5" w:rsidRDefault="00D41F97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</w:t>
            </w: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1760" w:type="dxa"/>
            <w:vAlign w:val="center"/>
          </w:tcPr>
          <w:p w14:paraId="0AC31CF6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7A3ACEE6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3D203CF9" w14:textId="77777777" w:rsidR="001204E5" w:rsidRDefault="00D41F9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1204E5" w14:paraId="75FF5CAC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7DBE0C8E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</w:t>
            </w:r>
          </w:p>
        </w:tc>
        <w:tc>
          <w:tcPr>
            <w:tcW w:w="4453" w:type="dxa"/>
            <w:gridSpan w:val="2"/>
            <w:vAlign w:val="center"/>
          </w:tcPr>
          <w:p w14:paraId="7EF48CDB" w14:textId="77777777" w:rsidR="001204E5" w:rsidRDefault="00D41F97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 xml:space="preserve">2 Communicative Principles and Task-based </w:t>
            </w:r>
          </w:p>
          <w:p w14:paraId="06CCB5B5" w14:textId="77777777" w:rsidR="001204E5" w:rsidRDefault="00D41F97"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2.1 Language use in real life vs. traditional pedagogy</w:t>
            </w:r>
            <w:r>
              <w:rPr>
                <w:rFonts w:hint="eastAsia"/>
                <w:color w:val="000000"/>
                <w:szCs w:val="21"/>
              </w:rPr>
              <w:t xml:space="preserve">           </w:t>
            </w:r>
          </w:p>
          <w:p w14:paraId="766395E0" w14:textId="77777777" w:rsidR="001204E5" w:rsidRDefault="00D41F97"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2.2 What is communicative competence?</w:t>
            </w:r>
            <w:r>
              <w:rPr>
                <w:rFonts w:hint="eastAsia"/>
                <w:color w:val="000000"/>
                <w:szCs w:val="21"/>
              </w:rPr>
              <w:t xml:space="preserve">                     </w:t>
            </w:r>
          </w:p>
          <w:p w14:paraId="6579AA42" w14:textId="77777777" w:rsidR="001204E5" w:rsidRDefault="00D41F97"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2.3 Implications for teaching and learning</w:t>
            </w:r>
            <w:r>
              <w:rPr>
                <w:rFonts w:hint="eastAsia"/>
                <w:color w:val="000000"/>
                <w:szCs w:val="21"/>
              </w:rPr>
              <w:t xml:space="preserve">                    </w:t>
            </w:r>
          </w:p>
          <w:p w14:paraId="078597CC" w14:textId="77777777" w:rsidR="001204E5" w:rsidRDefault="00D41F97"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2.4 Principles of Communicative Language Teaching (CLT)</w:t>
            </w:r>
            <w:r>
              <w:rPr>
                <w:rFonts w:hint="eastAsia"/>
                <w:color w:val="000000"/>
                <w:szCs w:val="21"/>
              </w:rPr>
              <w:t xml:space="preserve">       </w:t>
            </w:r>
          </w:p>
          <w:p w14:paraId="2B1D1D37" w14:textId="77777777" w:rsidR="001204E5" w:rsidRDefault="00D41F97"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2.5 CLT and the teaching of language skills</w:t>
            </w:r>
            <w:r>
              <w:rPr>
                <w:rFonts w:hint="eastAsia"/>
                <w:color w:val="000000"/>
                <w:szCs w:val="21"/>
              </w:rPr>
              <w:t xml:space="preserve">                   </w:t>
            </w:r>
            <w:r>
              <w:rPr>
                <w:color w:val="000000"/>
                <w:szCs w:val="21"/>
              </w:rPr>
              <w:t>2.6 Main features of communicative activities</w:t>
            </w:r>
          </w:p>
          <w:p w14:paraId="16F691FD" w14:textId="77777777" w:rsidR="001204E5" w:rsidRDefault="00D41F97">
            <w:pPr>
              <w:rPr>
                <w:szCs w:val="21"/>
              </w:rPr>
            </w:pPr>
            <w:r>
              <w:rPr>
                <w:szCs w:val="21"/>
              </w:rPr>
              <w:t>2.7 Task-based language teaching in China</w:t>
            </w:r>
          </w:p>
          <w:p w14:paraId="0C4B4392" w14:textId="77777777" w:rsidR="001204E5" w:rsidRDefault="00D41F97">
            <w:pPr>
              <w:ind w:left="210" w:hangingChars="100" w:hanging="210"/>
              <w:rPr>
                <w:szCs w:val="21"/>
              </w:rPr>
            </w:pPr>
            <w:proofErr w:type="gramStart"/>
            <w:r>
              <w:rPr>
                <w:szCs w:val="21"/>
              </w:rPr>
              <w:t>2.8  PPP</w:t>
            </w:r>
            <w:proofErr w:type="gramEnd"/>
            <w:r>
              <w:rPr>
                <w:szCs w:val="21"/>
              </w:rPr>
              <w:t xml:space="preserve"> and Task-based Language Teaching</w:t>
            </w:r>
          </w:p>
          <w:p w14:paraId="3E6BF568" w14:textId="77777777" w:rsidR="001204E5" w:rsidRDefault="00D41F97">
            <w:pPr>
              <w:ind w:left="210" w:hangingChars="100" w:hanging="210"/>
              <w:rPr>
                <w:szCs w:val="21"/>
              </w:rPr>
            </w:pPr>
            <w:r>
              <w:rPr>
                <w:szCs w:val="21"/>
              </w:rPr>
              <w:t>2.9 How to design tasks?</w:t>
            </w:r>
          </w:p>
          <w:p w14:paraId="4EB2678E" w14:textId="77777777" w:rsidR="001204E5" w:rsidRDefault="00D41F97">
            <w:pPr>
              <w:ind w:left="-50" w:right="-50"/>
              <w:rPr>
                <w:color w:val="000000"/>
                <w:szCs w:val="21"/>
              </w:rPr>
            </w:pPr>
            <w:r>
              <w:rPr>
                <w:szCs w:val="21"/>
              </w:rPr>
              <w:t xml:space="preserve">2.10 Appropriateness of CLT and TBLT in the </w:t>
            </w:r>
            <w:proofErr w:type="gramStart"/>
            <w:r>
              <w:rPr>
                <w:szCs w:val="21"/>
              </w:rPr>
              <w:t>Chinese  context</w:t>
            </w:r>
            <w:proofErr w:type="gramEnd"/>
          </w:p>
        </w:tc>
        <w:tc>
          <w:tcPr>
            <w:tcW w:w="2352" w:type="dxa"/>
            <w:vAlign w:val="center"/>
          </w:tcPr>
          <w:p w14:paraId="2D3B8515" w14:textId="77777777" w:rsidR="001204E5" w:rsidRDefault="00D41F97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lastRenderedPageBreak/>
              <w:t>Lecture, Discussion</w:t>
            </w:r>
          </w:p>
        </w:tc>
        <w:tc>
          <w:tcPr>
            <w:tcW w:w="1760" w:type="dxa"/>
            <w:vAlign w:val="center"/>
          </w:tcPr>
          <w:p w14:paraId="5F6D4FF1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7FA0BE2B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54AC6DDB" w14:textId="77777777" w:rsidR="001204E5" w:rsidRDefault="00D41F9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1204E5" w14:paraId="679FA4AB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609324D3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3</w:t>
            </w:r>
          </w:p>
        </w:tc>
        <w:tc>
          <w:tcPr>
            <w:tcW w:w="4453" w:type="dxa"/>
            <w:gridSpan w:val="2"/>
            <w:vAlign w:val="center"/>
          </w:tcPr>
          <w:p w14:paraId="07F893B0" w14:textId="77777777" w:rsidR="001204E5" w:rsidRDefault="00D41F97">
            <w:pPr>
              <w:rPr>
                <w:i/>
                <w:szCs w:val="21"/>
              </w:rPr>
            </w:pPr>
            <w:r>
              <w:rPr>
                <w:szCs w:val="21"/>
              </w:rPr>
              <w:t>3 The National English Curriculum</w:t>
            </w:r>
            <w:r>
              <w:rPr>
                <w:szCs w:val="21"/>
              </w:rPr>
              <w:br/>
              <w:t>3.1 A brief of foreign language teaching in China</w:t>
            </w:r>
            <w:r>
              <w:rPr>
                <w:szCs w:val="21"/>
              </w:rPr>
              <w:br/>
              <w:t xml:space="preserve">3.2 Designing principles for the National English Curriculum </w:t>
            </w:r>
            <w:r>
              <w:rPr>
                <w:szCs w:val="21"/>
              </w:rPr>
              <w:br/>
              <w:t>3.3 Goals and objectives of English language teaching</w:t>
            </w:r>
            <w:r>
              <w:rPr>
                <w:szCs w:val="21"/>
              </w:rPr>
              <w:br/>
              <w:t>3.4 Design of the National English Curriculum</w:t>
            </w:r>
            <w:r>
              <w:rPr>
                <w:szCs w:val="21"/>
              </w:rPr>
              <w:br/>
              <w:t>3.5 Performance standards for different levels of competence</w:t>
            </w:r>
            <w:r>
              <w:rPr>
                <w:szCs w:val="21"/>
              </w:rPr>
              <w:br/>
              <w:t>3.6 Challenges facing English language teaching</w:t>
            </w:r>
          </w:p>
        </w:tc>
        <w:tc>
          <w:tcPr>
            <w:tcW w:w="2352" w:type="dxa"/>
            <w:vAlign w:val="center"/>
          </w:tcPr>
          <w:p w14:paraId="66468307" w14:textId="77777777" w:rsidR="001204E5" w:rsidRDefault="00D41F97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3A1D974F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1C427D87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3DD676FD" w14:textId="77777777" w:rsidR="001204E5" w:rsidRDefault="00D41F9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1204E5" w14:paraId="2C560A29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727D2F60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4</w:t>
            </w:r>
          </w:p>
        </w:tc>
        <w:tc>
          <w:tcPr>
            <w:tcW w:w="4453" w:type="dxa"/>
            <w:gridSpan w:val="2"/>
            <w:vAlign w:val="center"/>
          </w:tcPr>
          <w:p w14:paraId="478F6E5C" w14:textId="77777777" w:rsidR="001204E5" w:rsidRDefault="00D41F97">
            <w:pPr>
              <w:snapToGrid w:val="0"/>
              <w:jc w:val="left"/>
              <w:rPr>
                <w:i/>
                <w:szCs w:val="21"/>
              </w:rPr>
            </w:pPr>
            <w:r>
              <w:rPr>
                <w:szCs w:val="21"/>
              </w:rPr>
              <w:t>4 Lesson Planning</w:t>
            </w:r>
            <w:r>
              <w:rPr>
                <w:szCs w:val="21"/>
              </w:rPr>
              <w:br/>
              <w:t>4.1 Why is lesson planning important?</w:t>
            </w:r>
            <w:r>
              <w:rPr>
                <w:szCs w:val="21"/>
              </w:rPr>
              <w:br/>
              <w:t>4.2 Principles for good lesson planning</w:t>
            </w:r>
            <w:r>
              <w:rPr>
                <w:szCs w:val="21"/>
              </w:rPr>
              <w:br/>
              <w:t>4.3 Macro planning vs. micro planning</w:t>
            </w:r>
            <w:r>
              <w:rPr>
                <w:szCs w:val="21"/>
              </w:rPr>
              <w:br/>
              <w:t>4.4 Components of a lesson plan</w:t>
            </w:r>
            <w:r>
              <w:rPr>
                <w:szCs w:val="21"/>
              </w:rPr>
              <w:br/>
              <w:t>4.5 Sample lesson plans</w:t>
            </w:r>
          </w:p>
        </w:tc>
        <w:tc>
          <w:tcPr>
            <w:tcW w:w="2352" w:type="dxa"/>
            <w:vAlign w:val="center"/>
          </w:tcPr>
          <w:p w14:paraId="64899C42" w14:textId="77777777" w:rsidR="001204E5" w:rsidRDefault="00D41F97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0E3C6BD8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3F01E51B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46BF1A05" w14:textId="77777777" w:rsidR="001204E5" w:rsidRDefault="00D41F9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1204E5" w14:paraId="70022F09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7BD08049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5</w:t>
            </w:r>
          </w:p>
        </w:tc>
        <w:tc>
          <w:tcPr>
            <w:tcW w:w="4453" w:type="dxa"/>
            <w:gridSpan w:val="2"/>
            <w:vAlign w:val="center"/>
          </w:tcPr>
          <w:p w14:paraId="08D675F8" w14:textId="77777777" w:rsidR="001204E5" w:rsidRDefault="00D41F97">
            <w:pPr>
              <w:snapToGrid w:val="0"/>
              <w:jc w:val="left"/>
              <w:rPr>
                <w:rFonts w:eastAsia="黑体"/>
                <w:szCs w:val="21"/>
              </w:rPr>
            </w:pPr>
            <w:r>
              <w:rPr>
                <w:szCs w:val="21"/>
              </w:rPr>
              <w:t>5 Classroom Management</w:t>
            </w:r>
            <w:r>
              <w:rPr>
                <w:szCs w:val="21"/>
              </w:rPr>
              <w:br/>
              <w:t>5.1 The role of the teacher</w:t>
            </w:r>
            <w:r>
              <w:rPr>
                <w:szCs w:val="21"/>
              </w:rPr>
              <w:br/>
              <w:t>5.2 Classroom instructions</w:t>
            </w:r>
            <w:r>
              <w:rPr>
                <w:szCs w:val="21"/>
              </w:rPr>
              <w:br/>
              <w:t>5.3 Student grouping</w:t>
            </w:r>
            <w:r>
              <w:rPr>
                <w:szCs w:val="21"/>
              </w:rPr>
              <w:br/>
              <w:t>5.4 Discipline in the language classroom</w:t>
            </w:r>
            <w:r>
              <w:rPr>
                <w:szCs w:val="21"/>
              </w:rPr>
              <w:br/>
              <w:t>5.5 Questioning in the classroom</w:t>
            </w:r>
            <w:r>
              <w:rPr>
                <w:szCs w:val="21"/>
              </w:rPr>
              <w:br/>
              <w:t>5.6 Dealing with errors</w:t>
            </w:r>
          </w:p>
        </w:tc>
        <w:tc>
          <w:tcPr>
            <w:tcW w:w="2352" w:type="dxa"/>
            <w:vAlign w:val="center"/>
          </w:tcPr>
          <w:p w14:paraId="267871E7" w14:textId="77777777" w:rsidR="001204E5" w:rsidRDefault="00D41F97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75B67758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740D4F4B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3DA7F8D7" w14:textId="77777777" w:rsidR="001204E5" w:rsidRDefault="00D41F9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1204E5" w14:paraId="3F9C9133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1ED371CB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6</w:t>
            </w:r>
          </w:p>
        </w:tc>
        <w:tc>
          <w:tcPr>
            <w:tcW w:w="4453" w:type="dxa"/>
            <w:gridSpan w:val="2"/>
            <w:vAlign w:val="center"/>
          </w:tcPr>
          <w:p w14:paraId="30C14699" w14:textId="1FAAC8FB" w:rsidR="001204E5" w:rsidRDefault="008D3B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proofErr w:type="gramStart"/>
            <w:r>
              <w:rPr>
                <w:rFonts w:hint="eastAsia"/>
                <w:szCs w:val="21"/>
              </w:rPr>
              <w:t xml:space="preserve">1  </w:t>
            </w:r>
            <w:r w:rsidR="00D41F97">
              <w:rPr>
                <w:rFonts w:hint="eastAsia"/>
                <w:szCs w:val="21"/>
              </w:rPr>
              <w:t>Educational</w:t>
            </w:r>
            <w:proofErr w:type="gramEnd"/>
            <w:r w:rsidR="00D41F97">
              <w:rPr>
                <w:rFonts w:hint="eastAsia"/>
                <w:szCs w:val="21"/>
              </w:rPr>
              <w:t xml:space="preserve"> trainee</w:t>
            </w:r>
          </w:p>
        </w:tc>
        <w:tc>
          <w:tcPr>
            <w:tcW w:w="2352" w:type="dxa"/>
            <w:vAlign w:val="center"/>
          </w:tcPr>
          <w:p w14:paraId="01BE2ADC" w14:textId="77777777" w:rsidR="001204E5" w:rsidRDefault="00D41F9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Watching</w:t>
            </w:r>
            <w:r>
              <w:rPr>
                <w:szCs w:val="21"/>
              </w:rPr>
              <w:t xml:space="preserve">, </w:t>
            </w:r>
          </w:p>
          <w:p w14:paraId="777EF423" w14:textId="77777777" w:rsidR="001204E5" w:rsidRDefault="00D41F97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 xml:space="preserve">Discussion </w:t>
            </w:r>
          </w:p>
        </w:tc>
        <w:tc>
          <w:tcPr>
            <w:tcW w:w="1760" w:type="dxa"/>
            <w:vAlign w:val="center"/>
          </w:tcPr>
          <w:p w14:paraId="5C68E817" w14:textId="77777777" w:rsidR="001204E5" w:rsidRDefault="00D41F9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Paper writing in about 500 words</w:t>
            </w:r>
          </w:p>
        </w:tc>
      </w:tr>
      <w:tr w:rsidR="001204E5" w14:paraId="4AB195F4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747B1902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7</w:t>
            </w:r>
          </w:p>
        </w:tc>
        <w:tc>
          <w:tcPr>
            <w:tcW w:w="4453" w:type="dxa"/>
            <w:gridSpan w:val="2"/>
            <w:vAlign w:val="center"/>
          </w:tcPr>
          <w:p w14:paraId="317B4682" w14:textId="77777777" w:rsidR="001204E5" w:rsidRDefault="00D41F97">
            <w:pPr>
              <w:rPr>
                <w:szCs w:val="21"/>
              </w:rPr>
            </w:pPr>
            <w:r>
              <w:rPr>
                <w:szCs w:val="21"/>
              </w:rPr>
              <w:t>6 Teaching Pronunciation</w:t>
            </w:r>
            <w:r>
              <w:rPr>
                <w:szCs w:val="21"/>
              </w:rPr>
              <w:br/>
              <w:t>7 Teaching Grammar</w:t>
            </w:r>
            <w:r>
              <w:rPr>
                <w:szCs w:val="21"/>
              </w:rPr>
              <w:br/>
            </w:r>
          </w:p>
        </w:tc>
        <w:tc>
          <w:tcPr>
            <w:tcW w:w="2352" w:type="dxa"/>
            <w:vAlign w:val="center"/>
          </w:tcPr>
          <w:p w14:paraId="614CA88A" w14:textId="77777777" w:rsidR="001204E5" w:rsidRDefault="00D41F97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54EAA2A1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486DD4ED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388E6B27" w14:textId="77777777" w:rsidR="001204E5" w:rsidRDefault="00D41F97">
            <w:pPr>
              <w:snapToGrid w:val="0"/>
              <w:spacing w:beforeLines="15" w:before="46" w:afterLines="15" w:after="46"/>
              <w:rPr>
                <w:rFonts w:eastAsia="黑体"/>
                <w:i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1204E5" w14:paraId="6191AF62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19D282DE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8</w:t>
            </w:r>
          </w:p>
        </w:tc>
        <w:tc>
          <w:tcPr>
            <w:tcW w:w="4453" w:type="dxa"/>
            <w:gridSpan w:val="2"/>
            <w:vAlign w:val="center"/>
          </w:tcPr>
          <w:p w14:paraId="3BF32E3A" w14:textId="77777777" w:rsidR="001204E5" w:rsidRDefault="00D41F97">
            <w:pPr>
              <w:rPr>
                <w:szCs w:val="21"/>
              </w:rPr>
            </w:pPr>
            <w:r>
              <w:rPr>
                <w:szCs w:val="21"/>
              </w:rPr>
              <w:t>8 Teaching Vocabulary</w:t>
            </w:r>
            <w:r>
              <w:rPr>
                <w:szCs w:val="21"/>
              </w:rPr>
              <w:br/>
              <w:t xml:space="preserve">9 Teaching Listening </w:t>
            </w:r>
          </w:p>
        </w:tc>
        <w:tc>
          <w:tcPr>
            <w:tcW w:w="2352" w:type="dxa"/>
            <w:vAlign w:val="center"/>
          </w:tcPr>
          <w:p w14:paraId="7B414E05" w14:textId="77777777" w:rsidR="001204E5" w:rsidRDefault="00D41F97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135B05B0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25F5EBC2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66623B81" w14:textId="77777777" w:rsidR="001204E5" w:rsidRDefault="00D41F9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  <w:r>
              <w:rPr>
                <w:color w:val="000000"/>
                <w:szCs w:val="21"/>
              </w:rPr>
              <w:t xml:space="preserve"> </w:t>
            </w:r>
          </w:p>
        </w:tc>
      </w:tr>
      <w:tr w:rsidR="001204E5" w14:paraId="19495CCA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2D02358B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9</w:t>
            </w:r>
          </w:p>
        </w:tc>
        <w:tc>
          <w:tcPr>
            <w:tcW w:w="4453" w:type="dxa"/>
            <w:gridSpan w:val="2"/>
            <w:vAlign w:val="center"/>
          </w:tcPr>
          <w:p w14:paraId="48CCE166" w14:textId="77777777" w:rsidR="001204E5" w:rsidRDefault="00D41F97">
            <w:pPr>
              <w:snapToGrid w:val="0"/>
              <w:jc w:val="left"/>
              <w:rPr>
                <w:rFonts w:eastAsia="黑体"/>
                <w:i/>
                <w:color w:val="000000"/>
                <w:kern w:val="0"/>
                <w:szCs w:val="21"/>
              </w:rPr>
            </w:pPr>
            <w:r>
              <w:rPr>
                <w:szCs w:val="21"/>
              </w:rPr>
              <w:br/>
            </w:r>
            <w:r>
              <w:rPr>
                <w:bCs/>
                <w:color w:val="000000"/>
                <w:kern w:val="0"/>
                <w:szCs w:val="21"/>
              </w:rPr>
              <w:t>10 Teaching Speaking</w:t>
            </w:r>
            <w:r>
              <w:rPr>
                <w:szCs w:val="21"/>
              </w:rPr>
              <w:br/>
            </w:r>
            <w:r>
              <w:rPr>
                <w:bCs/>
                <w:szCs w:val="21"/>
              </w:rPr>
              <w:t>11 Teaching Reading</w:t>
            </w:r>
          </w:p>
        </w:tc>
        <w:tc>
          <w:tcPr>
            <w:tcW w:w="2352" w:type="dxa"/>
            <w:vAlign w:val="center"/>
          </w:tcPr>
          <w:p w14:paraId="76EFDFF7" w14:textId="77777777" w:rsidR="001204E5" w:rsidRDefault="00D41F97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6B7005BB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4398D2A4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58D5B338" w14:textId="77777777" w:rsidR="001204E5" w:rsidRDefault="00D41F9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  <w:r>
              <w:rPr>
                <w:color w:val="000000"/>
                <w:szCs w:val="21"/>
              </w:rPr>
              <w:t xml:space="preserve"> </w:t>
            </w:r>
          </w:p>
        </w:tc>
      </w:tr>
      <w:tr w:rsidR="001204E5" w14:paraId="54A8DF8C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2E796503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10</w:t>
            </w:r>
          </w:p>
        </w:tc>
        <w:tc>
          <w:tcPr>
            <w:tcW w:w="4453" w:type="dxa"/>
            <w:gridSpan w:val="2"/>
            <w:vAlign w:val="center"/>
          </w:tcPr>
          <w:p w14:paraId="0224DD57" w14:textId="77777777" w:rsidR="001204E5" w:rsidRDefault="00D41F97">
            <w:pPr>
              <w:widowControl/>
              <w:snapToGrid w:val="0"/>
              <w:jc w:val="left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br/>
              <w:t>12 Teaching Writing</w:t>
            </w:r>
          </w:p>
          <w:p w14:paraId="5B4BFD63" w14:textId="77777777" w:rsidR="001204E5" w:rsidRDefault="00D41F97">
            <w:pPr>
              <w:widowControl/>
              <w:snapToGrid w:val="0"/>
              <w:jc w:val="left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15 Assessment in Language Teaching</w:t>
            </w:r>
          </w:p>
        </w:tc>
        <w:tc>
          <w:tcPr>
            <w:tcW w:w="2352" w:type="dxa"/>
            <w:vAlign w:val="center"/>
          </w:tcPr>
          <w:p w14:paraId="0D44B44F" w14:textId="77777777" w:rsidR="001204E5" w:rsidRDefault="00D41F97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1FC5F00D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0796E2CA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42871E79" w14:textId="77777777" w:rsidR="001204E5" w:rsidRDefault="00D41F9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1204E5" w14:paraId="36433AD1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6D94E4A9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lastRenderedPageBreak/>
              <w:t>1</w:t>
            </w:r>
            <w:r>
              <w:rPr>
                <w:rFonts w:eastAsia="黑体" w:hint="eastAsia"/>
                <w:szCs w:val="21"/>
              </w:rPr>
              <w:t>1</w:t>
            </w:r>
          </w:p>
        </w:tc>
        <w:tc>
          <w:tcPr>
            <w:tcW w:w="4453" w:type="dxa"/>
            <w:gridSpan w:val="2"/>
            <w:vAlign w:val="center"/>
          </w:tcPr>
          <w:p w14:paraId="04150954" w14:textId="2447E36C" w:rsidR="001204E5" w:rsidRDefault="00006BD6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X</w:t>
            </w:r>
            <w:proofErr w:type="gramStart"/>
            <w:r>
              <w:rPr>
                <w:rFonts w:hint="eastAsia"/>
                <w:bCs/>
                <w:color w:val="000000"/>
                <w:kern w:val="0"/>
                <w:szCs w:val="21"/>
              </w:rPr>
              <w:t>2  Test</w:t>
            </w:r>
            <w:proofErr w:type="gramEnd"/>
            <w:r>
              <w:rPr>
                <w:rFonts w:hint="eastAsia"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352" w:type="dxa"/>
            <w:vAlign w:val="center"/>
          </w:tcPr>
          <w:p w14:paraId="36139E94" w14:textId="77777777" w:rsidR="001204E5" w:rsidRDefault="00D41F97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29B75D0C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7A79618F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1DA0A0BD" w14:textId="77777777" w:rsidR="001204E5" w:rsidRDefault="00D41F9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1204E5" w14:paraId="0DE3F3F3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4C343AB1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2</w:t>
            </w:r>
          </w:p>
        </w:tc>
        <w:tc>
          <w:tcPr>
            <w:tcW w:w="4453" w:type="dxa"/>
            <w:gridSpan w:val="2"/>
            <w:vAlign w:val="center"/>
          </w:tcPr>
          <w:p w14:paraId="0ABC7F2E" w14:textId="1F9B7BDD" w:rsidR="001204E5" w:rsidRDefault="00D41F9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szCs w:val="21"/>
              </w:rPr>
              <w:t>Co</w:t>
            </w:r>
            <w:r>
              <w:rPr>
                <w:rFonts w:hint="eastAsia"/>
                <w:bCs/>
                <w:szCs w:val="21"/>
              </w:rPr>
              <w:t>l</w:t>
            </w:r>
            <w:r>
              <w:rPr>
                <w:bCs/>
                <w:szCs w:val="21"/>
              </w:rPr>
              <w:t>laborat</w:t>
            </w:r>
            <w:r>
              <w:rPr>
                <w:rFonts w:hint="eastAsia"/>
                <w:bCs/>
                <w:szCs w:val="21"/>
              </w:rPr>
              <w:t>ive teaching by business expert</w:t>
            </w:r>
          </w:p>
        </w:tc>
        <w:tc>
          <w:tcPr>
            <w:tcW w:w="2352" w:type="dxa"/>
            <w:vAlign w:val="center"/>
          </w:tcPr>
          <w:p w14:paraId="7C67CA3E" w14:textId="77777777" w:rsidR="001204E5" w:rsidRDefault="00D41F97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34C6B81E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469219A9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6DEF3C29" w14:textId="77777777" w:rsidR="001204E5" w:rsidRDefault="00D41F9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1204E5" w14:paraId="5E7EEA78" w14:textId="77777777">
        <w:trPr>
          <w:trHeight w:val="600"/>
          <w:jc w:val="center"/>
        </w:trPr>
        <w:tc>
          <w:tcPr>
            <w:tcW w:w="685" w:type="dxa"/>
            <w:vAlign w:val="center"/>
          </w:tcPr>
          <w:p w14:paraId="7D1258E9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3</w:t>
            </w:r>
          </w:p>
        </w:tc>
        <w:tc>
          <w:tcPr>
            <w:tcW w:w="4453" w:type="dxa"/>
            <w:gridSpan w:val="2"/>
            <w:vAlign w:val="center"/>
          </w:tcPr>
          <w:p w14:paraId="43E9E638" w14:textId="77777777" w:rsidR="001204E5" w:rsidRDefault="00D41F97">
            <w:pPr>
              <w:jc w:val="center"/>
              <w:rPr>
                <w:bCs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Training</w:t>
            </w:r>
          </w:p>
        </w:tc>
        <w:tc>
          <w:tcPr>
            <w:tcW w:w="2352" w:type="dxa"/>
            <w:vAlign w:val="center"/>
          </w:tcPr>
          <w:p w14:paraId="7F31CAAE" w14:textId="77777777" w:rsidR="001204E5" w:rsidRDefault="00D41F97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14:paraId="34397B55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1C3D4B1E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76776C33" w14:textId="77777777" w:rsidR="001204E5" w:rsidRDefault="00D41F97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 w:rsidR="001204E5" w14:paraId="7BDE27BF" w14:textId="77777777">
        <w:trPr>
          <w:trHeight w:val="1485"/>
          <w:jc w:val="center"/>
        </w:trPr>
        <w:tc>
          <w:tcPr>
            <w:tcW w:w="685" w:type="dxa"/>
            <w:vAlign w:val="center"/>
          </w:tcPr>
          <w:p w14:paraId="45F5E6DE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4</w:t>
            </w:r>
          </w:p>
          <w:p w14:paraId="05A6B45C" w14:textId="77777777" w:rsidR="001204E5" w:rsidRDefault="001204E5">
            <w:pPr>
              <w:jc w:val="center"/>
              <w:rPr>
                <w:rFonts w:eastAsia="黑体"/>
                <w:szCs w:val="21"/>
              </w:rPr>
            </w:pPr>
          </w:p>
          <w:p w14:paraId="6761DB80" w14:textId="77777777" w:rsidR="001204E5" w:rsidRDefault="001204E5">
            <w:pPr>
              <w:jc w:val="center"/>
              <w:rPr>
                <w:rFonts w:eastAsia="黑体"/>
                <w:szCs w:val="21"/>
              </w:rPr>
            </w:pPr>
          </w:p>
          <w:p w14:paraId="302EB28A" w14:textId="77777777" w:rsidR="001204E5" w:rsidRDefault="001204E5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453" w:type="dxa"/>
            <w:gridSpan w:val="2"/>
            <w:vAlign w:val="center"/>
          </w:tcPr>
          <w:p w14:paraId="0A842756" w14:textId="77777777" w:rsidR="001204E5" w:rsidRDefault="00D41F97">
            <w:pPr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Training</w:t>
            </w:r>
          </w:p>
        </w:tc>
        <w:tc>
          <w:tcPr>
            <w:tcW w:w="2352" w:type="dxa"/>
            <w:vAlign w:val="center"/>
          </w:tcPr>
          <w:p w14:paraId="0AE5C17F" w14:textId="77777777" w:rsidR="001204E5" w:rsidRDefault="001204E5">
            <w:pPr>
              <w:widowControl/>
              <w:jc w:val="center"/>
              <w:rPr>
                <w:szCs w:val="21"/>
              </w:rPr>
            </w:pPr>
          </w:p>
          <w:p w14:paraId="2B3CE1E8" w14:textId="77777777" w:rsidR="001204E5" w:rsidRDefault="001204E5">
            <w:pPr>
              <w:widowControl/>
              <w:jc w:val="center"/>
              <w:rPr>
                <w:szCs w:val="21"/>
              </w:rPr>
            </w:pPr>
          </w:p>
          <w:p w14:paraId="59B340AB" w14:textId="77777777" w:rsidR="001204E5" w:rsidRDefault="00D41F97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Lecture, Discussion</w:t>
            </w:r>
          </w:p>
          <w:p w14:paraId="4CC4D396" w14:textId="77777777" w:rsidR="001204E5" w:rsidRDefault="001204E5">
            <w:pPr>
              <w:widowControl/>
              <w:jc w:val="center"/>
              <w:rPr>
                <w:szCs w:val="21"/>
              </w:rPr>
            </w:pPr>
          </w:p>
          <w:p w14:paraId="35F5F7CF" w14:textId="77777777" w:rsidR="001204E5" w:rsidRDefault="001204E5">
            <w:pPr>
              <w:widowControl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60" w:type="dxa"/>
            <w:vAlign w:val="center"/>
          </w:tcPr>
          <w:p w14:paraId="3830A3A1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3D0232C0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proofErr w:type="gramEnd"/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 w14:paraId="1861D2BC" w14:textId="77777777" w:rsidR="001204E5" w:rsidRDefault="00D41F97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practice </w:t>
            </w:r>
          </w:p>
        </w:tc>
      </w:tr>
      <w:tr w:rsidR="001204E5" w14:paraId="493DA7E0" w14:textId="77777777">
        <w:trPr>
          <w:trHeight w:val="1620"/>
          <w:jc w:val="center"/>
        </w:trPr>
        <w:tc>
          <w:tcPr>
            <w:tcW w:w="685" w:type="dxa"/>
            <w:vAlign w:val="center"/>
          </w:tcPr>
          <w:p w14:paraId="14A7C619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15</w:t>
            </w:r>
          </w:p>
        </w:tc>
        <w:tc>
          <w:tcPr>
            <w:tcW w:w="4453" w:type="dxa"/>
            <w:gridSpan w:val="2"/>
            <w:vAlign w:val="center"/>
          </w:tcPr>
          <w:p w14:paraId="03675C5E" w14:textId="77777777" w:rsidR="001204E5" w:rsidRDefault="001204E5">
            <w:pPr>
              <w:widowControl/>
              <w:jc w:val="left"/>
              <w:rPr>
                <w:bCs/>
                <w:color w:val="000000"/>
                <w:kern w:val="0"/>
                <w:szCs w:val="21"/>
              </w:rPr>
            </w:pPr>
          </w:p>
          <w:p w14:paraId="0A92C647" w14:textId="4B8C4C15" w:rsidR="001204E5" w:rsidRDefault="00D41F97" w:rsidP="00006BD6">
            <w:pPr>
              <w:widowControl/>
              <w:ind w:left="1050" w:hangingChars="500" w:hanging="1050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br/>
            </w:r>
            <w:r w:rsidR="00006BD6">
              <w:rPr>
                <w:rFonts w:hint="eastAsia"/>
                <w:bCs/>
                <w:szCs w:val="21"/>
              </w:rPr>
              <w:t>X</w:t>
            </w:r>
            <w:proofErr w:type="gramStart"/>
            <w:r w:rsidR="00006BD6">
              <w:rPr>
                <w:rFonts w:hint="eastAsia"/>
                <w:bCs/>
                <w:szCs w:val="21"/>
              </w:rPr>
              <w:t>3  PPT</w:t>
            </w:r>
            <w:proofErr w:type="gramEnd"/>
            <w:r w:rsidR="00006BD6">
              <w:rPr>
                <w:rFonts w:hint="eastAsia"/>
                <w:bCs/>
                <w:szCs w:val="21"/>
              </w:rPr>
              <w:t xml:space="preserve"> Presentation</w:t>
            </w:r>
            <w:r w:rsidR="00006BD6">
              <w:rPr>
                <w:bCs/>
                <w:szCs w:val="21"/>
              </w:rPr>
              <w:br/>
            </w:r>
          </w:p>
          <w:p w14:paraId="3BCD4B0A" w14:textId="77777777" w:rsidR="001204E5" w:rsidRDefault="001204E5">
            <w:pPr>
              <w:widowControl/>
              <w:jc w:val="left"/>
              <w:rPr>
                <w:bCs/>
                <w:color w:val="000000"/>
                <w:kern w:val="0"/>
                <w:szCs w:val="21"/>
              </w:rPr>
            </w:pPr>
          </w:p>
          <w:p w14:paraId="4DC48FC8" w14:textId="77777777" w:rsidR="001204E5" w:rsidRDefault="00D41F97">
            <w:pPr>
              <w:jc w:val="left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352" w:type="dxa"/>
            <w:vAlign w:val="center"/>
          </w:tcPr>
          <w:p w14:paraId="08CCBAA2" w14:textId="77777777" w:rsidR="001204E5" w:rsidRDefault="00D41F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Contents about course book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and analysis about </w:t>
            </w:r>
            <w:r>
              <w:rPr>
                <w:szCs w:val="21"/>
              </w:rPr>
              <w:t>practice</w:t>
            </w:r>
          </w:p>
        </w:tc>
        <w:tc>
          <w:tcPr>
            <w:tcW w:w="1760" w:type="dxa"/>
            <w:vAlign w:val="center"/>
          </w:tcPr>
          <w:p w14:paraId="31209D90" w14:textId="77777777" w:rsidR="001204E5" w:rsidRDefault="001204E5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</w:p>
          <w:p w14:paraId="4B496671" w14:textId="77777777" w:rsidR="001204E5" w:rsidRDefault="001204E5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</w:p>
          <w:p w14:paraId="59EBE1AE" w14:textId="77777777" w:rsidR="001204E5" w:rsidRDefault="001204E5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</w:p>
        </w:tc>
      </w:tr>
      <w:tr w:rsidR="001204E5" w14:paraId="32223B66" w14:textId="77777777">
        <w:trPr>
          <w:trHeight w:val="447"/>
          <w:jc w:val="center"/>
        </w:trPr>
        <w:tc>
          <w:tcPr>
            <w:tcW w:w="685" w:type="dxa"/>
            <w:vAlign w:val="center"/>
          </w:tcPr>
          <w:p w14:paraId="5D5E2A25" w14:textId="77777777" w:rsidR="001204E5" w:rsidRDefault="00D41F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6</w:t>
            </w:r>
          </w:p>
        </w:tc>
        <w:tc>
          <w:tcPr>
            <w:tcW w:w="4440" w:type="dxa"/>
            <w:vAlign w:val="center"/>
          </w:tcPr>
          <w:p w14:paraId="564D9FF9" w14:textId="5EE2C90A" w:rsidR="001204E5" w:rsidRDefault="00006BD6" w:rsidP="00006BD6">
            <w:pPr>
              <w:snapToGrid w:val="0"/>
              <w:spacing w:beforeLines="15" w:before="46" w:afterLines="15" w:after="46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General Review</w:t>
            </w:r>
          </w:p>
        </w:tc>
        <w:tc>
          <w:tcPr>
            <w:tcW w:w="2365" w:type="dxa"/>
            <w:gridSpan w:val="2"/>
            <w:vAlign w:val="center"/>
          </w:tcPr>
          <w:p w14:paraId="7AFEF89C" w14:textId="77777777" w:rsidR="001204E5" w:rsidRDefault="00D41F97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Contents about course book</w:t>
            </w:r>
          </w:p>
        </w:tc>
        <w:tc>
          <w:tcPr>
            <w:tcW w:w="1760" w:type="dxa"/>
            <w:vAlign w:val="center"/>
          </w:tcPr>
          <w:p w14:paraId="22946638" w14:textId="77777777" w:rsidR="001204E5" w:rsidRDefault="001204E5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</w:p>
        </w:tc>
      </w:tr>
    </w:tbl>
    <w:p w14:paraId="664D95B7" w14:textId="77777777" w:rsidR="001204E5" w:rsidRDefault="00D41F97">
      <w:pPr>
        <w:snapToGrid w:val="0"/>
        <w:spacing w:beforeLines="100" w:before="312" w:afterLines="50" w:after="156"/>
        <w:rPr>
          <w:rFonts w:ascii="仿宋" w:eastAsia="仿宋" w:hAnsi="仿宋" w:hint="eastAsia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1204E5" w14:paraId="54867579" w14:textId="77777777" w:rsidTr="00F4320D">
        <w:trPr>
          <w:trHeight w:val="182"/>
        </w:trPr>
        <w:tc>
          <w:tcPr>
            <w:tcW w:w="2840" w:type="dxa"/>
          </w:tcPr>
          <w:p w14:paraId="49756944" w14:textId="77777777" w:rsidR="001204E5" w:rsidRDefault="00D41F97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rPr>
                <w:rFonts w:ascii="宋体" w:hAnsi="宋体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 xml:space="preserve">    总评构成（1+X）</w:t>
            </w:r>
          </w:p>
        </w:tc>
        <w:tc>
          <w:tcPr>
            <w:tcW w:w="2841" w:type="dxa"/>
          </w:tcPr>
          <w:p w14:paraId="38544319" w14:textId="77777777" w:rsidR="001204E5" w:rsidRDefault="00D41F97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评价方式</w:t>
            </w:r>
          </w:p>
        </w:tc>
        <w:tc>
          <w:tcPr>
            <w:tcW w:w="2841" w:type="dxa"/>
          </w:tcPr>
          <w:p w14:paraId="139EF76B" w14:textId="77777777" w:rsidR="001204E5" w:rsidRDefault="00D41F97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占比</w:t>
            </w:r>
          </w:p>
        </w:tc>
      </w:tr>
      <w:tr w:rsidR="001204E5" w:rsidRPr="00981E0C" w14:paraId="060B8536" w14:textId="77777777">
        <w:tc>
          <w:tcPr>
            <w:tcW w:w="2840" w:type="dxa"/>
          </w:tcPr>
          <w:p w14:paraId="4555863D" w14:textId="77777777" w:rsidR="001204E5" w:rsidRDefault="00D41F97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1</w:t>
            </w:r>
          </w:p>
        </w:tc>
        <w:tc>
          <w:tcPr>
            <w:tcW w:w="2841" w:type="dxa"/>
            <w:vAlign w:val="center"/>
          </w:tcPr>
          <w:p w14:paraId="7D0B9F7C" w14:textId="77777777" w:rsidR="001204E5" w:rsidRPr="00981E0C" w:rsidRDefault="00D41F97">
            <w:pPr>
              <w:jc w:val="center"/>
              <w:rPr>
                <w:szCs w:val="21"/>
              </w:rPr>
            </w:pPr>
            <w:r w:rsidRPr="00981E0C">
              <w:rPr>
                <w:rFonts w:hint="eastAsia"/>
                <w:szCs w:val="21"/>
              </w:rPr>
              <w:t>期终开卷考</w:t>
            </w:r>
          </w:p>
        </w:tc>
        <w:tc>
          <w:tcPr>
            <w:tcW w:w="2841" w:type="dxa"/>
            <w:vAlign w:val="center"/>
          </w:tcPr>
          <w:p w14:paraId="41F24345" w14:textId="67EAFABB" w:rsidR="001204E5" w:rsidRPr="00981E0C" w:rsidRDefault="00D41F97">
            <w:pPr>
              <w:jc w:val="center"/>
              <w:rPr>
                <w:szCs w:val="21"/>
              </w:rPr>
            </w:pPr>
            <w:r w:rsidRPr="00981E0C">
              <w:rPr>
                <w:rFonts w:hint="eastAsia"/>
                <w:szCs w:val="21"/>
              </w:rPr>
              <w:t>5</w:t>
            </w:r>
            <w:r w:rsidR="00EF32D3" w:rsidRPr="00981E0C">
              <w:rPr>
                <w:rFonts w:hint="eastAsia"/>
                <w:szCs w:val="21"/>
              </w:rPr>
              <w:t>5</w:t>
            </w:r>
            <w:r w:rsidRPr="00981E0C">
              <w:rPr>
                <w:rFonts w:hint="eastAsia"/>
                <w:szCs w:val="21"/>
              </w:rPr>
              <w:t>%</w:t>
            </w:r>
          </w:p>
        </w:tc>
      </w:tr>
      <w:tr w:rsidR="001204E5" w:rsidRPr="00981E0C" w14:paraId="75CE68D0" w14:textId="77777777">
        <w:tc>
          <w:tcPr>
            <w:tcW w:w="2840" w:type="dxa"/>
          </w:tcPr>
          <w:p w14:paraId="0302259D" w14:textId="77777777" w:rsidR="001204E5" w:rsidRDefault="00D41F97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X1</w:t>
            </w:r>
          </w:p>
        </w:tc>
        <w:tc>
          <w:tcPr>
            <w:tcW w:w="2841" w:type="dxa"/>
            <w:vAlign w:val="center"/>
          </w:tcPr>
          <w:p w14:paraId="4F1683EA" w14:textId="77777777" w:rsidR="00981E0C" w:rsidRPr="00981E0C" w:rsidRDefault="00981E0C" w:rsidP="00981E0C">
            <w:pPr>
              <w:jc w:val="center"/>
              <w:rPr>
                <w:szCs w:val="21"/>
              </w:rPr>
            </w:pPr>
            <w:r w:rsidRPr="00981E0C">
              <w:rPr>
                <w:rFonts w:hint="eastAsia"/>
                <w:b/>
                <w:bCs/>
                <w:szCs w:val="21"/>
              </w:rPr>
              <w:t>教学观摩总结（两人组）</w:t>
            </w:r>
            <w:r w:rsidRPr="00981E0C">
              <w:rPr>
                <w:b/>
                <w:bCs/>
                <w:szCs w:val="21"/>
              </w:rPr>
              <w:t>+</w:t>
            </w:r>
            <w:r w:rsidRPr="00981E0C">
              <w:rPr>
                <w:rFonts w:hint="eastAsia"/>
                <w:b/>
                <w:bCs/>
                <w:szCs w:val="21"/>
              </w:rPr>
              <w:t>专家讲座体会</w:t>
            </w:r>
          </w:p>
          <w:p w14:paraId="0469A5F8" w14:textId="03709376" w:rsidR="001204E5" w:rsidRPr="00981E0C" w:rsidRDefault="00981E0C" w:rsidP="00981E0C">
            <w:pPr>
              <w:jc w:val="center"/>
              <w:rPr>
                <w:rFonts w:hint="eastAsia"/>
                <w:szCs w:val="21"/>
              </w:rPr>
            </w:pPr>
            <w:r w:rsidRPr="00981E0C">
              <w:rPr>
                <w:rFonts w:hint="eastAsia"/>
                <w:b/>
                <w:bCs/>
                <w:szCs w:val="21"/>
              </w:rPr>
              <w:t>（两人组）（二选</w:t>
            </w:r>
            <w:proofErr w:type="gramStart"/>
            <w:r w:rsidRPr="00981E0C">
              <w:rPr>
                <w:rFonts w:hint="eastAsia"/>
                <w:b/>
                <w:bCs/>
                <w:szCs w:val="21"/>
              </w:rPr>
              <w:t>一</w:t>
            </w:r>
            <w:proofErr w:type="gramEnd"/>
            <w:r w:rsidRPr="00981E0C">
              <w:rPr>
                <w:rFonts w:hint="eastAsia"/>
                <w:b/>
                <w:bCs/>
                <w:szCs w:val="21"/>
              </w:rPr>
              <w:t>计分）</w:t>
            </w:r>
            <w:r w:rsidRPr="00981E0C">
              <w:rPr>
                <w:b/>
                <w:bCs/>
                <w:szCs w:val="21"/>
              </w:rPr>
              <w:t>+</w:t>
            </w:r>
            <w:r w:rsidRPr="00981E0C">
              <w:rPr>
                <w:rFonts w:hint="eastAsia"/>
                <w:b/>
                <w:bCs/>
                <w:szCs w:val="21"/>
              </w:rPr>
              <w:t>课堂表现（</w:t>
            </w:r>
            <w:r w:rsidRPr="00981E0C">
              <w:rPr>
                <w:b/>
                <w:bCs/>
                <w:szCs w:val="21"/>
              </w:rPr>
              <w:t>15%</w:t>
            </w:r>
            <w:r w:rsidRPr="00981E0C">
              <w:rPr>
                <w:rFonts w:hint="eastAsia"/>
                <w:b/>
                <w:bCs/>
                <w:szCs w:val="21"/>
              </w:rPr>
              <w:t>）</w:t>
            </w:r>
          </w:p>
        </w:tc>
        <w:tc>
          <w:tcPr>
            <w:tcW w:w="2841" w:type="dxa"/>
            <w:vAlign w:val="center"/>
          </w:tcPr>
          <w:p w14:paraId="6410DBD5" w14:textId="62E053E8" w:rsidR="001204E5" w:rsidRPr="00981E0C" w:rsidRDefault="00EF32D3">
            <w:pPr>
              <w:jc w:val="center"/>
              <w:rPr>
                <w:szCs w:val="21"/>
              </w:rPr>
            </w:pPr>
            <w:r w:rsidRPr="00981E0C">
              <w:rPr>
                <w:rFonts w:hint="eastAsia"/>
                <w:szCs w:val="21"/>
              </w:rPr>
              <w:t>15</w:t>
            </w:r>
            <w:r w:rsidR="00D41F97" w:rsidRPr="00981E0C">
              <w:rPr>
                <w:rFonts w:hint="eastAsia"/>
                <w:szCs w:val="21"/>
              </w:rPr>
              <w:t>%</w:t>
            </w:r>
          </w:p>
        </w:tc>
      </w:tr>
      <w:tr w:rsidR="001204E5" w:rsidRPr="00981E0C" w14:paraId="6FA6A3C8" w14:textId="77777777">
        <w:tc>
          <w:tcPr>
            <w:tcW w:w="2840" w:type="dxa"/>
          </w:tcPr>
          <w:p w14:paraId="0A97DA71" w14:textId="77777777" w:rsidR="001204E5" w:rsidRDefault="00D41F97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X2</w:t>
            </w:r>
          </w:p>
        </w:tc>
        <w:tc>
          <w:tcPr>
            <w:tcW w:w="2841" w:type="dxa"/>
            <w:vAlign w:val="center"/>
          </w:tcPr>
          <w:p w14:paraId="7EA3E3A9" w14:textId="0AB4C00A" w:rsidR="001204E5" w:rsidRPr="00981E0C" w:rsidRDefault="00006BD6">
            <w:pPr>
              <w:jc w:val="center"/>
              <w:rPr>
                <w:szCs w:val="21"/>
              </w:rPr>
            </w:pPr>
            <w:r w:rsidRPr="00981E0C">
              <w:rPr>
                <w:rFonts w:hint="eastAsia"/>
                <w:szCs w:val="21"/>
              </w:rPr>
              <w:t>阶段测试</w:t>
            </w:r>
          </w:p>
        </w:tc>
        <w:tc>
          <w:tcPr>
            <w:tcW w:w="2841" w:type="dxa"/>
            <w:vAlign w:val="center"/>
          </w:tcPr>
          <w:p w14:paraId="7061B697" w14:textId="3E2DAEE7" w:rsidR="001204E5" w:rsidRPr="00981E0C" w:rsidRDefault="00C6011C">
            <w:pPr>
              <w:jc w:val="center"/>
              <w:rPr>
                <w:szCs w:val="21"/>
              </w:rPr>
            </w:pPr>
            <w:r w:rsidRPr="00981E0C">
              <w:rPr>
                <w:szCs w:val="21"/>
              </w:rPr>
              <w:t>1</w:t>
            </w:r>
            <w:r w:rsidR="00EF32D3" w:rsidRPr="00981E0C">
              <w:rPr>
                <w:rFonts w:hint="eastAsia"/>
                <w:szCs w:val="21"/>
              </w:rPr>
              <w:t>5</w:t>
            </w:r>
            <w:r w:rsidR="00D41F97" w:rsidRPr="00981E0C">
              <w:rPr>
                <w:rFonts w:hint="eastAsia"/>
                <w:szCs w:val="21"/>
              </w:rPr>
              <w:t>%</w:t>
            </w:r>
          </w:p>
        </w:tc>
      </w:tr>
      <w:tr w:rsidR="001204E5" w:rsidRPr="00981E0C" w14:paraId="3495D2B9" w14:textId="77777777">
        <w:trPr>
          <w:trHeight w:val="461"/>
        </w:trPr>
        <w:tc>
          <w:tcPr>
            <w:tcW w:w="2840" w:type="dxa"/>
          </w:tcPr>
          <w:p w14:paraId="66E62345" w14:textId="77777777" w:rsidR="001204E5" w:rsidRDefault="00D41F97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X3</w:t>
            </w:r>
          </w:p>
        </w:tc>
        <w:tc>
          <w:tcPr>
            <w:tcW w:w="2841" w:type="dxa"/>
            <w:vAlign w:val="center"/>
          </w:tcPr>
          <w:p w14:paraId="25E3F266" w14:textId="2441B595" w:rsidR="001204E5" w:rsidRPr="00981E0C" w:rsidRDefault="00C6011C">
            <w:pPr>
              <w:jc w:val="center"/>
              <w:rPr>
                <w:szCs w:val="21"/>
              </w:rPr>
            </w:pPr>
            <w:r w:rsidRPr="00981E0C">
              <w:rPr>
                <w:rFonts w:hint="eastAsia"/>
                <w:szCs w:val="21"/>
              </w:rPr>
              <w:t>模拟上课</w:t>
            </w:r>
            <w:r w:rsidRPr="00981E0C">
              <w:rPr>
                <w:szCs w:val="21"/>
              </w:rPr>
              <w:t>PPT</w:t>
            </w:r>
            <w:r w:rsidR="008568AF" w:rsidRPr="00981E0C">
              <w:rPr>
                <w:szCs w:val="21"/>
              </w:rPr>
              <w:t xml:space="preserve"> </w:t>
            </w:r>
          </w:p>
        </w:tc>
        <w:tc>
          <w:tcPr>
            <w:tcW w:w="2841" w:type="dxa"/>
            <w:vAlign w:val="center"/>
          </w:tcPr>
          <w:p w14:paraId="34D6EED9" w14:textId="51E6B7CF" w:rsidR="001204E5" w:rsidRPr="00981E0C" w:rsidRDefault="00EF32D3">
            <w:pPr>
              <w:jc w:val="center"/>
              <w:rPr>
                <w:szCs w:val="21"/>
              </w:rPr>
            </w:pPr>
            <w:r w:rsidRPr="00981E0C">
              <w:rPr>
                <w:rFonts w:hint="eastAsia"/>
                <w:szCs w:val="21"/>
              </w:rPr>
              <w:t>15</w:t>
            </w:r>
            <w:r w:rsidR="00D41F97" w:rsidRPr="00981E0C">
              <w:rPr>
                <w:rFonts w:hint="eastAsia"/>
                <w:szCs w:val="21"/>
              </w:rPr>
              <w:t>%</w:t>
            </w:r>
          </w:p>
        </w:tc>
      </w:tr>
    </w:tbl>
    <w:p w14:paraId="72C1DF84" w14:textId="2312A44C" w:rsidR="001204E5" w:rsidRDefault="00D41F97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TW"/>
        </w:rPr>
        <w:t>任课教师：</w:t>
      </w:r>
      <w:r>
        <w:rPr>
          <w:noProof/>
          <w:sz w:val="28"/>
          <w:szCs w:val="28"/>
        </w:rPr>
        <w:drawing>
          <wp:inline distT="0" distB="0" distL="0" distR="0" wp14:anchorId="6F449DC3" wp14:editId="36652366">
            <wp:extent cx="857250" cy="295275"/>
            <wp:effectExtent l="0" t="0" r="0" b="0"/>
            <wp:docPr id="1" name="图片 1" descr="F:\上海建桥学院\2018-6-2谢徐萍聘用\2020-2021-2教育学\教育学三个文件\18089谢徐萍三大件\谢徐萍手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上海建桥学院\2018-6-2谢徐萍聘用\2020-2021-2教育学\教育学三个文件\18089谢徐萍三大件\谢徐萍手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072" cy="29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TW"/>
        </w:rPr>
        <w:t>主任审核：</w:t>
      </w:r>
      <w:r w:rsidR="005315A8">
        <w:rPr>
          <w:noProof/>
        </w:rPr>
        <w:drawing>
          <wp:inline distT="0" distB="0" distL="0" distR="0" wp14:anchorId="3A7A6DD0" wp14:editId="05D39052">
            <wp:extent cx="690245" cy="271055"/>
            <wp:effectExtent l="0" t="0" r="0" b="0"/>
            <wp:docPr id="1291547587" name="图片 1291547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42" cy="27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TW"/>
        </w:rPr>
        <w:t xml:space="preserve">  </w:t>
      </w:r>
      <w:r w:rsidR="00611F27">
        <w:rPr>
          <w:rFonts w:ascii="仿宋" w:eastAsia="仿宋" w:hAnsi="仿宋"/>
          <w:color w:val="000000"/>
          <w:position w:val="-20"/>
          <w:sz w:val="28"/>
          <w:szCs w:val="28"/>
          <w:lang w:eastAsia="zh-TW"/>
        </w:rPr>
        <w:t xml:space="preserve"> 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TW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202</w:t>
      </w:r>
      <w:r w:rsidR="00CE3F50">
        <w:rPr>
          <w:rFonts w:ascii="仿宋" w:eastAsia="仿宋" w:hAnsi="仿宋" w:hint="eastAsia"/>
          <w:color w:val="000000"/>
          <w:position w:val="-20"/>
          <w:sz w:val="28"/>
          <w:szCs w:val="28"/>
        </w:rPr>
        <w:t>4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.9</w:t>
      </w:r>
    </w:p>
    <w:p w14:paraId="12A8C2C4" w14:textId="77777777" w:rsidR="001204E5" w:rsidRDefault="00D41F97">
      <w:pPr>
        <w:tabs>
          <w:tab w:val="left" w:pos="3330"/>
          <w:tab w:val="left" w:pos="7560"/>
        </w:tabs>
        <w:outlineLvl w:val="0"/>
        <w:rPr>
          <w:rFonts w:ascii="宋体" w:hAnsi="宋体" w:hint="eastAsia"/>
          <w:color w:val="000000"/>
          <w:position w:val="-20"/>
          <w:sz w:val="24"/>
        </w:rPr>
      </w:pPr>
      <w:r>
        <w:rPr>
          <w:rFonts w:ascii="宋体" w:hAnsi="宋体" w:hint="eastAsia"/>
          <w:color w:val="000000"/>
          <w:position w:val="-20"/>
          <w:sz w:val="24"/>
        </w:rPr>
        <w:lastRenderedPageBreak/>
        <w:t xml:space="preserve">                    </w:t>
      </w:r>
    </w:p>
    <w:sectPr w:rsidR="001204E5">
      <w:headerReference w:type="default" r:id="rId10"/>
      <w:footerReference w:type="even" r:id="rId11"/>
      <w:footerReference w:type="default" r:id="rId12"/>
      <w:pgSz w:w="11906" w:h="16838"/>
      <w:pgMar w:top="1531" w:right="1191" w:bottom="1588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9C542" w14:textId="77777777" w:rsidR="00974675" w:rsidRDefault="00974675">
      <w:r>
        <w:separator/>
      </w:r>
    </w:p>
  </w:endnote>
  <w:endnote w:type="continuationSeparator" w:id="0">
    <w:p w14:paraId="6337FE4F" w14:textId="77777777" w:rsidR="00974675" w:rsidRDefault="0097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A2867" w14:textId="77777777" w:rsidR="001204E5" w:rsidRDefault="00D41F97">
    <w:pPr>
      <w:pStyle w:val="a5"/>
      <w:framePr w:wrap="around" w:vAnchor="text" w:hAnchor="margin" w:xAlign="right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37ACB336" w14:textId="77777777" w:rsidR="001204E5" w:rsidRDefault="001204E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4B58A" w14:textId="77777777" w:rsidR="001204E5" w:rsidRDefault="00D41F97">
    <w:pPr>
      <w:pStyle w:val="a5"/>
      <w:framePr w:wrap="around" w:vAnchor="text" w:hAnchor="margin" w:xAlign="right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2</w:t>
    </w:r>
    <w:r>
      <w:fldChar w:fldCharType="end"/>
    </w:r>
  </w:p>
  <w:p w14:paraId="56E54094" w14:textId="77777777" w:rsidR="001204E5" w:rsidRDefault="001204E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4812B" w14:textId="77777777" w:rsidR="00974675" w:rsidRDefault="00974675">
      <w:r>
        <w:separator/>
      </w:r>
    </w:p>
  </w:footnote>
  <w:footnote w:type="continuationSeparator" w:id="0">
    <w:p w14:paraId="5AAA3D5C" w14:textId="77777777" w:rsidR="00974675" w:rsidRDefault="00974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30731" w14:textId="77777777" w:rsidR="001204E5" w:rsidRDefault="00000000">
    <w:pPr>
      <w:pStyle w:val="a6"/>
      <w:pBdr>
        <w:bottom w:val="none" w:sz="0" w:space="0" w:color="auto"/>
      </w:pBdr>
    </w:pPr>
    <w:r>
      <w:pict w14:anchorId="098219C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14:paraId="5F22D7A7" w14:textId="77777777" w:rsidR="001204E5" w:rsidRDefault="00D41F97">
                <w:pPr>
                  <w:rPr>
                    <w:rFonts w:ascii="宋体" w:hAnsi="宋体" w:hint="eastAsia"/>
                    <w:spacing w:val="20"/>
                  </w:rPr>
                </w:pPr>
                <w:r>
                  <w:rPr>
                    <w:rFonts w:ascii="宋体" w:hAnsi="宋体" w:hint="eastAsia"/>
                    <w:spacing w:val="20"/>
                    <w:sz w:val="24"/>
                  </w:rPr>
                  <w:t>SJQU-</w:t>
                </w:r>
                <w:r>
                  <w:rPr>
                    <w:rFonts w:ascii="宋体" w:hAnsi="宋体"/>
                    <w:spacing w:val="20"/>
                    <w:sz w:val="24"/>
                  </w:rPr>
                  <w:t>Q</w:t>
                </w:r>
                <w:r>
                  <w:rPr>
                    <w:rFonts w:ascii="宋体" w:hAnsi="宋体" w:hint="eastAsia"/>
                    <w:spacing w:val="20"/>
                    <w:sz w:val="24"/>
                  </w:rPr>
                  <w:t>R-JW-</w:t>
                </w:r>
                <w:r>
                  <w:rPr>
                    <w:rFonts w:ascii="宋体" w:hAnsi="宋体"/>
                    <w:spacing w:val="20"/>
                    <w:sz w:val="24"/>
                  </w:rPr>
                  <w:t>0</w:t>
                </w:r>
                <w:r>
                  <w:rPr>
                    <w:rFonts w:ascii="宋体" w:hAnsi="宋体" w:hint="eastAsia"/>
                    <w:spacing w:val="20"/>
                    <w:sz w:val="24"/>
                  </w:rPr>
                  <w:t>11（A</w:t>
                </w:r>
                <w:r>
                  <w:rPr>
                    <w:rFonts w:ascii="宋体" w:hAnsi="宋体"/>
                    <w:spacing w:val="20"/>
                    <w:sz w:val="24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YwZDk4YTk4MjE4ZDVjYTA0ZjBmZDY1OWE2ZTZkNGEifQ=="/>
  </w:docVars>
  <w:rsids>
    <w:rsidRoot w:val="00C41278"/>
    <w:rsid w:val="00000A32"/>
    <w:rsid w:val="00001751"/>
    <w:rsid w:val="000032D5"/>
    <w:rsid w:val="00003EA4"/>
    <w:rsid w:val="00006B83"/>
    <w:rsid w:val="00006BD6"/>
    <w:rsid w:val="0001387F"/>
    <w:rsid w:val="00020C49"/>
    <w:rsid w:val="00021987"/>
    <w:rsid w:val="00021B71"/>
    <w:rsid w:val="0002281F"/>
    <w:rsid w:val="00022A8F"/>
    <w:rsid w:val="00023CDC"/>
    <w:rsid w:val="00024783"/>
    <w:rsid w:val="00025144"/>
    <w:rsid w:val="00026D59"/>
    <w:rsid w:val="00027ADB"/>
    <w:rsid w:val="00030C9A"/>
    <w:rsid w:val="00032BB2"/>
    <w:rsid w:val="00032DB9"/>
    <w:rsid w:val="00033B9E"/>
    <w:rsid w:val="0004254F"/>
    <w:rsid w:val="00050E46"/>
    <w:rsid w:val="000546CA"/>
    <w:rsid w:val="00054FEC"/>
    <w:rsid w:val="000555E0"/>
    <w:rsid w:val="0006227D"/>
    <w:rsid w:val="00067C41"/>
    <w:rsid w:val="000701B7"/>
    <w:rsid w:val="0007227C"/>
    <w:rsid w:val="00072DEE"/>
    <w:rsid w:val="00074A51"/>
    <w:rsid w:val="00075443"/>
    <w:rsid w:val="00076C51"/>
    <w:rsid w:val="0007795A"/>
    <w:rsid w:val="000800FA"/>
    <w:rsid w:val="00080193"/>
    <w:rsid w:val="00080DC3"/>
    <w:rsid w:val="00087FC1"/>
    <w:rsid w:val="000924F1"/>
    <w:rsid w:val="00092824"/>
    <w:rsid w:val="00093151"/>
    <w:rsid w:val="00095FD9"/>
    <w:rsid w:val="00097BFD"/>
    <w:rsid w:val="000A1122"/>
    <w:rsid w:val="000A3314"/>
    <w:rsid w:val="000A3C6B"/>
    <w:rsid w:val="000A446F"/>
    <w:rsid w:val="000A4F48"/>
    <w:rsid w:val="000A7A82"/>
    <w:rsid w:val="000B0E87"/>
    <w:rsid w:val="000B131B"/>
    <w:rsid w:val="000B668F"/>
    <w:rsid w:val="000C257B"/>
    <w:rsid w:val="000C542A"/>
    <w:rsid w:val="000C54D7"/>
    <w:rsid w:val="000C5CD8"/>
    <w:rsid w:val="000C6E1A"/>
    <w:rsid w:val="000C7760"/>
    <w:rsid w:val="000D0687"/>
    <w:rsid w:val="000D0705"/>
    <w:rsid w:val="000D3467"/>
    <w:rsid w:val="000D386B"/>
    <w:rsid w:val="000D532B"/>
    <w:rsid w:val="000E0A6D"/>
    <w:rsid w:val="000E2D17"/>
    <w:rsid w:val="000E36E2"/>
    <w:rsid w:val="000E5A7B"/>
    <w:rsid w:val="000F167D"/>
    <w:rsid w:val="000F2A1F"/>
    <w:rsid w:val="000F2F1C"/>
    <w:rsid w:val="000F33BF"/>
    <w:rsid w:val="000F3805"/>
    <w:rsid w:val="000F416F"/>
    <w:rsid w:val="000F5C41"/>
    <w:rsid w:val="000F64DA"/>
    <w:rsid w:val="00101460"/>
    <w:rsid w:val="001015E9"/>
    <w:rsid w:val="001039BE"/>
    <w:rsid w:val="00103BB4"/>
    <w:rsid w:val="00104670"/>
    <w:rsid w:val="001048D6"/>
    <w:rsid w:val="00105D6A"/>
    <w:rsid w:val="00110277"/>
    <w:rsid w:val="00112062"/>
    <w:rsid w:val="00115ACA"/>
    <w:rsid w:val="00115C6D"/>
    <w:rsid w:val="00117B0E"/>
    <w:rsid w:val="001204E5"/>
    <w:rsid w:val="0012086B"/>
    <w:rsid w:val="001229BA"/>
    <w:rsid w:val="0012386C"/>
    <w:rsid w:val="00124D8E"/>
    <w:rsid w:val="001306E4"/>
    <w:rsid w:val="00132752"/>
    <w:rsid w:val="00132E2F"/>
    <w:rsid w:val="00133032"/>
    <w:rsid w:val="001362A5"/>
    <w:rsid w:val="00142BB9"/>
    <w:rsid w:val="0014345E"/>
    <w:rsid w:val="0014406B"/>
    <w:rsid w:val="001440A8"/>
    <w:rsid w:val="00144D07"/>
    <w:rsid w:val="00144EC2"/>
    <w:rsid w:val="00145971"/>
    <w:rsid w:val="0014714C"/>
    <w:rsid w:val="00153CC6"/>
    <w:rsid w:val="00154B55"/>
    <w:rsid w:val="00156AD1"/>
    <w:rsid w:val="00160402"/>
    <w:rsid w:val="00162988"/>
    <w:rsid w:val="00162FF4"/>
    <w:rsid w:val="00163E59"/>
    <w:rsid w:val="001704E3"/>
    <w:rsid w:val="00170789"/>
    <w:rsid w:val="00170BCD"/>
    <w:rsid w:val="00172C01"/>
    <w:rsid w:val="0017703E"/>
    <w:rsid w:val="00180133"/>
    <w:rsid w:val="00181EC8"/>
    <w:rsid w:val="00183461"/>
    <w:rsid w:val="001853E2"/>
    <w:rsid w:val="00186BD7"/>
    <w:rsid w:val="00187BD9"/>
    <w:rsid w:val="00191545"/>
    <w:rsid w:val="0019469E"/>
    <w:rsid w:val="001A1358"/>
    <w:rsid w:val="001A3857"/>
    <w:rsid w:val="001A4296"/>
    <w:rsid w:val="001A5F71"/>
    <w:rsid w:val="001A6CE9"/>
    <w:rsid w:val="001A6D58"/>
    <w:rsid w:val="001A71FB"/>
    <w:rsid w:val="001A72A2"/>
    <w:rsid w:val="001B275D"/>
    <w:rsid w:val="001B3492"/>
    <w:rsid w:val="001B4A75"/>
    <w:rsid w:val="001C00F6"/>
    <w:rsid w:val="001C177A"/>
    <w:rsid w:val="001C3B3A"/>
    <w:rsid w:val="001C3E12"/>
    <w:rsid w:val="001C500C"/>
    <w:rsid w:val="001C5269"/>
    <w:rsid w:val="001D21E2"/>
    <w:rsid w:val="001D28BF"/>
    <w:rsid w:val="001D4693"/>
    <w:rsid w:val="001D483E"/>
    <w:rsid w:val="001D72DD"/>
    <w:rsid w:val="001D772E"/>
    <w:rsid w:val="001E0739"/>
    <w:rsid w:val="001E2A6F"/>
    <w:rsid w:val="001E36F1"/>
    <w:rsid w:val="001E4845"/>
    <w:rsid w:val="001E7057"/>
    <w:rsid w:val="001F090C"/>
    <w:rsid w:val="001F1D59"/>
    <w:rsid w:val="001F4151"/>
    <w:rsid w:val="001F5122"/>
    <w:rsid w:val="00201509"/>
    <w:rsid w:val="00202657"/>
    <w:rsid w:val="00203284"/>
    <w:rsid w:val="00204FB3"/>
    <w:rsid w:val="00205038"/>
    <w:rsid w:val="00205C88"/>
    <w:rsid w:val="00206677"/>
    <w:rsid w:val="002068A3"/>
    <w:rsid w:val="00210308"/>
    <w:rsid w:val="00210FA4"/>
    <w:rsid w:val="00212D30"/>
    <w:rsid w:val="00213886"/>
    <w:rsid w:val="0021396E"/>
    <w:rsid w:val="00217440"/>
    <w:rsid w:val="00221483"/>
    <w:rsid w:val="00221D0B"/>
    <w:rsid w:val="00223707"/>
    <w:rsid w:val="002254E3"/>
    <w:rsid w:val="002304E2"/>
    <w:rsid w:val="002309B5"/>
    <w:rsid w:val="0023125B"/>
    <w:rsid w:val="00231EE4"/>
    <w:rsid w:val="002329C8"/>
    <w:rsid w:val="00233B37"/>
    <w:rsid w:val="00234C55"/>
    <w:rsid w:val="002357F6"/>
    <w:rsid w:val="002429F9"/>
    <w:rsid w:val="00244964"/>
    <w:rsid w:val="00246638"/>
    <w:rsid w:val="00247AAC"/>
    <w:rsid w:val="00250198"/>
    <w:rsid w:val="00250496"/>
    <w:rsid w:val="00251B88"/>
    <w:rsid w:val="00255292"/>
    <w:rsid w:val="00260C5C"/>
    <w:rsid w:val="00263AFD"/>
    <w:rsid w:val="00264500"/>
    <w:rsid w:val="002657CB"/>
    <w:rsid w:val="00271E1F"/>
    <w:rsid w:val="002759D7"/>
    <w:rsid w:val="00280E5E"/>
    <w:rsid w:val="002812ED"/>
    <w:rsid w:val="00284336"/>
    <w:rsid w:val="002859C6"/>
    <w:rsid w:val="002915A6"/>
    <w:rsid w:val="00295679"/>
    <w:rsid w:val="002A00E2"/>
    <w:rsid w:val="002A0163"/>
    <w:rsid w:val="002A060D"/>
    <w:rsid w:val="002A21A2"/>
    <w:rsid w:val="002A327E"/>
    <w:rsid w:val="002A45D4"/>
    <w:rsid w:val="002A4C03"/>
    <w:rsid w:val="002A4D4B"/>
    <w:rsid w:val="002A56E1"/>
    <w:rsid w:val="002A6012"/>
    <w:rsid w:val="002B06BD"/>
    <w:rsid w:val="002B1742"/>
    <w:rsid w:val="002B190D"/>
    <w:rsid w:val="002B3906"/>
    <w:rsid w:val="002B40FD"/>
    <w:rsid w:val="002B64DE"/>
    <w:rsid w:val="002B691E"/>
    <w:rsid w:val="002C03B3"/>
    <w:rsid w:val="002C0F73"/>
    <w:rsid w:val="002D0291"/>
    <w:rsid w:val="002D223F"/>
    <w:rsid w:val="002D4D66"/>
    <w:rsid w:val="002D59A4"/>
    <w:rsid w:val="002D64C2"/>
    <w:rsid w:val="002E0259"/>
    <w:rsid w:val="002E6F59"/>
    <w:rsid w:val="002E7988"/>
    <w:rsid w:val="002F222F"/>
    <w:rsid w:val="002F28B5"/>
    <w:rsid w:val="002F2D6F"/>
    <w:rsid w:val="002F3A64"/>
    <w:rsid w:val="002F6F52"/>
    <w:rsid w:val="00300F80"/>
    <w:rsid w:val="00304E82"/>
    <w:rsid w:val="00306101"/>
    <w:rsid w:val="003069AA"/>
    <w:rsid w:val="00310F6A"/>
    <w:rsid w:val="00317901"/>
    <w:rsid w:val="003210CA"/>
    <w:rsid w:val="00323110"/>
    <w:rsid w:val="003242B7"/>
    <w:rsid w:val="003277D3"/>
    <w:rsid w:val="00332F07"/>
    <w:rsid w:val="00333CA9"/>
    <w:rsid w:val="003346B4"/>
    <w:rsid w:val="00335A21"/>
    <w:rsid w:val="00335F22"/>
    <w:rsid w:val="00336D20"/>
    <w:rsid w:val="00340FB3"/>
    <w:rsid w:val="00354E71"/>
    <w:rsid w:val="00355082"/>
    <w:rsid w:val="00355DA2"/>
    <w:rsid w:val="00356E1A"/>
    <w:rsid w:val="00357555"/>
    <w:rsid w:val="00364CD6"/>
    <w:rsid w:val="00366970"/>
    <w:rsid w:val="0038022E"/>
    <w:rsid w:val="0038504C"/>
    <w:rsid w:val="003866EE"/>
    <w:rsid w:val="00386C77"/>
    <w:rsid w:val="00391A9A"/>
    <w:rsid w:val="00392DB9"/>
    <w:rsid w:val="00392DDD"/>
    <w:rsid w:val="003967CB"/>
    <w:rsid w:val="003A0FA2"/>
    <w:rsid w:val="003A11A2"/>
    <w:rsid w:val="003A4624"/>
    <w:rsid w:val="003A4C85"/>
    <w:rsid w:val="003A4E5F"/>
    <w:rsid w:val="003A741B"/>
    <w:rsid w:val="003B0018"/>
    <w:rsid w:val="003C69C1"/>
    <w:rsid w:val="003C740B"/>
    <w:rsid w:val="003C772E"/>
    <w:rsid w:val="003D0016"/>
    <w:rsid w:val="003D319C"/>
    <w:rsid w:val="003D3BB9"/>
    <w:rsid w:val="003D4145"/>
    <w:rsid w:val="003D41EE"/>
    <w:rsid w:val="003E384B"/>
    <w:rsid w:val="003E5041"/>
    <w:rsid w:val="003F12FC"/>
    <w:rsid w:val="003F2912"/>
    <w:rsid w:val="003F4309"/>
    <w:rsid w:val="003F62D6"/>
    <w:rsid w:val="003F7FD0"/>
    <w:rsid w:val="004055FF"/>
    <w:rsid w:val="004129D4"/>
    <w:rsid w:val="00415943"/>
    <w:rsid w:val="00417122"/>
    <w:rsid w:val="0041718A"/>
    <w:rsid w:val="00417853"/>
    <w:rsid w:val="00422867"/>
    <w:rsid w:val="00423100"/>
    <w:rsid w:val="00423312"/>
    <w:rsid w:val="00427295"/>
    <w:rsid w:val="00430DBB"/>
    <w:rsid w:val="00431BED"/>
    <w:rsid w:val="00432914"/>
    <w:rsid w:val="004356DB"/>
    <w:rsid w:val="00440297"/>
    <w:rsid w:val="00444AD1"/>
    <w:rsid w:val="00446FB1"/>
    <w:rsid w:val="00447B0B"/>
    <w:rsid w:val="004504DA"/>
    <w:rsid w:val="0045124D"/>
    <w:rsid w:val="00455B81"/>
    <w:rsid w:val="00455F86"/>
    <w:rsid w:val="00456DF9"/>
    <w:rsid w:val="00456E8A"/>
    <w:rsid w:val="00462D3D"/>
    <w:rsid w:val="0046636A"/>
    <w:rsid w:val="00467A25"/>
    <w:rsid w:val="00467F71"/>
    <w:rsid w:val="004707C2"/>
    <w:rsid w:val="00471487"/>
    <w:rsid w:val="00471D57"/>
    <w:rsid w:val="00474A35"/>
    <w:rsid w:val="004760BD"/>
    <w:rsid w:val="004766F9"/>
    <w:rsid w:val="00481220"/>
    <w:rsid w:val="00482A53"/>
    <w:rsid w:val="00483815"/>
    <w:rsid w:val="00484E22"/>
    <w:rsid w:val="00486FC9"/>
    <w:rsid w:val="00491E40"/>
    <w:rsid w:val="004A1091"/>
    <w:rsid w:val="004A129C"/>
    <w:rsid w:val="004A16B1"/>
    <w:rsid w:val="004A33DE"/>
    <w:rsid w:val="004A675F"/>
    <w:rsid w:val="004B0CB1"/>
    <w:rsid w:val="004B26F9"/>
    <w:rsid w:val="004B6F7A"/>
    <w:rsid w:val="004C040F"/>
    <w:rsid w:val="004C1083"/>
    <w:rsid w:val="004C11DB"/>
    <w:rsid w:val="004C15DB"/>
    <w:rsid w:val="004C344E"/>
    <w:rsid w:val="004C3B55"/>
    <w:rsid w:val="004C3FCE"/>
    <w:rsid w:val="004C4F0F"/>
    <w:rsid w:val="004C5D1E"/>
    <w:rsid w:val="004D1A8C"/>
    <w:rsid w:val="004D3F6F"/>
    <w:rsid w:val="004D53BB"/>
    <w:rsid w:val="004D684B"/>
    <w:rsid w:val="004D6877"/>
    <w:rsid w:val="004D699B"/>
    <w:rsid w:val="004E187A"/>
    <w:rsid w:val="004E2FBE"/>
    <w:rsid w:val="004E35AC"/>
    <w:rsid w:val="004E3FC6"/>
    <w:rsid w:val="004E6904"/>
    <w:rsid w:val="004F020A"/>
    <w:rsid w:val="004F1E13"/>
    <w:rsid w:val="004F31C7"/>
    <w:rsid w:val="004F36CA"/>
    <w:rsid w:val="004F3A15"/>
    <w:rsid w:val="004F510E"/>
    <w:rsid w:val="004F511A"/>
    <w:rsid w:val="004F7DFD"/>
    <w:rsid w:val="005014C0"/>
    <w:rsid w:val="00503E60"/>
    <w:rsid w:val="00505012"/>
    <w:rsid w:val="00510A9C"/>
    <w:rsid w:val="005125FB"/>
    <w:rsid w:val="005147E2"/>
    <w:rsid w:val="0051498F"/>
    <w:rsid w:val="0051606F"/>
    <w:rsid w:val="00517472"/>
    <w:rsid w:val="005200DE"/>
    <w:rsid w:val="005207FF"/>
    <w:rsid w:val="00521857"/>
    <w:rsid w:val="00521A57"/>
    <w:rsid w:val="00522031"/>
    <w:rsid w:val="00522080"/>
    <w:rsid w:val="005236A0"/>
    <w:rsid w:val="0052501A"/>
    <w:rsid w:val="005260B9"/>
    <w:rsid w:val="00526A12"/>
    <w:rsid w:val="005315A8"/>
    <w:rsid w:val="00533D96"/>
    <w:rsid w:val="00535184"/>
    <w:rsid w:val="00535B44"/>
    <w:rsid w:val="00541FF9"/>
    <w:rsid w:val="0054222C"/>
    <w:rsid w:val="00543ACA"/>
    <w:rsid w:val="00543B0B"/>
    <w:rsid w:val="00544195"/>
    <w:rsid w:val="00544CE2"/>
    <w:rsid w:val="0054528F"/>
    <w:rsid w:val="00551861"/>
    <w:rsid w:val="0055220C"/>
    <w:rsid w:val="005557A5"/>
    <w:rsid w:val="0055653C"/>
    <w:rsid w:val="0055671B"/>
    <w:rsid w:val="00560FD8"/>
    <w:rsid w:val="00564E00"/>
    <w:rsid w:val="005656A4"/>
    <w:rsid w:val="00566174"/>
    <w:rsid w:val="00566B71"/>
    <w:rsid w:val="0057048B"/>
    <w:rsid w:val="00571C8A"/>
    <w:rsid w:val="00574179"/>
    <w:rsid w:val="00574685"/>
    <w:rsid w:val="00575C39"/>
    <w:rsid w:val="0057791B"/>
    <w:rsid w:val="005809DC"/>
    <w:rsid w:val="00580A9F"/>
    <w:rsid w:val="005811AA"/>
    <w:rsid w:val="00582BB4"/>
    <w:rsid w:val="00585534"/>
    <w:rsid w:val="00585A8D"/>
    <w:rsid w:val="00585BEB"/>
    <w:rsid w:val="0058702D"/>
    <w:rsid w:val="005922C4"/>
    <w:rsid w:val="00592340"/>
    <w:rsid w:val="005951BC"/>
    <w:rsid w:val="00597339"/>
    <w:rsid w:val="00597B28"/>
    <w:rsid w:val="00597D9E"/>
    <w:rsid w:val="005A4967"/>
    <w:rsid w:val="005A5DFC"/>
    <w:rsid w:val="005A67CA"/>
    <w:rsid w:val="005A76D7"/>
    <w:rsid w:val="005B360B"/>
    <w:rsid w:val="005B5CDE"/>
    <w:rsid w:val="005B6182"/>
    <w:rsid w:val="005B7260"/>
    <w:rsid w:val="005C095B"/>
    <w:rsid w:val="005C5BFC"/>
    <w:rsid w:val="005C687E"/>
    <w:rsid w:val="005C71C8"/>
    <w:rsid w:val="005D3CDF"/>
    <w:rsid w:val="005D63FE"/>
    <w:rsid w:val="005D68F2"/>
    <w:rsid w:val="005E1433"/>
    <w:rsid w:val="005E181C"/>
    <w:rsid w:val="005E523C"/>
    <w:rsid w:val="005E53BD"/>
    <w:rsid w:val="005E5C42"/>
    <w:rsid w:val="005E63C0"/>
    <w:rsid w:val="005E6527"/>
    <w:rsid w:val="005E7BD0"/>
    <w:rsid w:val="005F529C"/>
    <w:rsid w:val="005F6918"/>
    <w:rsid w:val="005F76E8"/>
    <w:rsid w:val="005F7B51"/>
    <w:rsid w:val="00600089"/>
    <w:rsid w:val="00602410"/>
    <w:rsid w:val="006037EB"/>
    <w:rsid w:val="00603F84"/>
    <w:rsid w:val="006106E6"/>
    <w:rsid w:val="00611279"/>
    <w:rsid w:val="00611F27"/>
    <w:rsid w:val="00612888"/>
    <w:rsid w:val="00614153"/>
    <w:rsid w:val="00614A2D"/>
    <w:rsid w:val="00614A71"/>
    <w:rsid w:val="00614AED"/>
    <w:rsid w:val="00616446"/>
    <w:rsid w:val="00617C43"/>
    <w:rsid w:val="00617E74"/>
    <w:rsid w:val="006220BF"/>
    <w:rsid w:val="00624626"/>
    <w:rsid w:val="0063256A"/>
    <w:rsid w:val="0063328F"/>
    <w:rsid w:val="00633C47"/>
    <w:rsid w:val="00634CE8"/>
    <w:rsid w:val="00637A51"/>
    <w:rsid w:val="006445F3"/>
    <w:rsid w:val="006458B8"/>
    <w:rsid w:val="00645CF8"/>
    <w:rsid w:val="006477BA"/>
    <w:rsid w:val="00650474"/>
    <w:rsid w:val="00650A4F"/>
    <w:rsid w:val="0065115E"/>
    <w:rsid w:val="00652E53"/>
    <w:rsid w:val="00653EE4"/>
    <w:rsid w:val="006541ED"/>
    <w:rsid w:val="006542C4"/>
    <w:rsid w:val="0065431A"/>
    <w:rsid w:val="00655E0C"/>
    <w:rsid w:val="00656767"/>
    <w:rsid w:val="006607ED"/>
    <w:rsid w:val="00661045"/>
    <w:rsid w:val="0066308F"/>
    <w:rsid w:val="00665217"/>
    <w:rsid w:val="00665871"/>
    <w:rsid w:val="006664BF"/>
    <w:rsid w:val="00666F23"/>
    <w:rsid w:val="00667849"/>
    <w:rsid w:val="00670F3A"/>
    <w:rsid w:val="0067126B"/>
    <w:rsid w:val="00671B17"/>
    <w:rsid w:val="00674642"/>
    <w:rsid w:val="00675C61"/>
    <w:rsid w:val="00675E87"/>
    <w:rsid w:val="006760BA"/>
    <w:rsid w:val="00677934"/>
    <w:rsid w:val="00681BAC"/>
    <w:rsid w:val="006825DF"/>
    <w:rsid w:val="006829ED"/>
    <w:rsid w:val="00682C03"/>
    <w:rsid w:val="006847C0"/>
    <w:rsid w:val="0069133B"/>
    <w:rsid w:val="00694EE8"/>
    <w:rsid w:val="0069536E"/>
    <w:rsid w:val="00697590"/>
    <w:rsid w:val="006A1B28"/>
    <w:rsid w:val="006A7A17"/>
    <w:rsid w:val="006B10E0"/>
    <w:rsid w:val="006B31EF"/>
    <w:rsid w:val="006B45B1"/>
    <w:rsid w:val="006B7916"/>
    <w:rsid w:val="006C1E15"/>
    <w:rsid w:val="006C4BD4"/>
    <w:rsid w:val="006C5FB8"/>
    <w:rsid w:val="006C60EF"/>
    <w:rsid w:val="006C63C3"/>
    <w:rsid w:val="006C71B2"/>
    <w:rsid w:val="006D4AAA"/>
    <w:rsid w:val="006D69EA"/>
    <w:rsid w:val="006E1260"/>
    <w:rsid w:val="006E47CF"/>
    <w:rsid w:val="006E4E3A"/>
    <w:rsid w:val="006E7A2C"/>
    <w:rsid w:val="006E7ACB"/>
    <w:rsid w:val="006F08A5"/>
    <w:rsid w:val="006F19FD"/>
    <w:rsid w:val="006F2B8D"/>
    <w:rsid w:val="006F59E9"/>
    <w:rsid w:val="006F5AAE"/>
    <w:rsid w:val="006F7195"/>
    <w:rsid w:val="006F7360"/>
    <w:rsid w:val="007055EE"/>
    <w:rsid w:val="00710F32"/>
    <w:rsid w:val="00712532"/>
    <w:rsid w:val="00713208"/>
    <w:rsid w:val="00713D90"/>
    <w:rsid w:val="00714555"/>
    <w:rsid w:val="00715857"/>
    <w:rsid w:val="00715EA1"/>
    <w:rsid w:val="00717CD2"/>
    <w:rsid w:val="00722ABA"/>
    <w:rsid w:val="00724E06"/>
    <w:rsid w:val="0072597B"/>
    <w:rsid w:val="0072663C"/>
    <w:rsid w:val="0073239E"/>
    <w:rsid w:val="00732C54"/>
    <w:rsid w:val="00734AFA"/>
    <w:rsid w:val="007351F1"/>
    <w:rsid w:val="007363BB"/>
    <w:rsid w:val="007412A5"/>
    <w:rsid w:val="00741E61"/>
    <w:rsid w:val="00742C13"/>
    <w:rsid w:val="00745962"/>
    <w:rsid w:val="007464DA"/>
    <w:rsid w:val="00747A7F"/>
    <w:rsid w:val="0075277C"/>
    <w:rsid w:val="007542FA"/>
    <w:rsid w:val="0075470C"/>
    <w:rsid w:val="0075524C"/>
    <w:rsid w:val="0075604F"/>
    <w:rsid w:val="00761244"/>
    <w:rsid w:val="007632A3"/>
    <w:rsid w:val="00765555"/>
    <w:rsid w:val="0076736D"/>
    <w:rsid w:val="00774F1A"/>
    <w:rsid w:val="00775A43"/>
    <w:rsid w:val="007813F5"/>
    <w:rsid w:val="007829F0"/>
    <w:rsid w:val="00786F14"/>
    <w:rsid w:val="0078725D"/>
    <w:rsid w:val="0078744B"/>
    <w:rsid w:val="007901D9"/>
    <w:rsid w:val="007904A6"/>
    <w:rsid w:val="00790579"/>
    <w:rsid w:val="007906CF"/>
    <w:rsid w:val="00791B84"/>
    <w:rsid w:val="007936B4"/>
    <w:rsid w:val="00795B73"/>
    <w:rsid w:val="0079661C"/>
    <w:rsid w:val="00796AFE"/>
    <w:rsid w:val="007974AE"/>
    <w:rsid w:val="007A1B58"/>
    <w:rsid w:val="007A2172"/>
    <w:rsid w:val="007A2B2D"/>
    <w:rsid w:val="007A3E39"/>
    <w:rsid w:val="007A3E97"/>
    <w:rsid w:val="007A4C62"/>
    <w:rsid w:val="007A6721"/>
    <w:rsid w:val="007A6F8A"/>
    <w:rsid w:val="007A74F1"/>
    <w:rsid w:val="007B2978"/>
    <w:rsid w:val="007B4BF0"/>
    <w:rsid w:val="007B5C1F"/>
    <w:rsid w:val="007C789C"/>
    <w:rsid w:val="007C7CEF"/>
    <w:rsid w:val="007D2C7B"/>
    <w:rsid w:val="007D65C2"/>
    <w:rsid w:val="007D7DD7"/>
    <w:rsid w:val="007E0667"/>
    <w:rsid w:val="007E0777"/>
    <w:rsid w:val="007E1112"/>
    <w:rsid w:val="007E5128"/>
    <w:rsid w:val="007E77A4"/>
    <w:rsid w:val="007E7F73"/>
    <w:rsid w:val="007F05B8"/>
    <w:rsid w:val="007F20F6"/>
    <w:rsid w:val="007F5512"/>
    <w:rsid w:val="007F605D"/>
    <w:rsid w:val="007F65D9"/>
    <w:rsid w:val="00803C41"/>
    <w:rsid w:val="008112D6"/>
    <w:rsid w:val="00812E90"/>
    <w:rsid w:val="008172A0"/>
    <w:rsid w:val="00820219"/>
    <w:rsid w:val="00824C76"/>
    <w:rsid w:val="00824FAD"/>
    <w:rsid w:val="0083109F"/>
    <w:rsid w:val="008333F3"/>
    <w:rsid w:val="00833411"/>
    <w:rsid w:val="0083477E"/>
    <w:rsid w:val="008355E2"/>
    <w:rsid w:val="00836012"/>
    <w:rsid w:val="008429EE"/>
    <w:rsid w:val="00844FA4"/>
    <w:rsid w:val="00845B0F"/>
    <w:rsid w:val="00847322"/>
    <w:rsid w:val="008473FE"/>
    <w:rsid w:val="00847F68"/>
    <w:rsid w:val="00851B3F"/>
    <w:rsid w:val="00852014"/>
    <w:rsid w:val="008552CC"/>
    <w:rsid w:val="008568AF"/>
    <w:rsid w:val="00857014"/>
    <w:rsid w:val="00864034"/>
    <w:rsid w:val="00864B86"/>
    <w:rsid w:val="008656DF"/>
    <w:rsid w:val="008718BC"/>
    <w:rsid w:val="00874FD0"/>
    <w:rsid w:val="00875A60"/>
    <w:rsid w:val="00875FB6"/>
    <w:rsid w:val="00877678"/>
    <w:rsid w:val="0088030B"/>
    <w:rsid w:val="008805BE"/>
    <w:rsid w:val="00884FA6"/>
    <w:rsid w:val="008916E1"/>
    <w:rsid w:val="008917C7"/>
    <w:rsid w:val="00891B97"/>
    <w:rsid w:val="00892749"/>
    <w:rsid w:val="00892FB6"/>
    <w:rsid w:val="00895572"/>
    <w:rsid w:val="008A39A5"/>
    <w:rsid w:val="008C275A"/>
    <w:rsid w:val="008C5AB1"/>
    <w:rsid w:val="008C6EF0"/>
    <w:rsid w:val="008D1CC7"/>
    <w:rsid w:val="008D37BF"/>
    <w:rsid w:val="008D3B4B"/>
    <w:rsid w:val="008E6739"/>
    <w:rsid w:val="008E76B7"/>
    <w:rsid w:val="008E7D8D"/>
    <w:rsid w:val="008F151A"/>
    <w:rsid w:val="008F1D99"/>
    <w:rsid w:val="008F4599"/>
    <w:rsid w:val="008F50D5"/>
    <w:rsid w:val="008F5C99"/>
    <w:rsid w:val="008F62D4"/>
    <w:rsid w:val="008F7D43"/>
    <w:rsid w:val="0090139C"/>
    <w:rsid w:val="0090319B"/>
    <w:rsid w:val="009039FA"/>
    <w:rsid w:val="0090416D"/>
    <w:rsid w:val="00904A36"/>
    <w:rsid w:val="00904F8E"/>
    <w:rsid w:val="00920E50"/>
    <w:rsid w:val="009223FE"/>
    <w:rsid w:val="009228DC"/>
    <w:rsid w:val="00924B57"/>
    <w:rsid w:val="00927088"/>
    <w:rsid w:val="00930CD1"/>
    <w:rsid w:val="009331A0"/>
    <w:rsid w:val="00934E2F"/>
    <w:rsid w:val="00936FB1"/>
    <w:rsid w:val="00936FEA"/>
    <w:rsid w:val="00940B87"/>
    <w:rsid w:val="00940CD2"/>
    <w:rsid w:val="0094113B"/>
    <w:rsid w:val="00945006"/>
    <w:rsid w:val="00946874"/>
    <w:rsid w:val="0095107B"/>
    <w:rsid w:val="00954820"/>
    <w:rsid w:val="00957E41"/>
    <w:rsid w:val="009628CD"/>
    <w:rsid w:val="00962A1A"/>
    <w:rsid w:val="00964E74"/>
    <w:rsid w:val="00974675"/>
    <w:rsid w:val="0097796A"/>
    <w:rsid w:val="00981396"/>
    <w:rsid w:val="00981E0C"/>
    <w:rsid w:val="00982087"/>
    <w:rsid w:val="00982219"/>
    <w:rsid w:val="0098384D"/>
    <w:rsid w:val="009857F2"/>
    <w:rsid w:val="00986389"/>
    <w:rsid w:val="009863F0"/>
    <w:rsid w:val="00987749"/>
    <w:rsid w:val="00990E02"/>
    <w:rsid w:val="00995651"/>
    <w:rsid w:val="009973D4"/>
    <w:rsid w:val="009A176B"/>
    <w:rsid w:val="009A1EC3"/>
    <w:rsid w:val="009A5125"/>
    <w:rsid w:val="009A7B9E"/>
    <w:rsid w:val="009B01C4"/>
    <w:rsid w:val="009B32F7"/>
    <w:rsid w:val="009B396B"/>
    <w:rsid w:val="009B514E"/>
    <w:rsid w:val="009B5864"/>
    <w:rsid w:val="009B7D60"/>
    <w:rsid w:val="009C083A"/>
    <w:rsid w:val="009C0A7B"/>
    <w:rsid w:val="009C13E4"/>
    <w:rsid w:val="009C29EE"/>
    <w:rsid w:val="009C2AD9"/>
    <w:rsid w:val="009C4102"/>
    <w:rsid w:val="009C5D8A"/>
    <w:rsid w:val="009C5EE4"/>
    <w:rsid w:val="009C6B6E"/>
    <w:rsid w:val="009C7F1E"/>
    <w:rsid w:val="009D132B"/>
    <w:rsid w:val="009D3840"/>
    <w:rsid w:val="009D41CE"/>
    <w:rsid w:val="009D4496"/>
    <w:rsid w:val="009D48F7"/>
    <w:rsid w:val="009D4AB2"/>
    <w:rsid w:val="009D63DC"/>
    <w:rsid w:val="009E1BEE"/>
    <w:rsid w:val="009E386E"/>
    <w:rsid w:val="009E55DB"/>
    <w:rsid w:val="009F0856"/>
    <w:rsid w:val="009F2738"/>
    <w:rsid w:val="009F2789"/>
    <w:rsid w:val="009F333F"/>
    <w:rsid w:val="009F6EAF"/>
    <w:rsid w:val="009F6F3F"/>
    <w:rsid w:val="009F782A"/>
    <w:rsid w:val="00A008B1"/>
    <w:rsid w:val="00A01B4C"/>
    <w:rsid w:val="00A03ACD"/>
    <w:rsid w:val="00A05B4D"/>
    <w:rsid w:val="00A07EB1"/>
    <w:rsid w:val="00A13741"/>
    <w:rsid w:val="00A139D4"/>
    <w:rsid w:val="00A22049"/>
    <w:rsid w:val="00A24D8E"/>
    <w:rsid w:val="00A26DE2"/>
    <w:rsid w:val="00A27D59"/>
    <w:rsid w:val="00A304E6"/>
    <w:rsid w:val="00A31C7D"/>
    <w:rsid w:val="00A324B2"/>
    <w:rsid w:val="00A3612C"/>
    <w:rsid w:val="00A36136"/>
    <w:rsid w:val="00A37A2F"/>
    <w:rsid w:val="00A43AF2"/>
    <w:rsid w:val="00A45446"/>
    <w:rsid w:val="00A46BFB"/>
    <w:rsid w:val="00A54E98"/>
    <w:rsid w:val="00A57F03"/>
    <w:rsid w:val="00A60407"/>
    <w:rsid w:val="00A649AB"/>
    <w:rsid w:val="00A65450"/>
    <w:rsid w:val="00A65B1A"/>
    <w:rsid w:val="00A65C62"/>
    <w:rsid w:val="00A678D5"/>
    <w:rsid w:val="00A67FF7"/>
    <w:rsid w:val="00A707AD"/>
    <w:rsid w:val="00A70809"/>
    <w:rsid w:val="00A71BB0"/>
    <w:rsid w:val="00A76A42"/>
    <w:rsid w:val="00A7726E"/>
    <w:rsid w:val="00A778CB"/>
    <w:rsid w:val="00A81A2C"/>
    <w:rsid w:val="00A907BD"/>
    <w:rsid w:val="00A90907"/>
    <w:rsid w:val="00A914B8"/>
    <w:rsid w:val="00A92C4A"/>
    <w:rsid w:val="00A93CDC"/>
    <w:rsid w:val="00A9445C"/>
    <w:rsid w:val="00A95F4B"/>
    <w:rsid w:val="00A9730F"/>
    <w:rsid w:val="00AA1371"/>
    <w:rsid w:val="00AA43DE"/>
    <w:rsid w:val="00AA504A"/>
    <w:rsid w:val="00AA6A0F"/>
    <w:rsid w:val="00AA7008"/>
    <w:rsid w:val="00AA70A2"/>
    <w:rsid w:val="00AB011D"/>
    <w:rsid w:val="00AB0831"/>
    <w:rsid w:val="00AB1E51"/>
    <w:rsid w:val="00AB27E2"/>
    <w:rsid w:val="00AB63D2"/>
    <w:rsid w:val="00AB7655"/>
    <w:rsid w:val="00AB7D30"/>
    <w:rsid w:val="00AC5A1D"/>
    <w:rsid w:val="00AC5B55"/>
    <w:rsid w:val="00AC60C1"/>
    <w:rsid w:val="00AC63FB"/>
    <w:rsid w:val="00AC6731"/>
    <w:rsid w:val="00AD023E"/>
    <w:rsid w:val="00AD04F7"/>
    <w:rsid w:val="00AD089F"/>
    <w:rsid w:val="00AD0A55"/>
    <w:rsid w:val="00AD1ADF"/>
    <w:rsid w:val="00AD3A25"/>
    <w:rsid w:val="00AD3CEC"/>
    <w:rsid w:val="00AD4672"/>
    <w:rsid w:val="00AE4947"/>
    <w:rsid w:val="00AE4B15"/>
    <w:rsid w:val="00AE5F5F"/>
    <w:rsid w:val="00AE69A4"/>
    <w:rsid w:val="00AF0D03"/>
    <w:rsid w:val="00AF205D"/>
    <w:rsid w:val="00AF708A"/>
    <w:rsid w:val="00B00813"/>
    <w:rsid w:val="00B00845"/>
    <w:rsid w:val="00B02CF8"/>
    <w:rsid w:val="00B06775"/>
    <w:rsid w:val="00B06F31"/>
    <w:rsid w:val="00B07B2C"/>
    <w:rsid w:val="00B108C2"/>
    <w:rsid w:val="00B1109C"/>
    <w:rsid w:val="00B1382A"/>
    <w:rsid w:val="00B14DE8"/>
    <w:rsid w:val="00B16CBB"/>
    <w:rsid w:val="00B1739F"/>
    <w:rsid w:val="00B17AB6"/>
    <w:rsid w:val="00B17B69"/>
    <w:rsid w:val="00B17E57"/>
    <w:rsid w:val="00B20964"/>
    <w:rsid w:val="00B20F89"/>
    <w:rsid w:val="00B26E7B"/>
    <w:rsid w:val="00B276FF"/>
    <w:rsid w:val="00B31046"/>
    <w:rsid w:val="00B3296D"/>
    <w:rsid w:val="00B32CDD"/>
    <w:rsid w:val="00B3551F"/>
    <w:rsid w:val="00B35E5C"/>
    <w:rsid w:val="00B41308"/>
    <w:rsid w:val="00B42A5F"/>
    <w:rsid w:val="00B43BEA"/>
    <w:rsid w:val="00B447B4"/>
    <w:rsid w:val="00B450C9"/>
    <w:rsid w:val="00B45B8E"/>
    <w:rsid w:val="00B46E76"/>
    <w:rsid w:val="00B475A6"/>
    <w:rsid w:val="00B50A7A"/>
    <w:rsid w:val="00B5215D"/>
    <w:rsid w:val="00B531C7"/>
    <w:rsid w:val="00B54F46"/>
    <w:rsid w:val="00B55C02"/>
    <w:rsid w:val="00B62727"/>
    <w:rsid w:val="00B62A47"/>
    <w:rsid w:val="00B62D0D"/>
    <w:rsid w:val="00B65F3B"/>
    <w:rsid w:val="00B679E1"/>
    <w:rsid w:val="00B7080E"/>
    <w:rsid w:val="00B70CBF"/>
    <w:rsid w:val="00B71CD4"/>
    <w:rsid w:val="00B72B2C"/>
    <w:rsid w:val="00B742B4"/>
    <w:rsid w:val="00B74A73"/>
    <w:rsid w:val="00B800A6"/>
    <w:rsid w:val="00B80CB7"/>
    <w:rsid w:val="00B90356"/>
    <w:rsid w:val="00B908BF"/>
    <w:rsid w:val="00B91BFF"/>
    <w:rsid w:val="00B962B5"/>
    <w:rsid w:val="00B96548"/>
    <w:rsid w:val="00BA21FD"/>
    <w:rsid w:val="00BA6E9A"/>
    <w:rsid w:val="00BB464D"/>
    <w:rsid w:val="00BB476B"/>
    <w:rsid w:val="00BB4988"/>
    <w:rsid w:val="00BB6B01"/>
    <w:rsid w:val="00BC187D"/>
    <w:rsid w:val="00BC2287"/>
    <w:rsid w:val="00BC2C62"/>
    <w:rsid w:val="00BC4376"/>
    <w:rsid w:val="00BC6B44"/>
    <w:rsid w:val="00BC773D"/>
    <w:rsid w:val="00BD1BDD"/>
    <w:rsid w:val="00BD28B2"/>
    <w:rsid w:val="00BD2B8D"/>
    <w:rsid w:val="00BD503F"/>
    <w:rsid w:val="00BD5748"/>
    <w:rsid w:val="00BD694D"/>
    <w:rsid w:val="00BE176F"/>
    <w:rsid w:val="00BE26ED"/>
    <w:rsid w:val="00BE2769"/>
    <w:rsid w:val="00BE28F7"/>
    <w:rsid w:val="00BE3EE5"/>
    <w:rsid w:val="00BE447D"/>
    <w:rsid w:val="00BE6E31"/>
    <w:rsid w:val="00BE6FF6"/>
    <w:rsid w:val="00BE718A"/>
    <w:rsid w:val="00BE7BF0"/>
    <w:rsid w:val="00BF20E9"/>
    <w:rsid w:val="00BF399E"/>
    <w:rsid w:val="00BF4741"/>
    <w:rsid w:val="00BF5BB4"/>
    <w:rsid w:val="00BF5F2D"/>
    <w:rsid w:val="00C00712"/>
    <w:rsid w:val="00C02803"/>
    <w:rsid w:val="00C03969"/>
    <w:rsid w:val="00C0732E"/>
    <w:rsid w:val="00C07CA6"/>
    <w:rsid w:val="00C13875"/>
    <w:rsid w:val="00C203A3"/>
    <w:rsid w:val="00C207CA"/>
    <w:rsid w:val="00C247BE"/>
    <w:rsid w:val="00C24A49"/>
    <w:rsid w:val="00C24BC6"/>
    <w:rsid w:val="00C30527"/>
    <w:rsid w:val="00C3356C"/>
    <w:rsid w:val="00C34574"/>
    <w:rsid w:val="00C3615F"/>
    <w:rsid w:val="00C40355"/>
    <w:rsid w:val="00C410AA"/>
    <w:rsid w:val="00C41278"/>
    <w:rsid w:val="00C415AF"/>
    <w:rsid w:val="00C4256A"/>
    <w:rsid w:val="00C437A6"/>
    <w:rsid w:val="00C43BB5"/>
    <w:rsid w:val="00C4531D"/>
    <w:rsid w:val="00C45761"/>
    <w:rsid w:val="00C504A7"/>
    <w:rsid w:val="00C511AC"/>
    <w:rsid w:val="00C52177"/>
    <w:rsid w:val="00C5228D"/>
    <w:rsid w:val="00C569AD"/>
    <w:rsid w:val="00C57665"/>
    <w:rsid w:val="00C57C16"/>
    <w:rsid w:val="00C6011C"/>
    <w:rsid w:val="00C60487"/>
    <w:rsid w:val="00C61435"/>
    <w:rsid w:val="00C61477"/>
    <w:rsid w:val="00C6181A"/>
    <w:rsid w:val="00C61D87"/>
    <w:rsid w:val="00C62D5D"/>
    <w:rsid w:val="00C644B9"/>
    <w:rsid w:val="00C70AEF"/>
    <w:rsid w:val="00C71208"/>
    <w:rsid w:val="00C7266F"/>
    <w:rsid w:val="00C77922"/>
    <w:rsid w:val="00C77A59"/>
    <w:rsid w:val="00C81F3C"/>
    <w:rsid w:val="00C826F0"/>
    <w:rsid w:val="00C87FFD"/>
    <w:rsid w:val="00C9088B"/>
    <w:rsid w:val="00C9278D"/>
    <w:rsid w:val="00C9374F"/>
    <w:rsid w:val="00C95B2D"/>
    <w:rsid w:val="00CA1308"/>
    <w:rsid w:val="00CA3759"/>
    <w:rsid w:val="00CA3DCE"/>
    <w:rsid w:val="00CA7E2E"/>
    <w:rsid w:val="00CB0C42"/>
    <w:rsid w:val="00CB596C"/>
    <w:rsid w:val="00CB6778"/>
    <w:rsid w:val="00CB6E08"/>
    <w:rsid w:val="00CB7FB7"/>
    <w:rsid w:val="00CC0537"/>
    <w:rsid w:val="00CC2806"/>
    <w:rsid w:val="00CC2D9D"/>
    <w:rsid w:val="00CC38FB"/>
    <w:rsid w:val="00CC4301"/>
    <w:rsid w:val="00CC46A6"/>
    <w:rsid w:val="00CC73FF"/>
    <w:rsid w:val="00CD10CC"/>
    <w:rsid w:val="00CE2906"/>
    <w:rsid w:val="00CE3F50"/>
    <w:rsid w:val="00CE6FD0"/>
    <w:rsid w:val="00CF0A9C"/>
    <w:rsid w:val="00CF1C71"/>
    <w:rsid w:val="00CF33B9"/>
    <w:rsid w:val="00CF3754"/>
    <w:rsid w:val="00D018E1"/>
    <w:rsid w:val="00D03320"/>
    <w:rsid w:val="00D05F13"/>
    <w:rsid w:val="00D1258B"/>
    <w:rsid w:val="00D14343"/>
    <w:rsid w:val="00D145D0"/>
    <w:rsid w:val="00D14951"/>
    <w:rsid w:val="00D149B6"/>
    <w:rsid w:val="00D1652D"/>
    <w:rsid w:val="00D31FB0"/>
    <w:rsid w:val="00D32FEA"/>
    <w:rsid w:val="00D36C0A"/>
    <w:rsid w:val="00D41F97"/>
    <w:rsid w:val="00D4437E"/>
    <w:rsid w:val="00D468D6"/>
    <w:rsid w:val="00D470C4"/>
    <w:rsid w:val="00D5110E"/>
    <w:rsid w:val="00D51272"/>
    <w:rsid w:val="00D51B9C"/>
    <w:rsid w:val="00D51F61"/>
    <w:rsid w:val="00D55CAC"/>
    <w:rsid w:val="00D57FEF"/>
    <w:rsid w:val="00D60351"/>
    <w:rsid w:val="00D60690"/>
    <w:rsid w:val="00D61543"/>
    <w:rsid w:val="00D628B4"/>
    <w:rsid w:val="00D62C1A"/>
    <w:rsid w:val="00D63A3D"/>
    <w:rsid w:val="00D668E2"/>
    <w:rsid w:val="00D6721A"/>
    <w:rsid w:val="00D701AA"/>
    <w:rsid w:val="00D72F02"/>
    <w:rsid w:val="00D7782C"/>
    <w:rsid w:val="00D82135"/>
    <w:rsid w:val="00D84287"/>
    <w:rsid w:val="00D862FB"/>
    <w:rsid w:val="00D86BAF"/>
    <w:rsid w:val="00D91A57"/>
    <w:rsid w:val="00D932AA"/>
    <w:rsid w:val="00D93BF3"/>
    <w:rsid w:val="00D972C1"/>
    <w:rsid w:val="00DB34B3"/>
    <w:rsid w:val="00DB4290"/>
    <w:rsid w:val="00DB53A2"/>
    <w:rsid w:val="00DC06F7"/>
    <w:rsid w:val="00DC17CD"/>
    <w:rsid w:val="00DC2051"/>
    <w:rsid w:val="00DD0895"/>
    <w:rsid w:val="00DD09D4"/>
    <w:rsid w:val="00DD23E1"/>
    <w:rsid w:val="00DD278A"/>
    <w:rsid w:val="00DD30E5"/>
    <w:rsid w:val="00DD58C9"/>
    <w:rsid w:val="00DD612A"/>
    <w:rsid w:val="00DE1575"/>
    <w:rsid w:val="00DE297C"/>
    <w:rsid w:val="00DE4086"/>
    <w:rsid w:val="00DE4CAA"/>
    <w:rsid w:val="00DE51E2"/>
    <w:rsid w:val="00DE5F3C"/>
    <w:rsid w:val="00DF3FE9"/>
    <w:rsid w:val="00DF6EC9"/>
    <w:rsid w:val="00DF6F82"/>
    <w:rsid w:val="00E02525"/>
    <w:rsid w:val="00E05EE5"/>
    <w:rsid w:val="00E0611F"/>
    <w:rsid w:val="00E14BF8"/>
    <w:rsid w:val="00E14DD3"/>
    <w:rsid w:val="00E14FF3"/>
    <w:rsid w:val="00E15300"/>
    <w:rsid w:val="00E1699F"/>
    <w:rsid w:val="00E20536"/>
    <w:rsid w:val="00E22BC0"/>
    <w:rsid w:val="00E25F7E"/>
    <w:rsid w:val="00E3028E"/>
    <w:rsid w:val="00E31029"/>
    <w:rsid w:val="00E31595"/>
    <w:rsid w:val="00E31BAD"/>
    <w:rsid w:val="00E32349"/>
    <w:rsid w:val="00E32451"/>
    <w:rsid w:val="00E3579D"/>
    <w:rsid w:val="00E36968"/>
    <w:rsid w:val="00E36EE9"/>
    <w:rsid w:val="00E43C0A"/>
    <w:rsid w:val="00E50B6C"/>
    <w:rsid w:val="00E51BB4"/>
    <w:rsid w:val="00E51C49"/>
    <w:rsid w:val="00E54232"/>
    <w:rsid w:val="00E54FB1"/>
    <w:rsid w:val="00E56219"/>
    <w:rsid w:val="00E56CF0"/>
    <w:rsid w:val="00E57B8E"/>
    <w:rsid w:val="00E624DF"/>
    <w:rsid w:val="00E6372C"/>
    <w:rsid w:val="00E639E1"/>
    <w:rsid w:val="00E65086"/>
    <w:rsid w:val="00E65F1E"/>
    <w:rsid w:val="00E66669"/>
    <w:rsid w:val="00E67713"/>
    <w:rsid w:val="00E70616"/>
    <w:rsid w:val="00E723B3"/>
    <w:rsid w:val="00E73EB2"/>
    <w:rsid w:val="00E760B3"/>
    <w:rsid w:val="00E77784"/>
    <w:rsid w:val="00E7791F"/>
    <w:rsid w:val="00E840DB"/>
    <w:rsid w:val="00E85E23"/>
    <w:rsid w:val="00E87850"/>
    <w:rsid w:val="00E93628"/>
    <w:rsid w:val="00E939D4"/>
    <w:rsid w:val="00E93CDA"/>
    <w:rsid w:val="00E94A6F"/>
    <w:rsid w:val="00EA2545"/>
    <w:rsid w:val="00EA4750"/>
    <w:rsid w:val="00EA61F3"/>
    <w:rsid w:val="00EB2D50"/>
    <w:rsid w:val="00EB431D"/>
    <w:rsid w:val="00EB7440"/>
    <w:rsid w:val="00EC22AE"/>
    <w:rsid w:val="00EC2EEE"/>
    <w:rsid w:val="00EC3E02"/>
    <w:rsid w:val="00EC5ECE"/>
    <w:rsid w:val="00EC7FC9"/>
    <w:rsid w:val="00ED2B64"/>
    <w:rsid w:val="00ED411E"/>
    <w:rsid w:val="00ED7C66"/>
    <w:rsid w:val="00EE0C49"/>
    <w:rsid w:val="00EE126E"/>
    <w:rsid w:val="00EE6330"/>
    <w:rsid w:val="00EE6C1B"/>
    <w:rsid w:val="00EF220D"/>
    <w:rsid w:val="00EF32D3"/>
    <w:rsid w:val="00EF3F37"/>
    <w:rsid w:val="00EF533E"/>
    <w:rsid w:val="00EF70C2"/>
    <w:rsid w:val="00F01DB8"/>
    <w:rsid w:val="00F06452"/>
    <w:rsid w:val="00F06A28"/>
    <w:rsid w:val="00F06FA1"/>
    <w:rsid w:val="00F07567"/>
    <w:rsid w:val="00F07D44"/>
    <w:rsid w:val="00F105C1"/>
    <w:rsid w:val="00F10D3E"/>
    <w:rsid w:val="00F12310"/>
    <w:rsid w:val="00F126EA"/>
    <w:rsid w:val="00F14381"/>
    <w:rsid w:val="00F1694B"/>
    <w:rsid w:val="00F1697D"/>
    <w:rsid w:val="00F16B1B"/>
    <w:rsid w:val="00F1782E"/>
    <w:rsid w:val="00F20B5B"/>
    <w:rsid w:val="00F20CCC"/>
    <w:rsid w:val="00F20EB6"/>
    <w:rsid w:val="00F21CA0"/>
    <w:rsid w:val="00F22402"/>
    <w:rsid w:val="00F22B0B"/>
    <w:rsid w:val="00F25028"/>
    <w:rsid w:val="00F266C1"/>
    <w:rsid w:val="00F355D4"/>
    <w:rsid w:val="00F35773"/>
    <w:rsid w:val="00F37CE7"/>
    <w:rsid w:val="00F407F9"/>
    <w:rsid w:val="00F411B8"/>
    <w:rsid w:val="00F4189E"/>
    <w:rsid w:val="00F4320D"/>
    <w:rsid w:val="00F43B9B"/>
    <w:rsid w:val="00F44EFC"/>
    <w:rsid w:val="00F456E8"/>
    <w:rsid w:val="00F507CD"/>
    <w:rsid w:val="00F51A99"/>
    <w:rsid w:val="00F53A3A"/>
    <w:rsid w:val="00F53AF3"/>
    <w:rsid w:val="00F5491E"/>
    <w:rsid w:val="00F5614D"/>
    <w:rsid w:val="00F568F7"/>
    <w:rsid w:val="00F569E1"/>
    <w:rsid w:val="00F6342C"/>
    <w:rsid w:val="00F63CED"/>
    <w:rsid w:val="00F65EBF"/>
    <w:rsid w:val="00F67727"/>
    <w:rsid w:val="00F73802"/>
    <w:rsid w:val="00F75280"/>
    <w:rsid w:val="00F75B7C"/>
    <w:rsid w:val="00F75E9C"/>
    <w:rsid w:val="00F76466"/>
    <w:rsid w:val="00F77DF9"/>
    <w:rsid w:val="00F84E56"/>
    <w:rsid w:val="00F868DB"/>
    <w:rsid w:val="00F909E0"/>
    <w:rsid w:val="00F9587B"/>
    <w:rsid w:val="00F9794A"/>
    <w:rsid w:val="00FA3A5B"/>
    <w:rsid w:val="00FA6288"/>
    <w:rsid w:val="00FA69B2"/>
    <w:rsid w:val="00FA77E7"/>
    <w:rsid w:val="00FA794B"/>
    <w:rsid w:val="00FB081E"/>
    <w:rsid w:val="00FB139C"/>
    <w:rsid w:val="00FB6995"/>
    <w:rsid w:val="00FB7D03"/>
    <w:rsid w:val="00FC067A"/>
    <w:rsid w:val="00FC0FC4"/>
    <w:rsid w:val="00FC1189"/>
    <w:rsid w:val="00FC157B"/>
    <w:rsid w:val="00FC1B6E"/>
    <w:rsid w:val="00FC20AB"/>
    <w:rsid w:val="00FC2CF9"/>
    <w:rsid w:val="00FC389A"/>
    <w:rsid w:val="00FC45B7"/>
    <w:rsid w:val="00FC4C8D"/>
    <w:rsid w:val="00FC4F6C"/>
    <w:rsid w:val="00FC5C18"/>
    <w:rsid w:val="00FC5CDF"/>
    <w:rsid w:val="00FC7419"/>
    <w:rsid w:val="00FD098E"/>
    <w:rsid w:val="00FD2B12"/>
    <w:rsid w:val="00FD3095"/>
    <w:rsid w:val="00FD4A42"/>
    <w:rsid w:val="00FD4C34"/>
    <w:rsid w:val="00FD524A"/>
    <w:rsid w:val="00FD649D"/>
    <w:rsid w:val="00FD6D42"/>
    <w:rsid w:val="00FE439C"/>
    <w:rsid w:val="00FE6142"/>
    <w:rsid w:val="00FE733C"/>
    <w:rsid w:val="00FE7C14"/>
    <w:rsid w:val="00FE7F19"/>
    <w:rsid w:val="00FF10D9"/>
    <w:rsid w:val="00FF1457"/>
    <w:rsid w:val="00FF2F37"/>
    <w:rsid w:val="00FF5E9C"/>
    <w:rsid w:val="00FF75CF"/>
    <w:rsid w:val="1A2B2A03"/>
    <w:rsid w:val="40DF7686"/>
    <w:rsid w:val="4E511AEC"/>
    <w:rsid w:val="60642CC7"/>
    <w:rsid w:val="750672C7"/>
    <w:rsid w:val="7D14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  <w14:docId w14:val="66BC37AA"/>
  <w15:docId w15:val="{EAA37B89-65F0-4252-82D1-928E6C13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  <w:style w:type="character" w:styleId="a9">
    <w:name w:val="Hyperlink"/>
    <w:uiPriority w:val="99"/>
    <w:unhideWhenUsed/>
    <w:qFormat/>
    <w:rPr>
      <w:color w:val="000080"/>
      <w:u w:val="none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wxt.gench.edu.cn/eams/syllabusTeacher.actio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602</Words>
  <Characters>3433</Characters>
  <Application>Microsoft Office Word</Application>
  <DocSecurity>0</DocSecurity>
  <Lines>28</Lines>
  <Paragraphs>8</Paragraphs>
  <ScaleCrop>false</ScaleCrop>
  <Company>Microsoft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建 桥 学 院 教 学 进 度 安 排 表</dc:title>
  <dc:creator>微软中国</dc:creator>
  <cp:lastModifiedBy>徐萍 謝</cp:lastModifiedBy>
  <cp:revision>24</cp:revision>
  <cp:lastPrinted>2019-09-02T06:39:00Z</cp:lastPrinted>
  <dcterms:created xsi:type="dcterms:W3CDTF">2019-09-19T08:43:00Z</dcterms:created>
  <dcterms:modified xsi:type="dcterms:W3CDTF">2024-09-05T10:28:00Z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5E6DA6D32DE0463EB27C1A2612488D3D</vt:lpwstr>
  </property>
</Properties>
</file>