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AF261D" w14:textId="77777777" w:rsidR="007A0E9E" w:rsidRDefault="007A0E9E">
      <w:pPr>
        <w:snapToGrid w:val="0"/>
        <w:jc w:val="center"/>
        <w:rPr>
          <w:sz w:val="6"/>
          <w:szCs w:val="6"/>
        </w:rPr>
      </w:pPr>
    </w:p>
    <w:p w14:paraId="6F55DBBB" w14:textId="77777777" w:rsidR="007A0E9E" w:rsidRDefault="007A0E9E">
      <w:pPr>
        <w:snapToGrid w:val="0"/>
        <w:jc w:val="center"/>
        <w:rPr>
          <w:sz w:val="6"/>
          <w:szCs w:val="6"/>
        </w:rPr>
      </w:pPr>
    </w:p>
    <w:p w14:paraId="4BDB93C9" w14:textId="77777777" w:rsidR="007A0E9E" w:rsidRDefault="00132AC6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1C173CA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A0E9E" w14:paraId="717750D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83EA32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C4387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教育名著选读</w:t>
            </w:r>
          </w:p>
        </w:tc>
      </w:tr>
      <w:tr w:rsidR="007A0E9E" w14:paraId="1552459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964DD77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D90C8DC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020453</w:t>
            </w:r>
          </w:p>
        </w:tc>
        <w:tc>
          <w:tcPr>
            <w:tcW w:w="1314" w:type="dxa"/>
            <w:vAlign w:val="center"/>
          </w:tcPr>
          <w:p w14:paraId="3676ADB0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1F205E5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5718</w:t>
            </w:r>
          </w:p>
        </w:tc>
        <w:tc>
          <w:tcPr>
            <w:tcW w:w="1753" w:type="dxa"/>
            <w:vAlign w:val="center"/>
          </w:tcPr>
          <w:p w14:paraId="3CD8C436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2EC10ED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/32</w:t>
            </w:r>
          </w:p>
        </w:tc>
      </w:tr>
      <w:tr w:rsidR="007A0E9E" w14:paraId="053A359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04578FF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43F83C3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吴正选</w:t>
            </w:r>
          </w:p>
        </w:tc>
        <w:tc>
          <w:tcPr>
            <w:tcW w:w="1314" w:type="dxa"/>
            <w:vAlign w:val="center"/>
          </w:tcPr>
          <w:p w14:paraId="23AEA15D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D71383C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8024</w:t>
            </w:r>
          </w:p>
        </w:tc>
        <w:tc>
          <w:tcPr>
            <w:tcW w:w="1753" w:type="dxa"/>
            <w:vAlign w:val="center"/>
          </w:tcPr>
          <w:p w14:paraId="7B8752A0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专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79B5A5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A0E9E" w14:paraId="3A69D9C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5278421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804B363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762CF27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4B2047A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1753" w:type="dxa"/>
            <w:vAlign w:val="center"/>
          </w:tcPr>
          <w:p w14:paraId="4C629915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D978F85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-1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7A0E9E" w14:paraId="7B59464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9D56A50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B5C348F" w14:textId="77777777" w:rsidR="007A0E9E" w:rsidRDefault="00132AC6">
            <w:pP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="00FA6582"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5</w:t>
            </w:r>
            <w:r w:rsidRPr="00E5566F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FA6582"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 外国语学院</w:t>
            </w:r>
            <w:r w:rsidRPr="00E5566F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7A0E9E" w14:paraId="0825CE5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AEB4846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F407DC6" w14:textId="77777777" w:rsidR="007A0E9E" w:rsidRDefault="00132AC6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cyan"/>
                <w:lang w:eastAsia="zh-CN"/>
              </w:rPr>
            </w:pPr>
            <w:r>
              <w:rPr>
                <w:rFonts w:ascii="Calibri" w:eastAsia="宋体" w:hAnsi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https:</w:t>
            </w:r>
            <w:r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>//elearning.gench.edu.cn:8443/webapps/blackboard/content/listContentEditable.jsp?content_id=_63043_1&amp;course_id=_10098_1&amp;mode=reset</w:t>
            </w:r>
          </w:p>
        </w:tc>
      </w:tr>
      <w:tr w:rsidR="007A0E9E" w14:paraId="15C025A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D69253D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5C65BE5" w14:textId="77777777" w:rsidR="007A0E9E" w:rsidRPr="00E5566F" w:rsidRDefault="00132AC6">
            <w:pP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《中外教育名著选读》，</w:t>
            </w:r>
            <w:proofErr w:type="gramStart"/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肖朗</w:t>
            </w:r>
            <w:proofErr w:type="gramEnd"/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主编，9</w:t>
            </w:r>
            <w:r w:rsidRPr="00E5566F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78-7-04-053321-7</w:t>
            </w:r>
            <w:r w:rsidRPr="00E5566F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，高等教育出版社，2</w:t>
            </w:r>
            <w:r w:rsidRPr="00E5566F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023</w:t>
            </w:r>
          </w:p>
        </w:tc>
      </w:tr>
      <w:tr w:rsidR="007A0E9E" w14:paraId="7FF5ACF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139C2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C182E6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1.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四书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（汉英对照中国古典名著丛书）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〔英〕 理雅各 英译，杨伯峻 今译，刘重德、罗志野 英文校注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，湖南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出版社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1992.</w:t>
            </w:r>
          </w:p>
          <w:p w14:paraId="23C7669B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2.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论语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孔子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Arthur Waley译，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33B812DD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37B877DC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4.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大学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子思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3ADB0904" w14:textId="77777777" w:rsidR="007A0E9E" w:rsidRDefault="00132AC6">
            <w:pPr>
              <w:tabs>
                <w:tab w:val="left" w:pos="532"/>
              </w:tabs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中庸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曾子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</w:tc>
      </w:tr>
    </w:tbl>
    <w:p w14:paraId="0EF9DA73" w14:textId="77777777" w:rsidR="007A0E9E" w:rsidRDefault="007A0E9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黑体" w:eastAsia="黑体" w:hAnsi="黑体" w:hint="eastAsia"/>
          <w:color w:val="000000"/>
          <w:position w:val="-20"/>
          <w:lang w:eastAsia="zh-CN"/>
        </w:rPr>
      </w:pPr>
    </w:p>
    <w:p w14:paraId="223E2959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4967"/>
        <w:gridCol w:w="1313"/>
        <w:gridCol w:w="1244"/>
      </w:tblGrid>
      <w:tr w:rsidR="007A0E9E" w14:paraId="7E6F2845" w14:textId="77777777" w:rsidTr="00467182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4FE51" w14:textId="77777777" w:rsidR="007A0E9E" w:rsidRDefault="00132AC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315D521A" w14:textId="77777777" w:rsidR="007A0E9E" w:rsidRDefault="00132AC6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37FC4" w14:textId="77777777" w:rsidR="007A0E9E" w:rsidRDefault="00132AC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9779E" w14:textId="77777777" w:rsidR="007A0E9E" w:rsidRDefault="00132AC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EB413" w14:textId="77777777" w:rsidR="007A0E9E" w:rsidRDefault="00132AC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A0E9E" w14:paraId="47AA4628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8EA70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18F6787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2786CC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0F12E2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F84B302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00D444F3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BCFF" w14:textId="77777777" w:rsidR="00F15139" w:rsidRDefault="00F15139">
            <w:pP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朱熹：</w:t>
            </w:r>
          </w:p>
          <w:p w14:paraId="5C106E9C" w14:textId="77777777" w:rsidR="007A0E9E" w:rsidRDefault="00132AC6">
            <w:pPr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课程概述；</w:t>
            </w:r>
          </w:p>
          <w:p w14:paraId="7D703228" w14:textId="77777777" w:rsidR="007A0E9E" w:rsidRDefault="008A2238">
            <w:pPr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朱熹生平及其哲学和教育</w:t>
            </w:r>
            <w:r w:rsidR="00132AC6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思想；</w:t>
            </w:r>
          </w:p>
          <w:p w14:paraId="5441206A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朱熹之《大学章句序》讲读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7452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57CC6A9E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82320C4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</w:p>
          <w:p w14:paraId="56ACD239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3F09B870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57175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6-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《大学章句序》</w:t>
            </w:r>
          </w:p>
          <w:p w14:paraId="4D0E8E5D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P95-96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《白鹿洞书院揭示》；</w:t>
            </w:r>
          </w:p>
          <w:p w14:paraId="42785F2D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lastRenderedPageBreak/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P98-102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《语录》（节选）</w:t>
            </w:r>
          </w:p>
          <w:p w14:paraId="1EE80F93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4.预习：《大学》</w:t>
            </w:r>
          </w:p>
        </w:tc>
      </w:tr>
      <w:tr w:rsidR="007A0E9E" w14:paraId="63B4D84B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2388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41" w:type="dxa"/>
          </w:tcPr>
          <w:p w14:paraId="6F4EB41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9606AB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2E9DDF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0F457F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8E0854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8653AF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E934D6D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40E1D93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1551C" w14:textId="77777777" w:rsidR="00F15139" w:rsidRDefault="00F15139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《礼记》：</w:t>
            </w:r>
          </w:p>
          <w:p w14:paraId="6E7B02AA" w14:textId="77777777" w:rsidR="007A0E9E" w:rsidRDefault="00132AC6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《礼记》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主要内容及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其中的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《大学》、《中庸》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等篇章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在我国封建社会教育史上的重要地位；</w:t>
            </w:r>
          </w:p>
          <w:p w14:paraId="00221864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《大学》讲读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E65B5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教学；</w:t>
            </w:r>
          </w:p>
          <w:p w14:paraId="3E609F21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1BC59D11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问答教学；</w:t>
            </w:r>
          </w:p>
          <w:p w14:paraId="0727541F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0AD2CC8E" w14:textId="77777777" w:rsidR="007A0E9E" w:rsidRDefault="00467182" w:rsidP="00467182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E2C44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P66-68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《大学》</w:t>
            </w:r>
          </w:p>
          <w:p w14:paraId="58F50DE2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P60-66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《学记》、《乐记》节选</w:t>
            </w:r>
          </w:p>
          <w:p w14:paraId="4C22877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思考与讨论：《学记》是如何系统地论述先秦时期的教育和教学思想的</w:t>
            </w:r>
            <w:bookmarkEnd w:id="0"/>
            <w:bookmarkEnd w:id="1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？</w:t>
            </w:r>
          </w:p>
        </w:tc>
      </w:tr>
      <w:tr w:rsidR="007A0E9E" w14:paraId="294D50E0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AA830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E73055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DA0B486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93A2AF5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078ECE47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C8C2208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25522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2F88FD74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孔子：</w:t>
            </w:r>
          </w:p>
          <w:p w14:paraId="3570079C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孔子生平及其哲学和教育思想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25E0B58E" w14:textId="77777777" w:rsidR="007A0E9E" w:rsidRDefault="00467182" w:rsidP="00467182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《论语》选读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1BFC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30483D05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E59B3F8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325A120D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44735836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BE124" w14:textId="77777777" w:rsidR="00467182" w:rsidRDefault="00467182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熟读</w:t>
            </w:r>
            <w:r w:rsidRPr="00467182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PP4-11</w:t>
            </w: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《论语》选读</w:t>
            </w:r>
          </w:p>
          <w:p w14:paraId="1AC8ED89" w14:textId="77777777" w:rsidR="007A0E9E" w:rsidRDefault="00467182">
            <w:pPr>
              <w:snapToGrid w:val="0"/>
              <w:spacing w:beforeLines="15" w:before="54" w:afterLines="15" w:after="54"/>
              <w:rPr>
                <w:rFonts w:ascii="黑体" w:hAnsi="黑体" w:hint="eastAsia"/>
                <w:color w:val="000000"/>
                <w:sz w:val="20"/>
                <w:szCs w:val="20"/>
              </w:rPr>
            </w:pP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熟读</w:t>
            </w:r>
            <w:r w:rsidRPr="00467182">
              <w:rPr>
                <w:rFonts w:ascii="黑体" w:eastAsia="黑体" w:hAnsi="黑体"/>
                <w:color w:val="000000"/>
                <w:sz w:val="20"/>
                <w:szCs w:val="20"/>
              </w:rPr>
              <w:t>PP4-11</w:t>
            </w: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《论语》选读</w:t>
            </w:r>
          </w:p>
        </w:tc>
      </w:tr>
      <w:tr w:rsidR="007A0E9E" w14:paraId="1EDDF45F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46C6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14:paraId="0E5E984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E03FFB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A759386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BA97489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EE8AB72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62209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孟子：</w:t>
            </w:r>
          </w:p>
          <w:p w14:paraId="49548325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孟子生平及其哲学和教育思想；</w:t>
            </w:r>
          </w:p>
          <w:p w14:paraId="4A37EE0B" w14:textId="77777777" w:rsidR="007A0E9E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《孟子》选读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40066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3A80322E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6311E27B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402A655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357FBB70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68DEF" w14:textId="77777777" w:rsidR="004F0D2D" w:rsidRP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1.</w:t>
            </w: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熟读</w:t>
            </w: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PP33-44</w:t>
            </w:r>
          </w:p>
          <w:p w14:paraId="2DBFBFED" w14:textId="77777777" w:rsidR="004F0D2D" w:rsidRP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《孟子》选读</w:t>
            </w:r>
          </w:p>
          <w:p w14:paraId="3032A01F" w14:textId="77777777" w:rsid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2.</w:t>
            </w: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思考与讨论：关于人性，孔子和孟子的观点各是什么？</w:t>
            </w:r>
          </w:p>
          <w:p w14:paraId="21358FE4" w14:textId="77777777" w:rsidR="007A0E9E" w:rsidRDefault="000557BC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3.预习《中庸》节选PP69-71。</w:t>
            </w:r>
          </w:p>
        </w:tc>
      </w:tr>
      <w:tr w:rsidR="007A0E9E" w14:paraId="5D930F87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4B27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1D700DF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ED3E10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16C4A1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2625281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40105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《中庸》：</w:t>
            </w:r>
          </w:p>
          <w:p w14:paraId="21A7F4B6" w14:textId="77777777" w:rsid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《中庸》讲读</w:t>
            </w:r>
          </w:p>
          <w:p w14:paraId="4363A011" w14:textId="77777777" w:rsidR="007A0E9E" w:rsidRDefault="007A0E9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07D9F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val="zh-CN" w:eastAsia="zh-CN"/>
              </w:rPr>
              <w:t>PPT</w:t>
            </w: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教学；</w:t>
            </w:r>
          </w:p>
          <w:p w14:paraId="0DE0279D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6B5C6642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问答教学；</w:t>
            </w:r>
          </w:p>
          <w:p w14:paraId="52CBE2F8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72CF1AA2" w14:textId="77777777" w:rsidR="007A0E9E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DB131" w14:textId="77777777" w:rsidR="007A0E9E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1.</w:t>
            </w: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熟读PP69-71《中庸》节选，力求理解。</w:t>
            </w:r>
          </w:p>
          <w:p w14:paraId="6FC34D7C" w14:textId="77777777" w:rsid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2.结合《大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lastRenderedPageBreak/>
              <w:t>学》和中庸的文本分析儒家道德教育的特色及其局新性。（参考P71学习提示3的提示）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。</w:t>
            </w:r>
          </w:p>
          <w:p w14:paraId="32808017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3.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预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习</w:t>
            </w: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柏拉图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《理想国》节选（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PP200-210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）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。</w:t>
            </w:r>
          </w:p>
          <w:p w14:paraId="06BEB785" w14:textId="77777777" w:rsidR="004F0D2D" w:rsidRPr="004F0D2D" w:rsidRDefault="004F0D2D" w:rsidP="004F0D2D">
            <w:pPr>
              <w:pStyle w:val="a9"/>
              <w:widowControl/>
              <w:ind w:left="400" w:firstLineChars="0" w:firstLine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  <w:tr w:rsidR="007A0E9E" w14:paraId="486FB3A1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7A04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41" w:type="dxa"/>
          </w:tcPr>
          <w:p w14:paraId="1E5DD09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018EFA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7AF951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5F86E80" w14:textId="77777777" w:rsidR="007A0E9E" w:rsidRDefault="007A0E9E" w:rsidP="00F15139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6B3ECB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F8D9FA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73345F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50F6B9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B9F8AC5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629B9EC7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711D6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柏拉图：</w:t>
            </w:r>
          </w:p>
          <w:p w14:paraId="00E3F48B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柏拉图生平及其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哲学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44293C02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FE573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1A427872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03137713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1CCBB639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4E1A6387" w14:textId="77777777" w:rsidR="007A0E9E" w:rsidRDefault="00467182" w:rsidP="005F3D65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  <w:p w14:paraId="6569131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DA25D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P200-210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  <w:p w14:paraId="251A70D3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思考与讨论：谈谈你对《理想国》第七章“洞穴”比喻的理解以及该比喻对教育的积极意义。</w:t>
            </w:r>
          </w:p>
          <w:p w14:paraId="02671A7C" w14:textId="77777777" w:rsidR="0027339D" w:rsidRDefault="0027339D" w:rsidP="0027339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3.预习亚里士多德《政治学》节选PP212-223.</w:t>
            </w:r>
          </w:p>
        </w:tc>
      </w:tr>
      <w:tr w:rsidR="007A0E9E" w14:paraId="61B5D923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B044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58EEF72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28C35D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7FB24F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8C61516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223C26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0E612A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567839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F09CD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亚里士多德：</w:t>
            </w:r>
          </w:p>
          <w:p w14:paraId="1A97B2D3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亚里士多德的生平及其哲学和教育思想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48B408B7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亚里士多德《政治学》选读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F39E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6C1E5D6A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63F2924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6BE3C2A1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1BAE83D7" w14:textId="77777777" w:rsidR="007A0E9E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  <w:p w14:paraId="1104919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145EF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P212-223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《政治学》选读</w:t>
            </w:r>
          </w:p>
          <w:p w14:paraId="03F4CF00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2.思考与讨论：参考p.2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23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学习提示1.从教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育目标这个角度比较柏拉图和亚里士多德两人教育观的异同。</w:t>
            </w:r>
          </w:p>
        </w:tc>
      </w:tr>
      <w:tr w:rsidR="007A0E9E" w14:paraId="00781269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7FF04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41" w:type="dxa"/>
          </w:tcPr>
          <w:p w14:paraId="02DEF42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E4847E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5FACE9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1D57D9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6408709" w14:textId="77777777" w:rsidR="007A0E9E" w:rsidRDefault="00F1513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4895B6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4847747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8E0B81B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3D16E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阶段复习：</w:t>
            </w:r>
          </w:p>
          <w:p w14:paraId="6D8638D5" w14:textId="77777777" w:rsidR="007A0E9E" w:rsidRDefault="00132AC6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中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国与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西</w:t>
            </w:r>
            <w:r w:rsidR="00F15139">
              <w:rPr>
                <w:rFonts w:ascii="黑体" w:eastAsia="黑体" w:hAnsi="黑体" w:hint="eastAsia"/>
                <w:bCs/>
                <w:sz w:val="20"/>
                <w:szCs w:val="20"/>
              </w:rPr>
              <w:t>方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古代教育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思想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对比</w:t>
            </w:r>
          </w:p>
          <w:p w14:paraId="513F3558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为下周的单元测试做准备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E5574" w14:textId="77777777" w:rsidR="007A0E9E" w:rsidRDefault="008A223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从比较的角度对所学内容的复习与梳理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>；</w:t>
            </w:r>
          </w:p>
          <w:p w14:paraId="5250E682" w14:textId="77777777" w:rsidR="00BD5468" w:rsidRDefault="00BD546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课堂讨论；</w:t>
            </w:r>
          </w:p>
          <w:p w14:paraId="04A7D8E1" w14:textId="77777777" w:rsidR="008A2238" w:rsidRPr="008A2238" w:rsidRDefault="008A2238" w:rsidP="00BD5468">
            <w:pPr>
              <w:snapToGrid w:val="0"/>
              <w:ind w:firstLineChars="50" w:firstLine="100"/>
              <w:rPr>
                <w:rFonts w:ascii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3637F1E7" w14:textId="77777777" w:rsidR="007A0E9E" w:rsidRDefault="007A0E9E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1B47ED4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7A0A1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阅读与复习</w:t>
            </w:r>
          </w:p>
          <w:p w14:paraId="6F8A0B6A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《大学章句序》</w:t>
            </w:r>
          </w:p>
          <w:p w14:paraId="1DE4D3ED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2.《大学》、《中庸》</w:t>
            </w:r>
          </w:p>
          <w:p w14:paraId="6EA2ECA8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3.《论语》、《孟子》</w:t>
            </w:r>
          </w:p>
          <w:p w14:paraId="7B5DE6C2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4《.理想国》选读</w:t>
            </w:r>
          </w:p>
          <w:p w14:paraId="5C6A98E3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5.《政治学》选读</w:t>
            </w:r>
          </w:p>
        </w:tc>
      </w:tr>
      <w:tr w:rsidR="007A0E9E" w14:paraId="51ECA702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706B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207A23CE" w14:textId="77777777" w:rsidR="007A0E9E" w:rsidRDefault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C5C1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阶段测试</w:t>
            </w:r>
            <w:r w:rsidR="008A2238">
              <w:rPr>
                <w:rFonts w:ascii="黑体" w:eastAsia="黑体" w:hAnsi="黑体" w:hint="eastAsia"/>
                <w:bCs/>
                <w:sz w:val="20"/>
                <w:szCs w:val="20"/>
              </w:rPr>
              <w:t>（学术论文写作）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56357" w14:textId="77777777" w:rsidR="008A2238" w:rsidRDefault="00132AC6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书面测试</w:t>
            </w:r>
            <w:r w:rsidR="008A2238">
              <w:rPr>
                <w:rFonts w:ascii="黑体" w:eastAsia="黑体" w:hAnsi="黑体" w:hint="eastAsia"/>
                <w:sz w:val="20"/>
                <w:szCs w:val="20"/>
              </w:rPr>
              <w:t>（</w:t>
            </w:r>
          </w:p>
          <w:p w14:paraId="5E60CA4C" w14:textId="77777777" w:rsidR="007A0E9E" w:rsidRDefault="008A2238">
            <w:pPr>
              <w:snapToGrid w:val="0"/>
              <w:rPr>
                <w:rFonts w:ascii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学术论文写作练习）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DA4EB" w14:textId="77777777" w:rsidR="007A0E9E" w:rsidRPr="008A2238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  <w:tr w:rsidR="007A0E9E" w14:paraId="23677B71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FD72F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1" w:type="dxa"/>
          </w:tcPr>
          <w:p w14:paraId="067F0FA7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3882A9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9D6FA8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7553FA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C775E6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A6E725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A26097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044FB9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175550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D4CDB91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8902F9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1BCD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康德：</w:t>
            </w:r>
          </w:p>
          <w:p w14:paraId="76FD7BE9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康德生平及其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哲学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75877DF8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康德的《论教育》选读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89BB0" w14:textId="77777777" w:rsidR="007A0E9E" w:rsidRDefault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小组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>PPT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汇报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 xml:space="preserve">; </w:t>
            </w:r>
          </w:p>
          <w:p w14:paraId="01798DE0" w14:textId="77777777" w:rsidR="008A2238" w:rsidRDefault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2F44832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8FCAF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76-288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《论教育学》节选</w:t>
            </w:r>
          </w:p>
          <w:p w14:paraId="40B2B8C7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思考、讨论与写作：p.28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 学习提示2.: 在阅读康德《论教育学》节选与卢梭《爱弥尔》的基础上，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试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比较两人关于人的天性这个问题的观点的不同之处。</w:t>
            </w:r>
          </w:p>
        </w:tc>
      </w:tr>
      <w:tr w:rsidR="007A0E9E" w14:paraId="5690C117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76D0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561E6A4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7DF08BE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  <w:p w14:paraId="725F45A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BFFEF5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48D7DC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31FE6D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9E8410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E14028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0B21CC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C07FF4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9D9049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592A8E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66612F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4F242E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CFE7CF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63F9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lastRenderedPageBreak/>
              <w:t>杜威：</w:t>
            </w:r>
          </w:p>
          <w:p w14:paraId="58641E4C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lastRenderedPageBreak/>
              <w:t>杜威生平及其教育思想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13EB3775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《民主主义与教育》、《经验与教育》选读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B41EB" w14:textId="77777777" w:rsidR="008A2238" w:rsidRDefault="008A2238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>小组PPT汇</w:t>
            </w: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 xml:space="preserve">报; </w:t>
            </w:r>
          </w:p>
          <w:p w14:paraId="47DCB9F9" w14:textId="77777777" w:rsidR="008A2238" w:rsidRDefault="008A2238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79D76AFB" w14:textId="77777777" w:rsidR="007A0E9E" w:rsidRPr="008A2238" w:rsidRDefault="007A0E9E" w:rsidP="008A223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830241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602A4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lastRenderedPageBreak/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P351-360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《民主主义与教育》节选、《经验与教育》节选</w:t>
            </w:r>
          </w:p>
          <w:p w14:paraId="1800177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P.368 学习提示 1.：针对传统学校教育的弊端及其不良影响，杜威提出了“教育即生长”和“教育即生活”的观点。试说明这种新的儿童观和教育观的内涵及其意义。</w:t>
            </w:r>
          </w:p>
        </w:tc>
      </w:tr>
      <w:tr w:rsidR="007A0E9E" w14:paraId="77B606E7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C642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14:paraId="2FABDD8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F5D5874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B175BF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A30F0D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2956D8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996ED9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E2694A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92089E1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05648B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0755D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蒙台梭利：</w:t>
            </w:r>
          </w:p>
          <w:p w14:paraId="3313454E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蒙台梭利生平及其教育思想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055696FC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《蒙台梭利方法》选读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E642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; </w:t>
            </w:r>
          </w:p>
          <w:p w14:paraId="7F907253" w14:textId="77777777" w:rsidR="007A0E9E" w:rsidRDefault="00467182" w:rsidP="008D2FE8">
            <w:pPr>
              <w:snapToGrid w:val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课堂讨论；</w:t>
            </w:r>
            <w:r w:rsidR="008D2FE8"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问答互动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EE01F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P370-384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《蒙台梭利方法》节选、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《童年的秘密》节选（导论和第一、第二部分）</w:t>
            </w:r>
          </w:p>
          <w:p w14:paraId="1568FCC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385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学习提示3.：杜威和蒙台梭利都是2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世纪上半叶“儿童中心说”的倡导者。试围绕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两人的儿童教育观来揭示其教育思想的异同。</w:t>
            </w:r>
          </w:p>
        </w:tc>
      </w:tr>
      <w:tr w:rsidR="007A0E9E" w14:paraId="3A84336E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3B6F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63FFF77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DC5EEE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D6B80E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03D7F3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246B55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DA7288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0CA1F61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3522946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AA3BD76" w14:textId="77777777" w:rsidR="007A0E9E" w:rsidRDefault="007A0E9E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81861" w14:textId="77777777" w:rsidR="008D2FE8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张之洞：</w:t>
            </w:r>
          </w:p>
          <w:p w14:paraId="39BC2A23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张之洞生平及其教育思想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02A965F2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《劝学篇》选读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8B79A" w14:textId="77777777" w:rsid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小组PPT汇报; </w:t>
            </w:r>
          </w:p>
          <w:p w14:paraId="44685BC0" w14:textId="77777777" w:rsid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7294A632" w14:textId="77777777" w:rsidR="007A0E9E" w:rsidRPr="008D2FE8" w:rsidRDefault="007A0E9E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4BB8B70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1C8D5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P135-144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《劝学篇》节选</w:t>
            </w:r>
          </w:p>
          <w:p w14:paraId="44924595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44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 1.：试结合时代特征分析《劝学篇》选文中所表现出来的矛盾。</w:t>
            </w:r>
          </w:p>
        </w:tc>
      </w:tr>
      <w:tr w:rsidR="007A0E9E" w14:paraId="7546FFB5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5D5A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14:paraId="66D3626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673F74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9E2D036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D5A8AE6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58F66E2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96AB0F7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D13A46F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59812B6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612A888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4D85022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9870351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70189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蔡元培的生平及其教育思想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0B22A6B6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蔡元培教育思想研究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24199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 xml:space="preserve">; </w:t>
            </w:r>
          </w:p>
          <w:p w14:paraId="137B6E3D" w14:textId="77777777" w:rsidR="007A0E9E" w:rsidRDefault="00467182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课堂讨论；</w:t>
            </w:r>
            <w:r w:rsidR="008D2FE8"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0140E3F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65159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P160-170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《对于新教育之意见》、《就任北京大学校长之演说》、《以美育代宗教说》节选</w:t>
            </w:r>
          </w:p>
          <w:p w14:paraId="231B9C46" w14:textId="77777777" w:rsidR="007A0E9E" w:rsidRDefault="00132A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70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: 学习提示1.：蔡元培曾就民国教育改革提出了一系列重要的思想和主张，其中既贯穿着西方近代教育思想和理念，又汲取了中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国传统教育思想中的某些合理因素。试就蔡元培有关公民教育的思想作具体分析。</w:t>
            </w:r>
          </w:p>
        </w:tc>
      </w:tr>
      <w:tr w:rsidR="007A0E9E" w14:paraId="396EC905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CB5E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2B6A695B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C58A220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F5065D6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A5FB622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4DB05B4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1768B94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BD587A7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9C1F82B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15A760C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66F5778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87B5768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ED51AB0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06DADBA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4AAE7F9A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3621847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54A33C3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AB07CC3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FAEEBCE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902B1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陶行知的生平及其教育思想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5D093DBB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陶行知教育思想研究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20B52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 xml:space="preserve">; </w:t>
            </w:r>
          </w:p>
          <w:p w14:paraId="6BC92134" w14:textId="77777777" w:rsidR="007A0E9E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1E0BAE9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6BE70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P171-179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《中华教育改进社改造全国乡村教育宣言书》、《实验乡村师范学校答客问》、《教学做合一》、《首脑相长歌》、《小先生与民众教育》</w:t>
            </w:r>
          </w:p>
          <w:p w14:paraId="6C349CC3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80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学习提示3.：试结合近代中国社会的历史背景，分析陶行知“生活即教育”与杜威“教育即生活”的异同。</w:t>
            </w:r>
          </w:p>
        </w:tc>
      </w:tr>
      <w:tr w:rsidR="007A0E9E" w14:paraId="666D8B18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2991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14:paraId="4C58AE46" w14:textId="77777777" w:rsidR="008D2FE8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 w14:paraId="01228AE0" w14:textId="77777777" w:rsidR="007D454F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  <w:p w14:paraId="253665E1" w14:textId="77777777" w:rsidR="007D454F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F2C8D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期末测试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CEAF7" w14:textId="77777777" w:rsidR="007A0E9E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书面测试（学术论文写作）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EB75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37DF622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32AC6" w14:paraId="2C0A5EF4" w14:textId="77777777" w:rsidTr="002A14A2">
        <w:trPr>
          <w:trHeight w:val="622"/>
        </w:trPr>
        <w:tc>
          <w:tcPr>
            <w:tcW w:w="1809" w:type="dxa"/>
            <w:shd w:val="clear" w:color="auto" w:fill="auto"/>
            <w:vAlign w:val="center"/>
          </w:tcPr>
          <w:p w14:paraId="625824BB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86047B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66C7C3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32AC6" w:rsidRPr="00132AC6" w14:paraId="0DEA1907" w14:textId="77777777" w:rsidTr="002A14A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4E98BB0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A098A2" w14:textId="77777777" w:rsidR="00132AC6" w:rsidRDefault="00132AC6" w:rsidP="002A14A2">
            <w:pPr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 w:rsidRPr="00132AC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0C5372" w14:textId="77777777" w:rsidR="00132AC6" w:rsidRPr="00E5566F" w:rsidRDefault="00132AC6" w:rsidP="002A14A2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E5566F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阶段测试</w:t>
            </w:r>
          </w:p>
        </w:tc>
      </w:tr>
      <w:tr w:rsidR="00132AC6" w14:paraId="2143C16B" w14:textId="77777777" w:rsidTr="002A14A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8CEE87F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bookmarkStart w:id="2" w:name="OLE_LINK9"/>
            <w:bookmarkStart w:id="3" w:name="OLE_LINK10"/>
            <w:r>
              <w:rPr>
                <w:rFonts w:ascii="黑体" w:eastAsia="黑体" w:hAnsi="黑体" w:cs="Arial"/>
                <w:bCs/>
                <w:sz w:val="21"/>
                <w:szCs w:val="21"/>
              </w:rPr>
              <w:t>X</w:t>
            </w:r>
            <w:bookmarkEnd w:id="2"/>
            <w:bookmarkEnd w:id="3"/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A50DD" w14:textId="77777777" w:rsidR="00132AC6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 w:rsidR="00132AC6"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BD0A5F" w14:textId="77777777" w:rsidR="00132AC6" w:rsidRPr="00E5566F" w:rsidRDefault="00132AC6" w:rsidP="002A14A2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E556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小组PPT</w:t>
            </w:r>
            <w:r w:rsidR="008D2FE8" w:rsidRPr="00E556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汇报与展示</w:t>
            </w:r>
          </w:p>
        </w:tc>
      </w:tr>
      <w:tr w:rsidR="00132AC6" w14:paraId="520FD1D2" w14:textId="77777777" w:rsidTr="002A14A2">
        <w:trPr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F5FF6B8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8CA4E" w14:textId="77777777" w:rsidR="00132AC6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 w:rsidR="00132AC6"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C60DE5" w14:textId="77777777" w:rsidR="00132AC6" w:rsidRPr="00E5566F" w:rsidRDefault="00C97AD8" w:rsidP="002A14A2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E5566F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我最喜爱的教育家PPT</w:t>
            </w:r>
          </w:p>
        </w:tc>
      </w:tr>
      <w:tr w:rsidR="00C97AD8" w14:paraId="7E60428F" w14:textId="77777777" w:rsidTr="002A14A2">
        <w:trPr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43F15801" w14:textId="77777777" w:rsidR="00C97AD8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9FBBA" w14:textId="77777777" w:rsidR="00C97AD8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CACE7D" w14:textId="77777777" w:rsidR="00C97AD8" w:rsidRPr="00E5566F" w:rsidRDefault="00C97AD8" w:rsidP="002A14A2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E5566F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期末测试</w:t>
            </w:r>
          </w:p>
        </w:tc>
      </w:tr>
    </w:tbl>
    <w:p w14:paraId="4346A543" w14:textId="7C1DCD2C" w:rsidR="007A0E9E" w:rsidRDefault="00132AC6" w:rsidP="00E5566F">
      <w:pPr>
        <w:pStyle w:val="a5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A459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2A4593">
        <w:rPr>
          <w:noProof/>
        </w:rPr>
        <w:drawing>
          <wp:inline distT="0" distB="0" distL="0" distR="0" wp14:anchorId="6B183351" wp14:editId="1A758B9C">
            <wp:extent cx="905839" cy="311150"/>
            <wp:effectExtent l="0" t="0" r="8890" b="0"/>
            <wp:docPr id="255738317" name="图片 25573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38317" name="图片 2557383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084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59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系主任审核： </w:t>
      </w:r>
      <w:r>
        <w:rPr>
          <w:rFonts w:hint="eastAsia"/>
          <w:noProof/>
          <w:color w:val="000000"/>
          <w:position w:val="-20"/>
        </w:rPr>
        <w:drawing>
          <wp:inline distT="0" distB="0" distL="114300" distR="114300" wp14:anchorId="2A79A9C7" wp14:editId="1873036C">
            <wp:extent cx="664386" cy="348895"/>
            <wp:effectExtent l="0" t="0" r="2540" b="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870" cy="3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083EC500" w14:textId="77777777" w:rsidR="007A0E9E" w:rsidRDefault="00132AC6" w:rsidP="00E5566F">
      <w:pPr>
        <w:tabs>
          <w:tab w:val="left" w:pos="3210"/>
          <w:tab w:val="left" w:pos="7560"/>
        </w:tabs>
        <w:spacing w:beforeLines="20" w:before="72" w:line="480" w:lineRule="auto"/>
        <w:jc w:val="right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3716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2025.2.24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7A0E9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40CD" w14:textId="77777777" w:rsidR="00F87842" w:rsidRDefault="00F87842">
      <w:r>
        <w:separator/>
      </w:r>
    </w:p>
  </w:endnote>
  <w:endnote w:type="continuationSeparator" w:id="0">
    <w:p w14:paraId="0C05951E" w14:textId="77777777" w:rsidR="00F87842" w:rsidRDefault="00F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E961" w14:textId="77777777" w:rsidR="007A0E9E" w:rsidRDefault="00132AC6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AC17AA" w14:textId="77777777" w:rsidR="007A0E9E" w:rsidRDefault="00132AC6">
    <w:pPr>
      <w:pStyle w:val="a3"/>
      <w:ind w:right="360"/>
    </w:pPr>
    <w:r>
      <w:rPr>
        <w:noProof/>
        <w:lang w:eastAsia="zh-CN"/>
      </w:rPr>
      <w:drawing>
        <wp:inline distT="0" distB="0" distL="0" distR="0" wp14:anchorId="27B7970F" wp14:editId="492AD20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B1D5" w14:textId="77777777" w:rsidR="007A0E9E" w:rsidRDefault="00132AC6">
    <w:pPr>
      <w:pStyle w:val="a3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97AD8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27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562E2A" w14:textId="77777777" w:rsidR="007A0E9E" w:rsidRDefault="007A0E9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7241" w14:textId="77777777" w:rsidR="00F87842" w:rsidRDefault="00F87842">
      <w:r>
        <w:separator/>
      </w:r>
    </w:p>
  </w:footnote>
  <w:footnote w:type="continuationSeparator" w:id="0">
    <w:p w14:paraId="1D4CA68B" w14:textId="77777777" w:rsidR="00F87842" w:rsidRDefault="00F8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F7A9" w14:textId="77777777" w:rsidR="007A0E9E" w:rsidRDefault="00132AC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070327A" wp14:editId="2B4D42C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BD3B" w14:textId="77777777" w:rsidR="007A0E9E" w:rsidRDefault="00132AC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842BB" wp14:editId="2DF4E9B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C8E7A9" w14:textId="77777777" w:rsidR="007A0E9E" w:rsidRDefault="00132AC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842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AC8E7A9" w14:textId="77777777" w:rsidR="007A0E9E" w:rsidRDefault="00132AC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27"/>
    <w:multiLevelType w:val="hybridMultilevel"/>
    <w:tmpl w:val="99C47206"/>
    <w:lvl w:ilvl="0" w:tplc="017895E2">
      <w:start w:val="1"/>
      <w:numFmt w:val="decimal"/>
      <w:lvlText w:val="%1，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0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zMDA3YjU3ZmM0NDRkNjM5MjBlMTBkNTk3MjhhNGUifQ=="/>
  </w:docVars>
  <w:rsids>
    <w:rsidRoot w:val="00475657"/>
    <w:rsid w:val="00001805"/>
    <w:rsid w:val="00001A9A"/>
    <w:rsid w:val="000138B2"/>
    <w:rsid w:val="00013BF4"/>
    <w:rsid w:val="000369D9"/>
    <w:rsid w:val="00040BAC"/>
    <w:rsid w:val="000439B6"/>
    <w:rsid w:val="000457BB"/>
    <w:rsid w:val="00045AE0"/>
    <w:rsid w:val="000509DC"/>
    <w:rsid w:val="0005291A"/>
    <w:rsid w:val="00054B07"/>
    <w:rsid w:val="000557B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1B9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A04"/>
    <w:rsid w:val="00132AC6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5B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29"/>
    <w:rsid w:val="001C2E51"/>
    <w:rsid w:val="001C57B1"/>
    <w:rsid w:val="001D0F42"/>
    <w:rsid w:val="001D1C00"/>
    <w:rsid w:val="001D2FE7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7776"/>
    <w:rsid w:val="00233384"/>
    <w:rsid w:val="00233529"/>
    <w:rsid w:val="00240B53"/>
    <w:rsid w:val="002469DC"/>
    <w:rsid w:val="00260B07"/>
    <w:rsid w:val="0027339D"/>
    <w:rsid w:val="00280A20"/>
    <w:rsid w:val="00283A9D"/>
    <w:rsid w:val="00287142"/>
    <w:rsid w:val="002878C2"/>
    <w:rsid w:val="00290A4F"/>
    <w:rsid w:val="00290EB6"/>
    <w:rsid w:val="002A0689"/>
    <w:rsid w:val="002A4593"/>
    <w:rsid w:val="002B23AD"/>
    <w:rsid w:val="002B5004"/>
    <w:rsid w:val="002C2103"/>
    <w:rsid w:val="002C578A"/>
    <w:rsid w:val="002D08F3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A38"/>
    <w:rsid w:val="00325BFB"/>
    <w:rsid w:val="00326D1F"/>
    <w:rsid w:val="0033144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9A"/>
    <w:rsid w:val="003C2AFE"/>
    <w:rsid w:val="003C647F"/>
    <w:rsid w:val="003D016C"/>
    <w:rsid w:val="003D2737"/>
    <w:rsid w:val="003D33CF"/>
    <w:rsid w:val="003E152E"/>
    <w:rsid w:val="003E1733"/>
    <w:rsid w:val="003F0A1F"/>
    <w:rsid w:val="003F51DB"/>
    <w:rsid w:val="003F5A06"/>
    <w:rsid w:val="003F6B48"/>
    <w:rsid w:val="0040254E"/>
    <w:rsid w:val="00402CF7"/>
    <w:rsid w:val="00406E83"/>
    <w:rsid w:val="00415B53"/>
    <w:rsid w:val="00416E3A"/>
    <w:rsid w:val="00416EE2"/>
    <w:rsid w:val="00421F6F"/>
    <w:rsid w:val="00422249"/>
    <w:rsid w:val="00422B54"/>
    <w:rsid w:val="00423345"/>
    <w:rsid w:val="0042777A"/>
    <w:rsid w:val="00427D2B"/>
    <w:rsid w:val="0043270C"/>
    <w:rsid w:val="004436A8"/>
    <w:rsid w:val="0044371A"/>
    <w:rsid w:val="00452E85"/>
    <w:rsid w:val="00452ED4"/>
    <w:rsid w:val="00460FAC"/>
    <w:rsid w:val="00461071"/>
    <w:rsid w:val="00463BDD"/>
    <w:rsid w:val="0046718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629"/>
    <w:rsid w:val="004C1D3E"/>
    <w:rsid w:val="004C7613"/>
    <w:rsid w:val="004D07ED"/>
    <w:rsid w:val="004D6DC5"/>
    <w:rsid w:val="004D782C"/>
    <w:rsid w:val="004E412A"/>
    <w:rsid w:val="004E68E7"/>
    <w:rsid w:val="004F0D2D"/>
    <w:rsid w:val="004F0DAB"/>
    <w:rsid w:val="005003D0"/>
    <w:rsid w:val="00500511"/>
    <w:rsid w:val="00502B2F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84B"/>
    <w:rsid w:val="005476E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794"/>
    <w:rsid w:val="005C4583"/>
    <w:rsid w:val="005D009A"/>
    <w:rsid w:val="005D54FC"/>
    <w:rsid w:val="005E29D2"/>
    <w:rsid w:val="005E7140"/>
    <w:rsid w:val="005E7A88"/>
    <w:rsid w:val="005F0931"/>
    <w:rsid w:val="005F2CBF"/>
    <w:rsid w:val="005F3D6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40E"/>
    <w:rsid w:val="00662291"/>
    <w:rsid w:val="00663B7A"/>
    <w:rsid w:val="00670F19"/>
    <w:rsid w:val="0067285B"/>
    <w:rsid w:val="00672D41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432"/>
    <w:rsid w:val="006A5A97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374"/>
    <w:rsid w:val="00727FB2"/>
    <w:rsid w:val="007308B2"/>
    <w:rsid w:val="0073594C"/>
    <w:rsid w:val="00736189"/>
    <w:rsid w:val="0073716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EFE"/>
    <w:rsid w:val="007825FB"/>
    <w:rsid w:val="007829F6"/>
    <w:rsid w:val="00787558"/>
    <w:rsid w:val="00787DF8"/>
    <w:rsid w:val="00794E0E"/>
    <w:rsid w:val="007A042A"/>
    <w:rsid w:val="007A0E9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3828"/>
    <w:rsid w:val="007C4971"/>
    <w:rsid w:val="007D454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BD1"/>
    <w:rsid w:val="00892651"/>
    <w:rsid w:val="008A2238"/>
    <w:rsid w:val="008A2553"/>
    <w:rsid w:val="008B1302"/>
    <w:rsid w:val="008B3DB4"/>
    <w:rsid w:val="008B56AB"/>
    <w:rsid w:val="008B71F2"/>
    <w:rsid w:val="008C1E3E"/>
    <w:rsid w:val="008C2EAB"/>
    <w:rsid w:val="008C2F3A"/>
    <w:rsid w:val="008C6957"/>
    <w:rsid w:val="008D1EC4"/>
    <w:rsid w:val="008D2640"/>
    <w:rsid w:val="008D2FE8"/>
    <w:rsid w:val="008E2CC9"/>
    <w:rsid w:val="008E36BA"/>
    <w:rsid w:val="008E4701"/>
    <w:rsid w:val="008F099E"/>
    <w:rsid w:val="008F2379"/>
    <w:rsid w:val="008F26F4"/>
    <w:rsid w:val="008F2AD8"/>
    <w:rsid w:val="008F3283"/>
    <w:rsid w:val="00900A34"/>
    <w:rsid w:val="009035F1"/>
    <w:rsid w:val="00905A89"/>
    <w:rsid w:val="0091127F"/>
    <w:rsid w:val="00912284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CDD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B32"/>
    <w:rsid w:val="00A90D1C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788"/>
    <w:rsid w:val="00AD3670"/>
    <w:rsid w:val="00AD606E"/>
    <w:rsid w:val="00AE29C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376"/>
    <w:rsid w:val="00BA5396"/>
    <w:rsid w:val="00BB00B3"/>
    <w:rsid w:val="00BC09B7"/>
    <w:rsid w:val="00BC622E"/>
    <w:rsid w:val="00BD2AE6"/>
    <w:rsid w:val="00BD5468"/>
    <w:rsid w:val="00BE1F18"/>
    <w:rsid w:val="00BE1F39"/>
    <w:rsid w:val="00BE5815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AD8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02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8FD"/>
    <w:rsid w:val="00D7212C"/>
    <w:rsid w:val="00D77CB5"/>
    <w:rsid w:val="00D8521A"/>
    <w:rsid w:val="00D8659C"/>
    <w:rsid w:val="00D87174"/>
    <w:rsid w:val="00D87438"/>
    <w:rsid w:val="00D92235"/>
    <w:rsid w:val="00D92A8D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2A2"/>
    <w:rsid w:val="00DE7A45"/>
    <w:rsid w:val="00DF1D4C"/>
    <w:rsid w:val="00DF7EBD"/>
    <w:rsid w:val="00E001DF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66F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53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3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7842"/>
    <w:rsid w:val="00F91469"/>
    <w:rsid w:val="00F938D7"/>
    <w:rsid w:val="00F948E3"/>
    <w:rsid w:val="00F95F7A"/>
    <w:rsid w:val="00F968BE"/>
    <w:rsid w:val="00FA57E1"/>
    <w:rsid w:val="00FA6582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3D118C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50545"/>
  <w15:docId w15:val="{345EC03C-8414-4D0F-A710-9A8C72E8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table" w:styleId="a6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autoRedefine/>
    <w:qFormat/>
  </w:style>
  <w:style w:type="character" w:styleId="a8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a">
    <w:name w:val="Balloon Text"/>
    <w:basedOn w:val="a"/>
    <w:link w:val="ab"/>
    <w:semiHidden/>
    <w:unhideWhenUsed/>
    <w:rsid w:val="00132AC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132AC6"/>
    <w:rPr>
      <w:rFonts w:eastAsia="PMingLiU"/>
      <w:kern w:val="2"/>
      <w:sz w:val="18"/>
      <w:szCs w:val="18"/>
      <w:lang w:eastAsia="zh-TW"/>
    </w:rPr>
  </w:style>
  <w:style w:type="table" w:customStyle="1" w:styleId="10">
    <w:name w:val="网格型1"/>
    <w:basedOn w:val="a1"/>
    <w:next w:val="a6"/>
    <w:autoRedefine/>
    <w:qFormat/>
    <w:rsid w:val="00132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AC7EE0-0882-4C33-9913-5DC1ADDF0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467</Words>
  <Characters>2668</Characters>
  <Application>Microsoft Office Word</Application>
  <DocSecurity>0</DocSecurity>
  <Lines>22</Lines>
  <Paragraphs>6</Paragraphs>
  <ScaleCrop>false</ScaleCrop>
  <Company>CMT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51</cp:revision>
  <cp:lastPrinted>2015-03-18T03:45:00Z</cp:lastPrinted>
  <dcterms:created xsi:type="dcterms:W3CDTF">2024-03-04T04:39:00Z</dcterms:created>
  <dcterms:modified xsi:type="dcterms:W3CDTF">2025-03-14T11:49:00Z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90CFD901382F4C3A9D3BC75C2FA4FE72_12</vt:lpwstr>
  </property>
</Properties>
</file>