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E30D34">
      <w:pPr>
        <w:snapToGrid w:val="0"/>
        <w:jc w:val="center"/>
        <w:rPr>
          <w:sz w:val="6"/>
          <w:szCs w:val="6"/>
        </w:rPr>
      </w:pPr>
    </w:p>
    <w:p w14:paraId="23CC595C">
      <w:pPr>
        <w:snapToGrid w:val="0"/>
        <w:jc w:val="center"/>
        <w:rPr>
          <w:sz w:val="6"/>
          <w:szCs w:val="6"/>
        </w:rPr>
      </w:pPr>
    </w:p>
    <w:p w14:paraId="2731CED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8002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1"/>
        <w:gridCol w:w="1174"/>
        <w:gridCol w:w="1451"/>
        <w:gridCol w:w="1471"/>
        <w:gridCol w:w="1462"/>
      </w:tblGrid>
      <w:tr w14:paraId="011B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158F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9AFD8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英语听说2</w:t>
            </w:r>
          </w:p>
        </w:tc>
      </w:tr>
      <w:tr w14:paraId="3268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551B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073028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20157</w:t>
            </w:r>
          </w:p>
        </w:tc>
        <w:tc>
          <w:tcPr>
            <w:tcW w:w="1174" w:type="dxa"/>
            <w:vAlign w:val="center"/>
          </w:tcPr>
          <w:p w14:paraId="5A4C6A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14:paraId="6E3666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6035</w:t>
            </w:r>
          </w:p>
          <w:p w14:paraId="717BD6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6050</w:t>
            </w:r>
          </w:p>
          <w:p w14:paraId="7865F9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:6</w:t>
            </w:r>
            <w:r>
              <w:rPr>
                <w:rFonts w:eastAsia="宋体"/>
                <w:sz w:val="21"/>
                <w:szCs w:val="21"/>
                <w:lang w:eastAsia="zh-CN"/>
              </w:rPr>
              <w:t>066</w:t>
            </w:r>
          </w:p>
        </w:tc>
        <w:tc>
          <w:tcPr>
            <w:tcW w:w="1471" w:type="dxa"/>
            <w:vAlign w:val="center"/>
          </w:tcPr>
          <w:p w14:paraId="6D4576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F06B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/32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学时</w:t>
            </w:r>
          </w:p>
        </w:tc>
      </w:tr>
      <w:tr w14:paraId="7461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066F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0557E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14:paraId="49E48B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14:paraId="14DEEA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14:paraId="7A6FB1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A877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41F1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2A19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749CE90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-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74" w:type="dxa"/>
            <w:vAlign w:val="center"/>
          </w:tcPr>
          <w:p w14:paraId="77C64B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14:paraId="1304C6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  <w:p w14:paraId="4EFA217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  <w:p w14:paraId="4BAC5B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471" w:type="dxa"/>
            <w:vAlign w:val="center"/>
          </w:tcPr>
          <w:p w14:paraId="7996347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0862B8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29</w:t>
            </w:r>
          </w:p>
        </w:tc>
      </w:tr>
      <w:tr w14:paraId="0812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E83F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EC46F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1-8周周一5.6节 9-16周周三下午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7.8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    地点：外国语215办公室</w:t>
            </w:r>
          </w:p>
        </w:tc>
      </w:tr>
      <w:tr w14:paraId="503F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EC29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A56D8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5715879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9507431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8129674</w:t>
            </w:r>
          </w:p>
          <w:p w14:paraId="69137781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https://my.gench.edu.cn/FAP5.Portal/pc.html?rnd=914051054</w:t>
            </w:r>
          </w:p>
        </w:tc>
      </w:tr>
      <w:tr w14:paraId="145E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5914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434B7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《听力教程2》（第3版）.施心远主编.上海外语教育出版社.2017</w:t>
            </w:r>
          </w:p>
        </w:tc>
      </w:tr>
      <w:tr w14:paraId="7C81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7A63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CDF952">
            <w:pPr>
              <w:spacing w:line="300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《听力教程2》（教师用书）施心远主编.上海外语教育出版社.2017</w:t>
            </w:r>
          </w:p>
          <w:p w14:paraId="3E8AC80F">
            <w:pPr>
              <w:spacing w:line="30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2.自编资料包</w:t>
            </w:r>
          </w:p>
          <w:p w14:paraId="5DD2BDE9">
            <w:pPr>
              <w:spacing w:line="300" w:lineRule="auto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3.www.chinadaily.com.cn  </w:t>
            </w:r>
          </w:p>
          <w:p w14:paraId="017E372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4.www.51voa.com</w:t>
            </w:r>
          </w:p>
        </w:tc>
      </w:tr>
    </w:tbl>
    <w:p w14:paraId="7B599C0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F95ED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887"/>
        <w:gridCol w:w="2126"/>
        <w:gridCol w:w="2520"/>
      </w:tblGrid>
      <w:tr w14:paraId="6D73F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9F6D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8C91F1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41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2C6C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31D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20F5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6D8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F2A0C9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DCBCE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Course outline sharing +Unit 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ADCBE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1F64D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Dictation</w:t>
            </w:r>
            <w:r>
              <w:rPr>
                <w:rFonts w:hint="eastAsia" w:eastAsiaTheme="minorEastAsia"/>
                <w:lang w:eastAsia="zh-CN"/>
              </w:rPr>
              <w:t>专项训练</w:t>
            </w:r>
          </w:p>
        </w:tc>
      </w:tr>
      <w:tr w14:paraId="419FE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2F14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DCBA2A0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8172C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8855F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15C82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>Dictation</w:t>
            </w:r>
            <w:r>
              <w:rPr>
                <w:rFonts w:hint="eastAsia"/>
              </w:rPr>
              <w:t>专项训练</w:t>
            </w:r>
          </w:p>
        </w:tc>
      </w:tr>
      <w:tr w14:paraId="375C5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351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D1A03DF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6944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9D241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78B36A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>Dictation</w:t>
            </w:r>
            <w:r>
              <w:rPr>
                <w:rFonts w:hint="eastAsia"/>
              </w:rPr>
              <w:t>专项训练</w:t>
            </w:r>
          </w:p>
        </w:tc>
      </w:tr>
      <w:tr w14:paraId="42CC4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A1D2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4A8123A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99382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29465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74159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05862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11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15DB7B2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9D3D1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3BF858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D5C64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7EDC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A0A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0288074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5870F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160D8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44E36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44555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92C7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1017BE3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056E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254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91A7AE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7B773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BFA4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EAD463E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7522B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BE444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3ED922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复习U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1-4</w:t>
            </w:r>
          </w:p>
        </w:tc>
      </w:tr>
      <w:tr w14:paraId="44B9F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E7A01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3F950CC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AAD25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Theme="minorEastAsia"/>
                <w:sz w:val="21"/>
                <w:szCs w:val="18"/>
                <w:lang w:eastAsia="zh-CN"/>
              </w:rPr>
              <w:t xml:space="preserve">Test 1 + </w:t>
            </w:r>
            <w:r>
              <w:rPr>
                <w:rFonts w:eastAsia="Times New Roman"/>
                <w:sz w:val="21"/>
                <w:szCs w:val="18"/>
                <w:lang w:eastAsia="zh-CN"/>
              </w:rPr>
              <w:t>Un</w:t>
            </w:r>
            <w:r>
              <w:rPr>
                <w:rFonts w:asciiTheme="minorEastAsia" w:hAnsiTheme="minorEastAsia" w:eastAsiaTheme="minorEastAsia"/>
                <w:sz w:val="21"/>
                <w:szCs w:val="18"/>
                <w:lang w:eastAsia="zh-CN"/>
              </w:rPr>
              <w:t>it5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0747F9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4DB74F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2BE6D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E8236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5537BF5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E3382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5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89952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3D01F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0A5F9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69DE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BD460E8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8D049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50B05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69E4B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t xml:space="preserve">Dictation </w:t>
            </w:r>
            <w:r>
              <w:rPr>
                <w:rFonts w:hint="eastAsia"/>
              </w:rPr>
              <w:t>专项训练</w:t>
            </w:r>
          </w:p>
        </w:tc>
      </w:tr>
      <w:tr w14:paraId="2C1CB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E58A7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8A25F2C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BAEF6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1D893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AC08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复习U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5</w:t>
            </w:r>
          </w:p>
        </w:tc>
      </w:tr>
      <w:tr w14:paraId="0E786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30118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157AB99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4AA97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7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5B64E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CB90C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复习U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A</w:t>
            </w:r>
          </w:p>
        </w:tc>
      </w:tr>
      <w:tr w14:paraId="5269A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C44D0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5C46F00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42DC3">
            <w:pPr>
              <w:widowControl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18"/>
                <w:lang w:eastAsia="zh-CN"/>
              </w:rPr>
              <w:t>7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37A0CF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95F98">
            <w:pPr>
              <w:widowControl/>
              <w:rPr>
                <w:rFonts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复习U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B</w:t>
            </w:r>
          </w:p>
        </w:tc>
      </w:tr>
      <w:tr w14:paraId="1E0C3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677B4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8A3BBD8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EB1B4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8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3060F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38736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U</w:t>
            </w:r>
            <w:r>
              <w:rPr>
                <w:rFonts w:ascii="宋体" w:hAnsi="宋体" w:eastAsia="宋体" w:cs="宋体"/>
                <w:sz w:val="21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A</w:t>
            </w:r>
          </w:p>
        </w:tc>
      </w:tr>
      <w:tr w14:paraId="1A0C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0D4ED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783BBCD"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FED8E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8+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83639">
            <w:pPr>
              <w:widowControl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118C6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1"/>
                <w:szCs w:val="18"/>
                <w:lang w:eastAsia="zh-CN"/>
              </w:rPr>
              <w:t>复习U</w:t>
            </w:r>
            <w:r>
              <w:rPr>
                <w:rFonts w:eastAsia="宋体"/>
                <w:sz w:val="21"/>
                <w:szCs w:val="18"/>
                <w:lang w:eastAsia="zh-CN"/>
              </w:rPr>
              <w:t>4-8</w:t>
            </w:r>
          </w:p>
        </w:tc>
      </w:tr>
      <w:tr w14:paraId="1EEA7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F8DDC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7B627B7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1C232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5F77F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B6612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</w:tr>
    </w:tbl>
    <w:p w14:paraId="6831C3A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D660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2E9662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99A5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3660A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32DF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FD72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B0553">
            <w:pPr>
              <w:pStyle w:val="12"/>
            </w:pPr>
            <w:r>
              <w:rPr>
                <w:rFonts w:hint="eastAsia"/>
              </w:rPr>
              <w:t>5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1DD32B">
            <w:pP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期末笔试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（对话、篇章、新闻、听写等）</w:t>
            </w:r>
          </w:p>
          <w:p w14:paraId="1A7016E9">
            <w:pP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检测学生英语听力理解能力、听写能力、语音辨别能力、记笔记能力、短暂记忆能力和听力预测能力</w:t>
            </w:r>
          </w:p>
        </w:tc>
      </w:tr>
      <w:tr w14:paraId="0D3BA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B041B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7BCF7">
            <w:pPr>
              <w:pStyle w:val="12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E57F5E"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测验（对话、篇章、新闻、听写等）</w:t>
            </w:r>
          </w:p>
          <w:p w14:paraId="00EC7ADD"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检测学期中学生听力理解水平、语言知识水平以及听力技能和策略的运用能力</w:t>
            </w:r>
          </w:p>
        </w:tc>
      </w:tr>
      <w:tr w14:paraId="6CCC9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FF49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1BA7B">
            <w:pPr>
              <w:pStyle w:val="12"/>
            </w:pPr>
            <w:r>
              <w:rPr>
                <w:rFonts w:asciiTheme="minorEastAsia" w:hAnsiTheme="minorEastAsia" w:eastAsiaTheme="minorEastAsia"/>
                <w:lang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3071CB9"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实践项目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报告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TEM 4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听写专项训练）、实践小结</w:t>
            </w:r>
          </w:p>
          <w:p w14:paraId="188D684B"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考察学生知识实践能力以及自我反思和科学思维。</w:t>
            </w:r>
          </w:p>
        </w:tc>
      </w:tr>
      <w:tr w14:paraId="2097B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B9B83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8CDAA">
            <w:pPr>
              <w:pStyle w:val="12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CFDA1B"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小组项目口头报告、单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词默写、课堂表现、考勤</w:t>
            </w:r>
          </w:p>
          <w:p w14:paraId="6D784AB6">
            <w:pPr>
              <w:snapToGrid w:val="0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考察学生口语表达能力，课堂表现、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单词掌握情况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、课堂出勤以及课后作业的完成度。</w:t>
            </w:r>
          </w:p>
        </w:tc>
      </w:tr>
    </w:tbl>
    <w:p w14:paraId="730E55A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6DC7EC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0" distR="0">
            <wp:extent cx="671195" cy="28575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547" cy="28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D2057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A70D3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1EA22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37A56C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2238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C2AC5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C2AC5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55E0C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138B2"/>
    <w:rsid w:val="0001750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2E11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2D"/>
    <w:rsid w:val="00161517"/>
    <w:rsid w:val="00161A65"/>
    <w:rsid w:val="001625E9"/>
    <w:rsid w:val="00163A68"/>
    <w:rsid w:val="00163A96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B1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04F7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725"/>
    <w:rsid w:val="00415B53"/>
    <w:rsid w:val="00416E3A"/>
    <w:rsid w:val="00416EE2"/>
    <w:rsid w:val="00421F6F"/>
    <w:rsid w:val="00422249"/>
    <w:rsid w:val="00422B54"/>
    <w:rsid w:val="00423345"/>
    <w:rsid w:val="00427D2B"/>
    <w:rsid w:val="0043015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2E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4F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6D6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9E7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AF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58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EDC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18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513"/>
    <w:rsid w:val="00B767B7"/>
    <w:rsid w:val="00BA5396"/>
    <w:rsid w:val="00BB00B3"/>
    <w:rsid w:val="00BB7F94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E2E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E7B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A2E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9229A8"/>
    <w:rsid w:val="2E59298A"/>
    <w:rsid w:val="30821A45"/>
    <w:rsid w:val="37E50B00"/>
    <w:rsid w:val="3A8D3A9A"/>
    <w:rsid w:val="49DF08B3"/>
    <w:rsid w:val="5C1C1A0F"/>
    <w:rsid w:val="65310993"/>
    <w:rsid w:val="6B0563BC"/>
    <w:rsid w:val="6CD17AC1"/>
    <w:rsid w:val="6E256335"/>
    <w:rsid w:val="6F0F4163"/>
    <w:rsid w:val="700912C5"/>
    <w:rsid w:val="74DE45C8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1076B-C379-4E20-BCE7-2F75FDF77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834</Words>
  <Characters>1268</Characters>
  <Lines>10</Lines>
  <Paragraphs>3</Paragraphs>
  <TotalTime>45</TotalTime>
  <ScaleCrop>false</ScaleCrop>
  <LinksUpToDate>false</LinksUpToDate>
  <CharactersWithSpaces>1323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Peng Dujuan</cp:lastModifiedBy>
  <cp:lastPrinted>2024-03-05T05:07:00Z</cp:lastPrinted>
  <dcterms:modified xsi:type="dcterms:W3CDTF">2025-02-25T11:49:28Z</dcterms:modified>
  <dc:title>上海建桥学院教学进度计划表</dc:title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71421FE62EDD424885046004F381738F_12</vt:lpwstr>
  </property>
  <property fmtid="{D5CDD505-2E9C-101B-9397-08002B2CF9AE}" pid="4" name="KSOTemplateDocerSaveRecord">
    <vt:lpwstr>eyJoZGlkIjoiN2UyMDM2YzliMDY0N2RiMDZkNjljZjE2NTlmNGM2MDUiLCJ1c2VySWQiOiI0MTc5MDIxMTQifQ==</vt:lpwstr>
  </property>
</Properties>
</file>