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2B7F" w:rsidRPr="00377E1A" w:rsidRDefault="00742B7F">
      <w:pPr>
        <w:snapToGrid w:val="0"/>
        <w:jc w:val="center"/>
        <w:rPr>
          <w:rFonts w:eastAsiaTheme="minorEastAsia" w:hint="eastAsia"/>
          <w:sz w:val="6"/>
          <w:szCs w:val="6"/>
          <w:lang w:eastAsia="zh-CN"/>
        </w:rPr>
      </w:pPr>
    </w:p>
    <w:p w:rsidR="00742B7F" w:rsidRDefault="00742B7F">
      <w:pPr>
        <w:snapToGrid w:val="0"/>
        <w:jc w:val="center"/>
        <w:rPr>
          <w:sz w:val="6"/>
          <w:szCs w:val="6"/>
        </w:rPr>
      </w:pPr>
    </w:p>
    <w:p w:rsidR="00742B7F" w:rsidRDefault="00742B7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742B7F" w:rsidRDefault="00742B7F" w:rsidP="00377E1A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742B7F" w:rsidRDefault="00742B7F" w:rsidP="00377E1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742B7F">
        <w:trPr>
          <w:trHeight w:val="571"/>
        </w:trPr>
        <w:tc>
          <w:tcPr>
            <w:tcW w:w="1418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742B7F" w:rsidRPr="00136CA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2020103</w:t>
            </w:r>
          </w:p>
        </w:tc>
        <w:tc>
          <w:tcPr>
            <w:tcW w:w="1134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742B7F" w:rsidRPr="00136CA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外贸日语函电</w:t>
            </w:r>
          </w:p>
        </w:tc>
      </w:tr>
      <w:tr w:rsidR="00742B7F">
        <w:trPr>
          <w:trHeight w:val="571"/>
        </w:trPr>
        <w:tc>
          <w:tcPr>
            <w:tcW w:w="1418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742B7F" w:rsidRPr="00136CA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 w:cs="宋体"/>
                <w:sz w:val="21"/>
                <w:szCs w:val="21"/>
                <w:lang w:eastAsia="zh-CN"/>
              </w:rPr>
              <w:t>32</w:t>
            </w:r>
          </w:p>
        </w:tc>
      </w:tr>
      <w:tr w:rsidR="00742B7F">
        <w:trPr>
          <w:trHeight w:val="571"/>
        </w:trPr>
        <w:tc>
          <w:tcPr>
            <w:tcW w:w="1418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742B7F" w:rsidRPr="00136CAF" w:rsidRDefault="00377E1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周杨</w:t>
            </w:r>
          </w:p>
        </w:tc>
        <w:tc>
          <w:tcPr>
            <w:tcW w:w="1134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742B7F" w:rsidRPr="00527D1B" w:rsidRDefault="00742B7F" w:rsidP="00054F28">
            <w:pPr>
              <w:rPr>
                <w:sz w:val="21"/>
                <w:szCs w:val="21"/>
              </w:rPr>
            </w:pP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 xml:space="preserve"> </w:t>
            </w:r>
            <w:r w:rsidR="00377E1A">
              <w:rPr>
                <w:sz w:val="21"/>
                <w:szCs w:val="21"/>
              </w:rPr>
              <w:t>19</w:t>
            </w:r>
            <w:r w:rsidR="00377E1A" w:rsidRPr="00377E1A">
              <w:rPr>
                <w:rFonts w:hint="eastAsia"/>
                <w:sz w:val="21"/>
                <w:szCs w:val="21"/>
              </w:rPr>
              <w:t>149</w:t>
            </w:r>
            <w:r w:rsidRPr="00527D1B">
              <w:rPr>
                <w:sz w:val="21"/>
                <w:szCs w:val="21"/>
              </w:rPr>
              <w:t>@gench.edu.cn</w:t>
            </w:r>
          </w:p>
        </w:tc>
      </w:tr>
      <w:tr w:rsidR="00742B7F">
        <w:trPr>
          <w:trHeight w:val="571"/>
        </w:trPr>
        <w:tc>
          <w:tcPr>
            <w:tcW w:w="1418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742B7F" w:rsidRDefault="00742B7F" w:rsidP="0082542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="00377E1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-1</w:t>
            </w:r>
          </w:p>
          <w:p w:rsidR="00742B7F" w:rsidRDefault="00742B7F" w:rsidP="0082542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="00377E1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2</w:t>
            </w:r>
          </w:p>
          <w:p w:rsidR="00742B7F" w:rsidRDefault="00742B7F" w:rsidP="0082542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sz w:val="21"/>
                <w:szCs w:val="21"/>
              </w:rPr>
              <w:t>日语</w:t>
            </w:r>
            <w:r w:rsidRPr="00136CAF">
              <w:rPr>
                <w:rFonts w:ascii="宋体" w:eastAsia="宋体" w:hAnsi="宋体" w:cs="宋体"/>
                <w:sz w:val="21"/>
                <w:szCs w:val="21"/>
              </w:rPr>
              <w:t>B1</w:t>
            </w:r>
            <w:r w:rsidR="00377E1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>
              <w:rPr>
                <w:rFonts w:ascii="宋体" w:eastAsia="宋体" w:hAnsi="宋体" w:cs="宋体"/>
                <w:sz w:val="21"/>
                <w:szCs w:val="21"/>
              </w:rPr>
              <w:t>-</w:t>
            </w:r>
            <w:r w:rsidR="00377E1A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</w:t>
            </w:r>
          </w:p>
          <w:p w:rsidR="00377E1A" w:rsidRPr="00136CAF" w:rsidRDefault="00377E1A" w:rsidP="00825429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日语B18-4</w:t>
            </w:r>
          </w:p>
        </w:tc>
        <w:tc>
          <w:tcPr>
            <w:tcW w:w="1134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742B7F" w:rsidRPr="003D1DD4" w:rsidRDefault="00377E1A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一</w:t>
            </w:r>
            <w:r w:rsidR="00742B7F" w:rsidRPr="003D1DD4">
              <w:rPr>
                <w:rFonts w:ascii="宋体" w:eastAsia="宋体" w:hAnsi="宋体" w:cs="宋体" w:hint="eastAsia"/>
                <w:sz w:val="21"/>
                <w:szCs w:val="21"/>
              </w:rPr>
              <w:t>教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305</w:t>
            </w:r>
            <w:r w:rsidR="00742B7F" w:rsidRPr="003D1DD4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309</w:t>
            </w:r>
          </w:p>
        </w:tc>
      </w:tr>
      <w:tr w:rsidR="00742B7F">
        <w:trPr>
          <w:trHeight w:val="571"/>
        </w:trPr>
        <w:tc>
          <w:tcPr>
            <w:tcW w:w="1418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742B7F" w:rsidRDefault="00742B7F" w:rsidP="00BC51ED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时间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 xml:space="preserve"> :  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周三下午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 xml:space="preserve">          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地点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</w:rPr>
              <w:t xml:space="preserve">:  </w:t>
            </w:r>
            <w:r w:rsidR="00377E1A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922</w:t>
            </w:r>
            <w:r w:rsidR="00377E1A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黑体" w:eastAsia="黑体" w:hAnsi="黑体" w:cs="黑体"/>
                <w:kern w:val="0"/>
                <w:sz w:val="21"/>
                <w:szCs w:val="21"/>
              </w:rPr>
              <w:t xml:space="preserve">         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电话：</w:t>
            </w:r>
            <w:r w:rsidR="00377E1A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</w:t>
            </w:r>
            <w:r w:rsidR="00377E1A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5900410069</w:t>
            </w:r>
          </w:p>
        </w:tc>
      </w:tr>
      <w:tr w:rsidR="00742B7F">
        <w:trPr>
          <w:trHeight w:val="571"/>
        </w:trPr>
        <w:tc>
          <w:tcPr>
            <w:tcW w:w="1418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742B7F" w:rsidRPr="00136CAF" w:rsidRDefault="00742B7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kern w:val="0"/>
                <w:sz w:val="21"/>
                <w:szCs w:val="21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《新编国际商务日语写作》</w:t>
            </w:r>
          </w:p>
        </w:tc>
      </w:tr>
      <w:tr w:rsidR="00742B7F">
        <w:trPr>
          <w:trHeight w:val="571"/>
        </w:trPr>
        <w:tc>
          <w:tcPr>
            <w:tcW w:w="1418" w:type="dxa"/>
            <w:vAlign w:val="center"/>
          </w:tcPr>
          <w:p w:rsidR="00742B7F" w:rsidRDefault="00742B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42B7F" w:rsidRPr="00136CAF" w:rsidRDefault="00742B7F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《商务日语函电》；《外贸日语函电》</w:t>
            </w:r>
          </w:p>
        </w:tc>
      </w:tr>
    </w:tbl>
    <w:p w:rsidR="00742B7F" w:rsidRDefault="00742B7F" w:rsidP="00377E1A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3877"/>
        <w:gridCol w:w="2268"/>
        <w:gridCol w:w="1985"/>
      </w:tblGrid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ind w:firstLine="357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商务公文的写作基础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课堂讲解与互动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复习与预习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ind w:firstLine="357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第一课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上报申请类文件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ind w:firstLine="360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第二课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提案企划类文件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ind w:firstLine="360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第三课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各种报告文件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ind w:firstLine="360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第四课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委托照会类文件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ind w:firstLine="360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第五课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通告指示类文件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ind w:firstLine="360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第六课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通知类信函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第七课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委托询问类信函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377E1A">
            <w:pPr>
              <w:widowControl/>
              <w:ind w:firstLineChars="200" w:firstLine="360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第八课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提醒督促类信函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第九课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解释类信函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第十课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礼仪类信函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eastAsia="zh-CN"/>
              </w:rPr>
              <w:lastRenderedPageBreak/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377E1A">
            <w:pPr>
              <w:widowControl/>
              <w:ind w:firstLineChars="200" w:firstLine="360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第十一课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法律相关文件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第十二课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广告宣传文件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第十三课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履历书及自我推荐书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第十四课</w:t>
            </w: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电子邮件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课堂讲解与学生发表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复习与仿写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/>
                <w:kern w:val="0"/>
                <w:sz w:val="18"/>
                <w:szCs w:val="18"/>
                <w:lang w:eastAsia="zh-CN"/>
              </w:rPr>
              <w:t xml:space="preserve">    </w:t>
            </w: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练习讲解及复习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课堂讲解与互动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复习</w:t>
            </w: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</w:p>
        </w:tc>
      </w:tr>
      <w:tr w:rsidR="00742B7F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Default="00742B7F" w:rsidP="007C51E0"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  <w:r w:rsidRPr="00136CAF">
              <w:rPr>
                <w:rFonts w:ascii="宋体" w:eastAsia="宋体" w:hAnsi="宋体" w:cs="宋体" w:hint="eastAsia"/>
                <w:kern w:val="0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42B7F" w:rsidRPr="00136CAF" w:rsidRDefault="00742B7F" w:rsidP="007C51E0">
            <w:pPr>
              <w:widowControl/>
              <w:jc w:val="center"/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</w:pPr>
          </w:p>
        </w:tc>
      </w:tr>
    </w:tbl>
    <w:p w:rsidR="00742B7F" w:rsidRDefault="00742B7F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742B7F" w:rsidRDefault="00742B7F" w:rsidP="00377E1A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670"/>
        <w:gridCol w:w="1560"/>
      </w:tblGrid>
      <w:tr w:rsidR="00742B7F">
        <w:tc>
          <w:tcPr>
            <w:tcW w:w="1809" w:type="dxa"/>
          </w:tcPr>
          <w:p w:rsidR="00742B7F" w:rsidRDefault="00742B7F" w:rsidP="00377E1A">
            <w:pPr>
              <w:snapToGrid w:val="0"/>
              <w:spacing w:beforeLines="50" w:before="180" w:afterLines="50" w:after="180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" w:hint="eastAsia"/>
                <w:color w:val="000000"/>
              </w:rPr>
              <w:t>总评构成（</w:t>
            </w:r>
            <w:r>
              <w:rPr>
                <w:rFonts w:ascii="宋体" w:hAnsi="宋体" w:cs="宋体"/>
                <w:color w:val="000000"/>
              </w:rPr>
              <w:t>1+X</w:t>
            </w:r>
            <w:r>
              <w:rPr>
                <w:rFonts w:ascii="宋体" w:hAnsi="宋体" w:cs="PMingLiU" w:hint="eastAsia"/>
                <w:color w:val="000000"/>
              </w:rPr>
              <w:t>）</w:t>
            </w:r>
          </w:p>
        </w:tc>
        <w:tc>
          <w:tcPr>
            <w:tcW w:w="5670" w:type="dxa"/>
          </w:tcPr>
          <w:p w:rsidR="00742B7F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" w:hint="eastAsia"/>
                <w:color w:val="000000"/>
              </w:rPr>
              <w:t>评价方式</w:t>
            </w:r>
          </w:p>
        </w:tc>
        <w:tc>
          <w:tcPr>
            <w:tcW w:w="1560" w:type="dxa"/>
          </w:tcPr>
          <w:p w:rsidR="00742B7F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/>
                <w:color w:val="000000"/>
              </w:rPr>
            </w:pPr>
            <w:r>
              <w:rPr>
                <w:rFonts w:ascii="宋体" w:hAnsi="宋体" w:cs="PMingLiU" w:hint="eastAsia"/>
                <w:color w:val="000000"/>
              </w:rPr>
              <w:t>占比</w:t>
            </w:r>
          </w:p>
        </w:tc>
      </w:tr>
      <w:tr w:rsidR="00742B7F">
        <w:tc>
          <w:tcPr>
            <w:tcW w:w="1809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color w:val="000000"/>
              </w:rPr>
            </w:pPr>
            <w:r w:rsidRPr="0053473A">
              <w:rPr>
                <w:rFonts w:ascii="宋体" w:eastAsia="宋体" w:hAnsi="宋体" w:cs="宋体"/>
                <w:color w:val="000000"/>
              </w:rPr>
              <w:t>1</w:t>
            </w:r>
          </w:p>
        </w:tc>
        <w:tc>
          <w:tcPr>
            <w:tcW w:w="5670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53473A">
              <w:rPr>
                <w:rFonts w:ascii="宋体" w:eastAsia="宋体" w:hAnsi="宋体" w:cs="宋体" w:hint="eastAsia"/>
                <w:color w:val="000000"/>
              </w:rPr>
              <w:t>期终闭卷考试</w:t>
            </w:r>
          </w:p>
        </w:tc>
        <w:tc>
          <w:tcPr>
            <w:tcW w:w="1560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color w:val="000000"/>
              </w:rPr>
            </w:pPr>
            <w:r w:rsidRPr="0053473A">
              <w:rPr>
                <w:rFonts w:ascii="宋体" w:eastAsia="宋体" w:hAnsi="宋体" w:cs="宋体"/>
                <w:color w:val="000000"/>
              </w:rPr>
              <w:t>60%</w:t>
            </w:r>
          </w:p>
        </w:tc>
      </w:tr>
      <w:tr w:rsidR="00742B7F">
        <w:tc>
          <w:tcPr>
            <w:tcW w:w="1809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color w:val="000000"/>
              </w:rPr>
            </w:pPr>
            <w:r w:rsidRPr="0053473A">
              <w:rPr>
                <w:rFonts w:ascii="宋体" w:eastAsia="宋体" w:hAnsi="宋体" w:cs="宋体"/>
                <w:color w:val="000000"/>
              </w:rPr>
              <w:t>X1</w:t>
            </w:r>
          </w:p>
        </w:tc>
        <w:tc>
          <w:tcPr>
            <w:tcW w:w="5670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53473A">
              <w:rPr>
                <w:rFonts w:ascii="宋体" w:eastAsia="宋体" w:hAnsi="宋体" w:cs="宋体" w:hint="eastAsia"/>
                <w:color w:val="000000"/>
              </w:rPr>
              <w:t>检查导入和前四课自主学习情况、闭卷单元测试</w:t>
            </w:r>
          </w:p>
        </w:tc>
        <w:tc>
          <w:tcPr>
            <w:tcW w:w="1560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color w:val="000000"/>
              </w:rPr>
            </w:pPr>
            <w:r w:rsidRPr="0053473A">
              <w:rPr>
                <w:rFonts w:ascii="宋体" w:eastAsia="宋体" w:hAnsi="宋体" w:cs="宋体"/>
                <w:color w:val="000000"/>
              </w:rPr>
              <w:t>15%</w:t>
            </w:r>
          </w:p>
        </w:tc>
      </w:tr>
      <w:tr w:rsidR="00742B7F">
        <w:tc>
          <w:tcPr>
            <w:tcW w:w="1809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color w:val="000000"/>
              </w:rPr>
            </w:pPr>
            <w:r w:rsidRPr="0053473A">
              <w:rPr>
                <w:rFonts w:ascii="宋体" w:eastAsia="宋体" w:hAnsi="宋体" w:cs="宋体"/>
                <w:color w:val="000000"/>
              </w:rPr>
              <w:t>X2</w:t>
            </w:r>
          </w:p>
        </w:tc>
        <w:tc>
          <w:tcPr>
            <w:tcW w:w="5670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53473A">
              <w:rPr>
                <w:rFonts w:ascii="宋体" w:eastAsia="宋体" w:hAnsi="宋体" w:cs="宋体" w:hint="eastAsia"/>
                <w:color w:val="000000"/>
              </w:rPr>
              <w:t>检查第五至八课自主学习情况、闭卷单元测试</w:t>
            </w:r>
          </w:p>
        </w:tc>
        <w:tc>
          <w:tcPr>
            <w:tcW w:w="1560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color w:val="000000"/>
              </w:rPr>
            </w:pPr>
            <w:r w:rsidRPr="0053473A">
              <w:rPr>
                <w:rFonts w:ascii="宋体" w:eastAsia="宋体" w:hAnsi="宋体" w:cs="宋体"/>
                <w:color w:val="000000"/>
              </w:rPr>
              <w:t>10%</w:t>
            </w:r>
          </w:p>
        </w:tc>
      </w:tr>
      <w:tr w:rsidR="00742B7F">
        <w:tc>
          <w:tcPr>
            <w:tcW w:w="1809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color w:val="000000"/>
              </w:rPr>
            </w:pPr>
            <w:r w:rsidRPr="0053473A">
              <w:rPr>
                <w:rFonts w:ascii="宋体" w:eastAsia="宋体" w:hAnsi="宋体" w:cs="宋体"/>
                <w:color w:val="000000"/>
              </w:rPr>
              <w:t>X3</w:t>
            </w:r>
          </w:p>
        </w:tc>
        <w:tc>
          <w:tcPr>
            <w:tcW w:w="5670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color w:val="000000"/>
              </w:rPr>
            </w:pPr>
            <w:r w:rsidRPr="0053473A">
              <w:rPr>
                <w:rFonts w:ascii="宋体" w:eastAsia="宋体" w:hAnsi="宋体" w:cs="宋体" w:hint="eastAsia"/>
                <w:color w:val="000000"/>
              </w:rPr>
              <w:t>检查第九课至十二课自主学习情况、闭卷单元测试</w:t>
            </w:r>
          </w:p>
        </w:tc>
        <w:tc>
          <w:tcPr>
            <w:tcW w:w="1560" w:type="dxa"/>
          </w:tcPr>
          <w:p w:rsidR="00742B7F" w:rsidRPr="0053473A" w:rsidRDefault="00742B7F" w:rsidP="00377E1A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 w:cs="宋体"/>
                <w:color w:val="000000"/>
              </w:rPr>
            </w:pPr>
            <w:r w:rsidRPr="0053473A">
              <w:rPr>
                <w:rFonts w:ascii="宋体" w:eastAsia="宋体" w:hAnsi="宋体" w:cs="宋体"/>
                <w:color w:val="000000"/>
              </w:rPr>
              <w:t>15%</w:t>
            </w:r>
          </w:p>
        </w:tc>
      </w:tr>
    </w:tbl>
    <w:p w:rsidR="00742B7F" w:rsidRDefault="00742B7F"/>
    <w:p w:rsidR="00742B7F" w:rsidRDefault="00742B7F" w:rsidP="00377E1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备注：</w:t>
      </w:r>
    </w:p>
    <w:p w:rsidR="00742B7F" w:rsidRDefault="00742B7F" w:rsidP="00377E1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742B7F" w:rsidRDefault="00742B7F" w:rsidP="00377E1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cs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cs="仿宋" w:hint="eastAsia"/>
          <w:color w:val="000000"/>
          <w:position w:val="-20"/>
        </w:rPr>
        <w:t>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cs="仿宋" w:hint="eastAsia"/>
          <w:color w:val="000000"/>
          <w:position w:val="-20"/>
        </w:rPr>
        <w:t>参观、边讲边练、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cs="仿宋" w:hint="eastAsia"/>
          <w:color w:val="000000"/>
          <w:position w:val="-20"/>
        </w:rPr>
        <w:t>、考核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等；</w:t>
      </w:r>
    </w:p>
    <w:p w:rsidR="00742B7F" w:rsidRDefault="00742B7F" w:rsidP="00377E1A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评价方式为期末考试“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”及过程考核“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”，其中“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”为教学大纲中规定的形式；“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”可由任课教师或课程组自行确定（同一门课程多位教师任课的须由课程组统一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的方式及比例）。包括纸笔测验、课堂展示、阶段论文、调查（分析）报告、综合报告、读书笔记、小实验、小制作、小程序、小设计等，在表中相应的位置填入“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1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”和“</w:t>
      </w:r>
      <w:r>
        <w:rPr>
          <w:rFonts w:ascii="仿宋" w:eastAsia="仿宋" w:hAnsi="仿宋" w:cs="仿宋"/>
          <w:color w:val="000000"/>
          <w:position w:val="-20"/>
          <w:lang w:eastAsia="zh-CN"/>
        </w:rPr>
        <w:t>X</w:t>
      </w:r>
      <w:r>
        <w:rPr>
          <w:rFonts w:ascii="仿宋" w:eastAsia="仿宋" w:hAnsi="仿宋" w:cs="仿宋" w:hint="eastAsia"/>
          <w:color w:val="000000"/>
          <w:position w:val="-20"/>
          <w:lang w:eastAsia="zh-CN"/>
        </w:rPr>
        <w:t>”的方式及成绩占比。</w:t>
      </w:r>
    </w:p>
    <w:p w:rsidR="00742B7F" w:rsidRDefault="00742B7F" w:rsidP="00377E1A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742B7F" w:rsidRDefault="00742B7F" w:rsidP="004373A8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 w:rsidR="00377E1A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周杨</w:t>
      </w:r>
      <w:bookmarkStart w:id="0" w:name="_GoBack"/>
      <w:bookmarkEnd w:id="0"/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</w:p>
    <w:sectPr w:rsidR="00742B7F" w:rsidSect="000A33F7">
      <w:headerReference w:type="default" r:id="rId7"/>
      <w:footerReference w:type="default" r:id="rId8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D3D" w:rsidRDefault="00EC7D3D" w:rsidP="000A33F7">
      <w:r>
        <w:separator/>
      </w:r>
    </w:p>
  </w:endnote>
  <w:endnote w:type="continuationSeparator" w:id="0">
    <w:p w:rsidR="00EC7D3D" w:rsidRDefault="00EC7D3D" w:rsidP="000A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Arial Unicode MS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ITC Bookman Demi">
    <w:altName w:val="Georg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7F" w:rsidRDefault="00742B7F">
    <w:pPr>
      <w:pStyle w:val="a3"/>
      <w:framePr w:w="1008" w:wrap="auto" w:vAnchor="page" w:hAnchor="page" w:x="5491" w:y="16201"/>
      <w:rPr>
        <w:rStyle w:val="a5"/>
        <w:rFonts w:ascii="ITC Bookman Demi" w:hAnsi="ITC Bookman Demi" w:cs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377E1A">
      <w:rPr>
        <w:rStyle w:val="a5"/>
        <w:rFonts w:ascii="ITC Bookman Demi" w:eastAsia="DotumChe" w:hAnsi="ITC Bookman Demi" w:cs="ITC Bookman Demi"/>
        <w:noProof/>
        <w:color w:val="FFFFFF"/>
        <w:sz w:val="26"/>
        <w:szCs w:val="26"/>
      </w:rPr>
      <w:t>22</w:t>
    </w:r>
    <w:r>
      <w:rPr>
        <w:rStyle w:val="a5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742B7F" w:rsidRDefault="00742B7F" w:rsidP="00377E1A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D3D" w:rsidRDefault="00EC7D3D" w:rsidP="000A33F7">
      <w:r>
        <w:separator/>
      </w:r>
    </w:p>
  </w:footnote>
  <w:footnote w:type="continuationSeparator" w:id="0">
    <w:p w:rsidR="00EC7D3D" w:rsidRDefault="00EC7D3D" w:rsidP="000A3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7F" w:rsidRDefault="00377E1A" w:rsidP="00377E1A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B7F" w:rsidRDefault="00742B7F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" stroked="f" strokeweight=".5pt">
              <v:textbox>
                <w:txbxContent>
                  <w:p w:rsidR="00742B7F" w:rsidRDefault="00742B7F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F28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3F7"/>
    <w:rsid w:val="000A3531"/>
    <w:rsid w:val="000A448C"/>
    <w:rsid w:val="000A5A1C"/>
    <w:rsid w:val="000A5D03"/>
    <w:rsid w:val="000B165C"/>
    <w:rsid w:val="000B38AB"/>
    <w:rsid w:val="000C1065"/>
    <w:rsid w:val="000C220F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6860"/>
    <w:rsid w:val="001305E1"/>
    <w:rsid w:val="0013156D"/>
    <w:rsid w:val="00136CAF"/>
    <w:rsid w:val="00140258"/>
    <w:rsid w:val="0014621F"/>
    <w:rsid w:val="001600B8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40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523B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171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0FF"/>
    <w:rsid w:val="00374269"/>
    <w:rsid w:val="00376924"/>
    <w:rsid w:val="00376FDE"/>
    <w:rsid w:val="00377E1A"/>
    <w:rsid w:val="00382FDD"/>
    <w:rsid w:val="00387718"/>
    <w:rsid w:val="003958D4"/>
    <w:rsid w:val="003A11F8"/>
    <w:rsid w:val="003A3482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1DD4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3A8"/>
    <w:rsid w:val="0044371A"/>
    <w:rsid w:val="00452E85"/>
    <w:rsid w:val="00452ED4"/>
    <w:rsid w:val="00460FAC"/>
    <w:rsid w:val="00463BDD"/>
    <w:rsid w:val="004719BB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4DF6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27D1B"/>
    <w:rsid w:val="005306A4"/>
    <w:rsid w:val="00530738"/>
    <w:rsid w:val="00531494"/>
    <w:rsid w:val="0053473A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6BE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2B7F"/>
    <w:rsid w:val="00743E1E"/>
    <w:rsid w:val="00744253"/>
    <w:rsid w:val="007507A0"/>
    <w:rsid w:val="00751EF5"/>
    <w:rsid w:val="00752375"/>
    <w:rsid w:val="00761732"/>
    <w:rsid w:val="007637A0"/>
    <w:rsid w:val="0076743A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C51E0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3128"/>
    <w:rsid w:val="00814A3F"/>
    <w:rsid w:val="00816C25"/>
    <w:rsid w:val="008175E8"/>
    <w:rsid w:val="00817E45"/>
    <w:rsid w:val="00825429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45C79"/>
    <w:rsid w:val="00952512"/>
    <w:rsid w:val="009525CC"/>
    <w:rsid w:val="00954AB1"/>
    <w:rsid w:val="00954C1E"/>
    <w:rsid w:val="00955BBB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588A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7A50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1610"/>
    <w:rsid w:val="00BA5396"/>
    <w:rsid w:val="00BB00B3"/>
    <w:rsid w:val="00BC09B7"/>
    <w:rsid w:val="00BC51ED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C7D3D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07C"/>
    <w:rsid w:val="00FD313C"/>
    <w:rsid w:val="00FE319F"/>
    <w:rsid w:val="00FE6709"/>
    <w:rsid w:val="00FF2D60"/>
    <w:rsid w:val="00FF33A4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F7"/>
    <w:pPr>
      <w:widowControl w:val="0"/>
    </w:pPr>
    <w:rPr>
      <w:rFonts w:eastAsia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A3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3"/>
    <w:uiPriority w:val="99"/>
    <w:semiHidden/>
    <w:locked/>
    <w:rsid w:val="003A3482"/>
    <w:rPr>
      <w:rFonts w:eastAsia="PMingLiU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0A3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4"/>
    <w:uiPriority w:val="99"/>
    <w:semiHidden/>
    <w:locked/>
    <w:rsid w:val="003A3482"/>
    <w:rPr>
      <w:rFonts w:eastAsia="PMingLiU"/>
      <w:sz w:val="18"/>
      <w:szCs w:val="18"/>
      <w:lang w:eastAsia="zh-TW"/>
    </w:rPr>
  </w:style>
  <w:style w:type="character" w:styleId="a5">
    <w:name w:val="page number"/>
    <w:basedOn w:val="a0"/>
    <w:uiPriority w:val="99"/>
    <w:rsid w:val="000A33F7"/>
  </w:style>
  <w:style w:type="character" w:styleId="a6">
    <w:name w:val="Hyperlink"/>
    <w:basedOn w:val="a0"/>
    <w:uiPriority w:val="99"/>
    <w:rsid w:val="000A33F7"/>
    <w:rPr>
      <w:color w:val="0000FF"/>
      <w:u w:val="single"/>
    </w:rPr>
  </w:style>
  <w:style w:type="table" w:styleId="a7">
    <w:name w:val="Table Grid"/>
    <w:basedOn w:val="a1"/>
    <w:uiPriority w:val="99"/>
    <w:rsid w:val="000A33F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0A33F7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3F7"/>
    <w:pPr>
      <w:widowControl w:val="0"/>
    </w:pPr>
    <w:rPr>
      <w:rFonts w:eastAsia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A3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页脚 Char"/>
    <w:basedOn w:val="a0"/>
    <w:link w:val="a3"/>
    <w:uiPriority w:val="99"/>
    <w:semiHidden/>
    <w:locked/>
    <w:rsid w:val="003A3482"/>
    <w:rPr>
      <w:rFonts w:eastAsia="PMingLiU"/>
      <w:sz w:val="18"/>
      <w:szCs w:val="18"/>
      <w:lang w:eastAsia="zh-TW"/>
    </w:rPr>
  </w:style>
  <w:style w:type="paragraph" w:styleId="a4">
    <w:name w:val="header"/>
    <w:basedOn w:val="a"/>
    <w:link w:val="Char0"/>
    <w:uiPriority w:val="99"/>
    <w:rsid w:val="000A33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0">
    <w:name w:val="页眉 Char"/>
    <w:basedOn w:val="a0"/>
    <w:link w:val="a4"/>
    <w:uiPriority w:val="99"/>
    <w:semiHidden/>
    <w:locked/>
    <w:rsid w:val="003A3482"/>
    <w:rPr>
      <w:rFonts w:eastAsia="PMingLiU"/>
      <w:sz w:val="18"/>
      <w:szCs w:val="18"/>
      <w:lang w:eastAsia="zh-TW"/>
    </w:rPr>
  </w:style>
  <w:style w:type="character" w:styleId="a5">
    <w:name w:val="page number"/>
    <w:basedOn w:val="a0"/>
    <w:uiPriority w:val="99"/>
    <w:rsid w:val="000A33F7"/>
  </w:style>
  <w:style w:type="character" w:styleId="a6">
    <w:name w:val="Hyperlink"/>
    <w:basedOn w:val="a0"/>
    <w:uiPriority w:val="99"/>
    <w:rsid w:val="000A33F7"/>
    <w:rPr>
      <w:color w:val="0000FF"/>
      <w:u w:val="single"/>
    </w:rPr>
  </w:style>
  <w:style w:type="table" w:styleId="a7">
    <w:name w:val="Table Grid"/>
    <w:basedOn w:val="a1"/>
    <w:uiPriority w:val="99"/>
    <w:rsid w:val="000A33F7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uiPriority w:val="99"/>
    <w:rsid w:val="000A33F7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1058</Characters>
  <Application>Microsoft Office Word</Application>
  <DocSecurity>0</DocSecurity>
  <Lines>8</Lines>
  <Paragraphs>2</Paragraphs>
  <ScaleCrop>false</ScaleCrop>
  <Company>CMT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SDWM</cp:lastModifiedBy>
  <cp:revision>2</cp:revision>
  <cp:lastPrinted>2015-03-18T03:45:00Z</cp:lastPrinted>
  <dcterms:created xsi:type="dcterms:W3CDTF">2020-09-09T04:36:00Z</dcterms:created>
  <dcterms:modified xsi:type="dcterms:W3CDTF">2020-09-09T04:36:00Z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