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14C" w:rsidRDefault="00C7603A">
      <w:pPr>
        <w:spacing w:line="288" w:lineRule="auto"/>
        <w:jc w:val="center"/>
        <w:rPr>
          <w:rFonts w:asciiTheme="minorEastAsia" w:eastAsiaTheme="minorEastAsia" w:hAnsiTheme="minorEastAsia"/>
          <w:b/>
          <w:bCs/>
          <w:kern w:val="0"/>
          <w:sz w:val="40"/>
          <w:szCs w:val="40"/>
        </w:rPr>
      </w:pPr>
      <w:r>
        <w:rPr>
          <w:rFonts w:asciiTheme="minorEastAsia" w:eastAsiaTheme="minorEastAsia" w:hAnsiTheme="minorEastAsia"/>
          <w:b/>
        </w:rPr>
        <w:pict>
          <v:shapetype id="_x0000_t202" coordsize="21600,21600" o:spt="202" path="m,l,21600r21600,l21600,xe">
            <v:stroke joinstyle="miter"/>
            <v:path gradientshapeok="t" o:connecttype="rect"/>
          </v:shapetype>
          <v:shape id="_x0000_s1026" type="#_x0000_t202" style="position:absolute;left:0;text-align:left;margin-left:41.8pt;margin-top:27.55pt;width:207.5pt;height:22.1pt;z-index:251659264;mso-position-horizontal-relative:page;mso-position-vertical-relative:page;mso-width-relative:page;mso-height-relative:page"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tWR5rUAAAACAEAAA8AAAAAAAAAAQAgAAAAIgAA&#10;AGRycy9kb3ducmV2LnhtbFBLAQIUABQAAAAIAIdO4kB4xKQiRQIAAFkEAAAOAAAAAAAAAAEAIAAA&#10;ACMBAABkcnMvZTJvRG9jLnhtbFBLBQYAAAAABgAGAFkBAADaBQAAAAA=&#10;" stroked="f" strokeweight=".5pt">
            <v:textbox>
              <w:txbxContent>
                <w:p w:rsidR="0082514C" w:rsidRDefault="00C7603A">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v:textbox>
            <w10:wrap anchorx="page" anchory="page"/>
          </v:shape>
        </w:pict>
      </w:r>
      <w:r>
        <w:rPr>
          <w:rFonts w:asciiTheme="minorEastAsia" w:eastAsiaTheme="minorEastAsia" w:hAnsiTheme="minorEastAsia" w:hint="eastAsia"/>
          <w:b/>
          <w:bCs/>
          <w:kern w:val="0"/>
          <w:sz w:val="40"/>
          <w:szCs w:val="40"/>
        </w:rPr>
        <w:t xml:space="preserve"> </w:t>
      </w:r>
      <w:r>
        <w:rPr>
          <w:rFonts w:asciiTheme="minorEastAsia" w:eastAsiaTheme="minorEastAsia" w:hAnsiTheme="minorEastAsia" w:hint="eastAsia"/>
          <w:b/>
          <w:bCs/>
          <w:kern w:val="0"/>
          <w:sz w:val="40"/>
          <w:szCs w:val="40"/>
        </w:rPr>
        <w:t>教学大纲</w:t>
      </w:r>
    </w:p>
    <w:p w:rsidR="0082514C" w:rsidRDefault="00C7603A">
      <w:pPr>
        <w:spacing w:line="288" w:lineRule="auto"/>
        <w:ind w:firstLineChars="1100" w:firstLine="3092"/>
        <w:outlineLvl w:val="0"/>
        <w:rPr>
          <w:rFonts w:ascii="Times New Roman" w:hAnsi="Times New Roman"/>
          <w:b/>
          <w:kern w:val="1"/>
          <w:sz w:val="28"/>
          <w:szCs w:val="30"/>
        </w:rPr>
      </w:pPr>
      <w:r>
        <w:rPr>
          <w:rFonts w:hint="eastAsia"/>
          <w:b/>
          <w:sz w:val="28"/>
          <w:szCs w:val="30"/>
        </w:rPr>
        <w:t>【</w:t>
      </w:r>
      <w:bookmarkStart w:id="0" w:name="_Toc359242089"/>
      <w:bookmarkEnd w:id="0"/>
      <w:r>
        <w:rPr>
          <w:rFonts w:ascii="Times New Roman" w:hAnsi="Times New Roman" w:hint="eastAsia"/>
          <w:b/>
          <w:kern w:val="1"/>
          <w:sz w:val="28"/>
          <w:szCs w:val="30"/>
        </w:rPr>
        <w:t>英语教学法</w:t>
      </w:r>
      <w:r>
        <w:rPr>
          <w:rFonts w:hint="eastAsia"/>
          <w:b/>
          <w:sz w:val="28"/>
          <w:szCs w:val="30"/>
        </w:rPr>
        <w:t>】</w:t>
      </w:r>
    </w:p>
    <w:p w:rsidR="0082514C" w:rsidRDefault="00C7603A">
      <w:pPr>
        <w:ind w:firstLineChars="900" w:firstLine="2530"/>
        <w:rPr>
          <w:rFonts w:ascii="Times New Roman" w:hAnsi="Times New Roman"/>
          <w:kern w:val="1"/>
          <w:sz w:val="28"/>
          <w:szCs w:val="28"/>
        </w:rPr>
      </w:pPr>
      <w:r>
        <w:rPr>
          <w:rFonts w:hint="eastAsia"/>
          <w:b/>
          <w:sz w:val="28"/>
          <w:szCs w:val="30"/>
        </w:rPr>
        <w:t>【</w:t>
      </w:r>
      <w:r>
        <w:rPr>
          <w:rFonts w:ascii="Times New Roman" w:hAnsi="Times New Roman" w:hint="eastAsia"/>
          <w:b/>
          <w:bCs/>
          <w:color w:val="000000"/>
          <w:sz w:val="28"/>
          <w:szCs w:val="30"/>
        </w:rPr>
        <w:t>English Language Teaching</w:t>
      </w:r>
      <w:r>
        <w:rPr>
          <w:rFonts w:hint="eastAsia"/>
          <w:b/>
          <w:sz w:val="28"/>
          <w:szCs w:val="30"/>
        </w:rPr>
        <w:t>】</w:t>
      </w:r>
    </w:p>
    <w:p w:rsidR="0082514C" w:rsidRDefault="00C7603A">
      <w:pPr>
        <w:spacing w:beforeLines="50" w:before="156" w:afterLines="50" w:after="156" w:line="288" w:lineRule="auto"/>
        <w:ind w:firstLineChars="150" w:firstLine="361"/>
        <w:rPr>
          <w:rFonts w:asciiTheme="minorEastAsia" w:eastAsiaTheme="minorEastAsia" w:hAnsiTheme="minorEastAsia"/>
          <w:b/>
          <w:color w:val="008080"/>
          <w:sz w:val="24"/>
          <w:szCs w:val="24"/>
        </w:rPr>
      </w:pPr>
      <w:r>
        <w:rPr>
          <w:rFonts w:asciiTheme="minorEastAsia" w:eastAsiaTheme="minorEastAsia" w:hAnsiTheme="minorEastAsia"/>
          <w:b/>
          <w:sz w:val="24"/>
          <w:szCs w:val="24"/>
        </w:rPr>
        <w:t>一</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基本信息（必填项）</w:t>
      </w:r>
    </w:p>
    <w:p w:rsidR="0082514C" w:rsidRDefault="00C7603A">
      <w:pPr>
        <w:snapToGrid w:val="0"/>
        <w:spacing w:line="288" w:lineRule="auto"/>
        <w:ind w:firstLineChars="196" w:firstLine="413"/>
        <w:rPr>
          <w:rFonts w:asciiTheme="minorEastAsia" w:eastAsiaTheme="minorEastAsia" w:hAnsiTheme="minorEastAsia"/>
          <w:color w:val="000000"/>
          <w:szCs w:val="21"/>
        </w:rPr>
      </w:pPr>
      <w:r>
        <w:rPr>
          <w:rFonts w:asciiTheme="minorEastAsia" w:eastAsiaTheme="minorEastAsia" w:hAnsiTheme="minorEastAsia"/>
          <w:b/>
          <w:bCs/>
          <w:color w:val="000000"/>
          <w:szCs w:val="21"/>
        </w:rPr>
        <w:t>课程代码：</w:t>
      </w:r>
      <w:r>
        <w:rPr>
          <w:rFonts w:asciiTheme="minorEastAsia" w:eastAsiaTheme="minorEastAsia" w:hAnsiTheme="minorEastAsia"/>
          <w:color w:val="000000"/>
          <w:szCs w:val="21"/>
        </w:rPr>
        <w:t>【</w:t>
      </w:r>
      <w:hyperlink r:id="rId5" w:tgtFrame="_blank" w:history="1">
        <w:r>
          <w:rPr>
            <w:rStyle w:val="a7"/>
            <w:rFonts w:ascii="微软雅黑" w:eastAsia="微软雅黑" w:hAnsi="微软雅黑" w:hint="eastAsia"/>
            <w:sz w:val="20"/>
            <w:szCs w:val="20"/>
            <w:shd w:val="clear" w:color="auto" w:fill="BFFFBF"/>
          </w:rPr>
          <w:t>2020512</w:t>
        </w:r>
      </w:hyperlink>
      <w:r>
        <w:rPr>
          <w:rFonts w:asciiTheme="minorEastAsia" w:eastAsiaTheme="minorEastAsia" w:hAnsiTheme="minorEastAsia"/>
          <w:color w:val="000000"/>
          <w:szCs w:val="21"/>
        </w:rPr>
        <w:t>】</w:t>
      </w:r>
    </w:p>
    <w:p w:rsidR="0082514C" w:rsidRDefault="00C7603A">
      <w:pPr>
        <w:snapToGrid w:val="0"/>
        <w:spacing w:line="288" w:lineRule="auto"/>
        <w:ind w:firstLineChars="196" w:firstLine="413"/>
        <w:rPr>
          <w:rFonts w:asciiTheme="minorEastAsia" w:eastAsiaTheme="minorEastAsia" w:hAnsiTheme="minorEastAsia"/>
          <w:color w:val="000000"/>
          <w:szCs w:val="21"/>
        </w:rPr>
      </w:pPr>
      <w:r>
        <w:rPr>
          <w:rFonts w:asciiTheme="minorEastAsia" w:eastAsiaTheme="minorEastAsia" w:hAnsiTheme="minorEastAsia"/>
          <w:b/>
          <w:bCs/>
          <w:color w:val="000000"/>
          <w:szCs w:val="21"/>
        </w:rPr>
        <w:t>课程学分：</w:t>
      </w:r>
      <w:r>
        <w:rPr>
          <w:rFonts w:asciiTheme="minorEastAsia" w:eastAsiaTheme="minorEastAsia" w:hAnsiTheme="minorEastAsia"/>
          <w:color w:val="000000"/>
          <w:szCs w:val="21"/>
        </w:rPr>
        <w:t>【</w:t>
      </w:r>
      <w:r>
        <w:rPr>
          <w:rFonts w:asciiTheme="minorEastAsia" w:eastAsiaTheme="minorEastAsia" w:hAnsiTheme="minorEastAsia" w:hint="eastAsia"/>
          <w:bCs/>
          <w:szCs w:val="21"/>
        </w:rPr>
        <w:t>3</w:t>
      </w:r>
      <w:r>
        <w:rPr>
          <w:rFonts w:asciiTheme="minorEastAsia" w:eastAsiaTheme="minorEastAsia" w:hAnsiTheme="minorEastAsia"/>
          <w:color w:val="000000"/>
          <w:szCs w:val="21"/>
        </w:rPr>
        <w:t>】</w:t>
      </w:r>
    </w:p>
    <w:p w:rsidR="0082514C" w:rsidRDefault="00C7603A">
      <w:pPr>
        <w:snapToGrid w:val="0"/>
        <w:spacing w:line="288" w:lineRule="auto"/>
        <w:ind w:firstLineChars="196" w:firstLine="413"/>
        <w:rPr>
          <w:rFonts w:asciiTheme="minorEastAsia" w:eastAsiaTheme="minorEastAsia" w:hAnsiTheme="minorEastAsia"/>
          <w:color w:val="000000"/>
          <w:szCs w:val="21"/>
        </w:rPr>
      </w:pPr>
      <w:r>
        <w:rPr>
          <w:rFonts w:asciiTheme="minorEastAsia" w:eastAsiaTheme="minorEastAsia" w:hAnsiTheme="minorEastAsia"/>
          <w:b/>
          <w:bCs/>
          <w:color w:val="000000"/>
          <w:szCs w:val="21"/>
        </w:rPr>
        <w:t>面向专业：</w:t>
      </w:r>
      <w:r>
        <w:rPr>
          <w:rFonts w:asciiTheme="minorEastAsia" w:eastAsiaTheme="minorEastAsia" w:hAnsiTheme="minorEastAsia"/>
          <w:color w:val="000000"/>
          <w:szCs w:val="21"/>
        </w:rPr>
        <w:t>【</w:t>
      </w:r>
      <w:r>
        <w:rPr>
          <w:rFonts w:asciiTheme="minorEastAsia" w:eastAsiaTheme="minorEastAsia" w:hAnsiTheme="minorEastAsia"/>
          <w:kern w:val="1"/>
          <w:szCs w:val="21"/>
        </w:rPr>
        <w:t>英语</w:t>
      </w:r>
      <w:r>
        <w:rPr>
          <w:rFonts w:asciiTheme="minorEastAsia" w:eastAsiaTheme="minorEastAsia" w:hAnsiTheme="minorEastAsia" w:hint="eastAsia"/>
          <w:kern w:val="1"/>
          <w:szCs w:val="21"/>
        </w:rPr>
        <w:t>教育</w:t>
      </w:r>
      <w:r>
        <w:rPr>
          <w:rFonts w:asciiTheme="minorEastAsia" w:eastAsiaTheme="minorEastAsia" w:hAnsiTheme="minorEastAsia"/>
          <w:color w:val="000000"/>
          <w:szCs w:val="21"/>
        </w:rPr>
        <w:t>】</w:t>
      </w:r>
    </w:p>
    <w:p w:rsidR="0082514C" w:rsidRDefault="00C7603A">
      <w:pPr>
        <w:snapToGrid w:val="0"/>
        <w:spacing w:line="288" w:lineRule="auto"/>
        <w:ind w:firstLineChars="196" w:firstLine="413"/>
        <w:rPr>
          <w:rFonts w:asciiTheme="minorEastAsia" w:eastAsiaTheme="minorEastAsia" w:hAnsiTheme="minorEastAsia"/>
          <w:color w:val="000000"/>
          <w:szCs w:val="21"/>
        </w:rPr>
      </w:pPr>
      <w:r>
        <w:rPr>
          <w:rFonts w:asciiTheme="minorEastAsia" w:eastAsiaTheme="minorEastAsia" w:hAnsiTheme="minorEastAsia"/>
          <w:b/>
          <w:bCs/>
          <w:color w:val="000000"/>
          <w:szCs w:val="21"/>
        </w:rPr>
        <w:t>课程性质：</w:t>
      </w:r>
      <w:r>
        <w:rPr>
          <w:rFonts w:asciiTheme="minorEastAsia" w:eastAsiaTheme="minorEastAsia" w:hAnsiTheme="minorEastAsia"/>
          <w:color w:val="000000"/>
          <w:szCs w:val="21"/>
        </w:rPr>
        <w:t>【</w:t>
      </w:r>
      <w:r>
        <w:rPr>
          <w:rFonts w:ascii="微软雅黑" w:eastAsia="微软雅黑" w:hAnsi="微软雅黑" w:hint="eastAsia"/>
          <w:color w:val="000000"/>
          <w:sz w:val="20"/>
          <w:szCs w:val="20"/>
          <w:shd w:val="clear" w:color="auto" w:fill="BFFFBF"/>
        </w:rPr>
        <w:t>必修</w:t>
      </w:r>
      <w:r>
        <w:rPr>
          <w:rFonts w:asciiTheme="minorEastAsia" w:eastAsiaTheme="minorEastAsia" w:hAnsiTheme="minorEastAsia"/>
          <w:color w:val="000000"/>
          <w:szCs w:val="21"/>
        </w:rPr>
        <w:t>】</w:t>
      </w:r>
    </w:p>
    <w:p w:rsidR="0082514C" w:rsidRDefault="00C7603A">
      <w:pPr>
        <w:snapToGrid w:val="0"/>
        <w:spacing w:line="288" w:lineRule="auto"/>
        <w:ind w:firstLineChars="196" w:firstLine="413"/>
        <w:rPr>
          <w:rFonts w:asciiTheme="minorEastAsia" w:eastAsiaTheme="minorEastAsia" w:hAnsiTheme="minorEastAsia"/>
          <w:b/>
          <w:bCs/>
          <w:color w:val="000000"/>
          <w:szCs w:val="21"/>
        </w:rPr>
      </w:pPr>
      <w:r>
        <w:rPr>
          <w:rFonts w:asciiTheme="minorEastAsia" w:eastAsiaTheme="minorEastAsia" w:hAnsiTheme="minorEastAsia"/>
          <w:b/>
          <w:bCs/>
          <w:color w:val="000000"/>
          <w:szCs w:val="21"/>
        </w:rPr>
        <w:t>开课院系：</w:t>
      </w:r>
      <w:r>
        <w:rPr>
          <w:rFonts w:asciiTheme="minorEastAsia" w:eastAsiaTheme="minorEastAsia" w:hAnsiTheme="minorEastAsia"/>
          <w:kern w:val="1"/>
          <w:szCs w:val="21"/>
        </w:rPr>
        <w:t>外国语学院</w:t>
      </w:r>
    </w:p>
    <w:p w:rsidR="0082514C" w:rsidRDefault="00C7603A">
      <w:pPr>
        <w:snapToGrid w:val="0"/>
        <w:spacing w:line="288" w:lineRule="auto"/>
        <w:ind w:firstLineChars="196" w:firstLine="413"/>
        <w:rPr>
          <w:rFonts w:asciiTheme="minorEastAsia" w:eastAsiaTheme="minorEastAsia" w:hAnsiTheme="minorEastAsia"/>
          <w:color w:val="000000"/>
          <w:szCs w:val="21"/>
        </w:rPr>
      </w:pPr>
      <w:r>
        <w:rPr>
          <w:rFonts w:asciiTheme="minorEastAsia" w:eastAsiaTheme="minorEastAsia" w:hAnsiTheme="minorEastAsia"/>
          <w:b/>
          <w:bCs/>
          <w:color w:val="000000"/>
          <w:szCs w:val="21"/>
        </w:rPr>
        <w:t>使用教材：</w:t>
      </w:r>
    </w:p>
    <w:p w:rsidR="0082514C" w:rsidRDefault="00C7603A">
      <w:pPr>
        <w:spacing w:line="300" w:lineRule="auto"/>
        <w:ind w:leftChars="400" w:left="1470" w:hangingChars="300" w:hanging="630"/>
        <w:rPr>
          <w:rFonts w:asciiTheme="minorEastAsia" w:eastAsiaTheme="minorEastAsia" w:hAnsiTheme="minorEastAsia"/>
          <w:kern w:val="1"/>
          <w:szCs w:val="21"/>
        </w:rPr>
      </w:pPr>
      <w:r>
        <w:rPr>
          <w:rFonts w:asciiTheme="minorEastAsia" w:eastAsiaTheme="minorEastAsia" w:hAnsiTheme="minorEastAsia"/>
          <w:color w:val="000000"/>
          <w:szCs w:val="21"/>
        </w:rPr>
        <w:t>教材</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w:t>
      </w:r>
      <w:r>
        <w:rPr>
          <w:rFonts w:asciiTheme="minorEastAsia" w:eastAsiaTheme="minorEastAsia" w:hAnsiTheme="minorEastAsia"/>
          <w:kern w:val="1"/>
          <w:szCs w:val="21"/>
        </w:rPr>
        <w:t>《</w:t>
      </w:r>
      <w:r>
        <w:rPr>
          <w:rFonts w:ascii="Times New Roman" w:eastAsiaTheme="minorEastAsia" w:hAnsi="Times New Roman"/>
          <w:kern w:val="1"/>
          <w:szCs w:val="21"/>
        </w:rPr>
        <w:t xml:space="preserve">A Course in English Language </w:t>
      </w:r>
      <w:r>
        <w:rPr>
          <w:rFonts w:ascii="Times New Roman" w:eastAsiaTheme="minorEastAsia" w:hAnsi="Times New Roman"/>
          <w:kern w:val="1"/>
          <w:szCs w:val="21"/>
        </w:rPr>
        <w:t>Teaching</w:t>
      </w:r>
      <w:r>
        <w:rPr>
          <w:rFonts w:asciiTheme="minorEastAsia" w:eastAsiaTheme="minorEastAsia" w:hAnsiTheme="minorEastAsia" w:hint="eastAsia"/>
          <w:kern w:val="1"/>
          <w:szCs w:val="21"/>
        </w:rPr>
        <w:t>英语教学法教程</w:t>
      </w:r>
      <w:r>
        <w:rPr>
          <w:rFonts w:asciiTheme="minorEastAsia" w:eastAsiaTheme="minorEastAsia" w:hAnsiTheme="minorEastAsia"/>
          <w:kern w:val="1"/>
          <w:szCs w:val="21"/>
        </w:rPr>
        <w:t>》（第</w:t>
      </w:r>
      <w:r>
        <w:rPr>
          <w:rFonts w:asciiTheme="minorEastAsia" w:eastAsiaTheme="minorEastAsia" w:hAnsiTheme="minorEastAsia" w:hint="eastAsia"/>
          <w:kern w:val="1"/>
          <w:szCs w:val="21"/>
        </w:rPr>
        <w:t>2</w:t>
      </w:r>
      <w:r>
        <w:rPr>
          <w:rFonts w:asciiTheme="minorEastAsia" w:eastAsiaTheme="minorEastAsia" w:hAnsiTheme="minorEastAsia"/>
          <w:kern w:val="1"/>
          <w:szCs w:val="21"/>
        </w:rPr>
        <w:t>版），</w:t>
      </w:r>
      <w:r>
        <w:rPr>
          <w:rFonts w:asciiTheme="minorEastAsia" w:eastAsiaTheme="minorEastAsia" w:hAnsiTheme="minorEastAsia" w:hint="eastAsia"/>
          <w:kern w:val="1"/>
          <w:szCs w:val="21"/>
        </w:rPr>
        <w:t>王蔷主编</w:t>
      </w:r>
      <w:r>
        <w:rPr>
          <w:rFonts w:asciiTheme="minorEastAsia" w:eastAsiaTheme="minorEastAsia" w:hAnsiTheme="minorEastAsia"/>
          <w:kern w:val="1"/>
          <w:szCs w:val="21"/>
        </w:rPr>
        <w:t>，</w:t>
      </w:r>
      <w:r>
        <w:rPr>
          <w:rFonts w:asciiTheme="minorEastAsia" w:eastAsiaTheme="minorEastAsia" w:hAnsiTheme="minorEastAsia" w:hint="eastAsia"/>
          <w:kern w:val="1"/>
          <w:szCs w:val="21"/>
        </w:rPr>
        <w:t>高等教育</w:t>
      </w:r>
      <w:r>
        <w:rPr>
          <w:rFonts w:asciiTheme="minorEastAsia" w:eastAsiaTheme="minorEastAsia" w:hAnsiTheme="minorEastAsia"/>
          <w:kern w:val="1"/>
          <w:szCs w:val="21"/>
        </w:rPr>
        <w:t>出版社，</w:t>
      </w:r>
      <w:r>
        <w:rPr>
          <w:rFonts w:asciiTheme="minorEastAsia" w:eastAsiaTheme="minorEastAsia" w:hAnsiTheme="minorEastAsia"/>
          <w:kern w:val="1"/>
          <w:szCs w:val="21"/>
        </w:rPr>
        <w:t>20</w:t>
      </w:r>
      <w:r>
        <w:rPr>
          <w:rFonts w:asciiTheme="minorEastAsia" w:eastAsiaTheme="minorEastAsia" w:hAnsiTheme="minorEastAsia" w:hint="eastAsia"/>
          <w:kern w:val="1"/>
          <w:szCs w:val="21"/>
        </w:rPr>
        <w:t>06</w:t>
      </w:r>
      <w:r>
        <w:rPr>
          <w:rFonts w:asciiTheme="minorEastAsia" w:eastAsiaTheme="minorEastAsia" w:hAnsiTheme="minorEastAsia"/>
          <w:color w:val="000000"/>
          <w:szCs w:val="21"/>
        </w:rPr>
        <w:t>】</w:t>
      </w:r>
    </w:p>
    <w:p w:rsidR="0082514C" w:rsidRDefault="00C7603A">
      <w:pPr>
        <w:snapToGrid w:val="0"/>
        <w:spacing w:line="288" w:lineRule="auto"/>
        <w:ind w:leftChars="392" w:left="2503" w:hangingChars="800" w:hanging="1680"/>
        <w:rPr>
          <w:rFonts w:ascii="Times New Roman" w:hAnsi="Times New Roman"/>
          <w:color w:val="000000"/>
          <w:szCs w:val="21"/>
        </w:rPr>
      </w:pPr>
      <w:r>
        <w:rPr>
          <w:color w:val="000000"/>
          <w:szCs w:val="21"/>
        </w:rPr>
        <w:t>参考</w:t>
      </w:r>
      <w:r>
        <w:rPr>
          <w:rFonts w:hint="eastAsia"/>
          <w:color w:val="000000"/>
          <w:szCs w:val="21"/>
        </w:rPr>
        <w:t>书目</w:t>
      </w:r>
      <w:r>
        <w:rPr>
          <w:rFonts w:hint="eastAsia"/>
          <w:color w:val="000000"/>
          <w:szCs w:val="21"/>
        </w:rPr>
        <w:t>:</w:t>
      </w:r>
      <w:r>
        <w:rPr>
          <w:rFonts w:hint="eastAsia"/>
          <w:color w:val="000000"/>
          <w:sz w:val="20"/>
          <w:szCs w:val="20"/>
        </w:rPr>
        <w:t xml:space="preserve"> </w:t>
      </w:r>
      <w:r>
        <w:rPr>
          <w:rFonts w:ascii="Times New Roman" w:hAnsi="Times New Roman"/>
          <w:color w:val="000000"/>
          <w:szCs w:val="21"/>
        </w:rPr>
        <w:t>【</w:t>
      </w:r>
      <w:proofErr w:type="spellStart"/>
      <w:r>
        <w:rPr>
          <w:rFonts w:ascii="Times New Roman" w:hAnsi="Times New Roman" w:hint="eastAsia"/>
          <w:color w:val="000000"/>
          <w:szCs w:val="21"/>
        </w:rPr>
        <w:t>Breen</w:t>
      </w:r>
      <w:r>
        <w:rPr>
          <w:rFonts w:ascii="Times New Roman" w:hAnsi="Times New Roman"/>
          <w:color w:val="000000"/>
          <w:szCs w:val="21"/>
        </w:rPr>
        <w:t>,</w:t>
      </w:r>
      <w:r>
        <w:rPr>
          <w:rFonts w:ascii="Times New Roman" w:hAnsi="Times New Roman" w:hint="eastAsia"/>
          <w:color w:val="000000"/>
          <w:szCs w:val="21"/>
        </w:rPr>
        <w:t>M</w:t>
      </w:r>
      <w:proofErr w:type="spellEnd"/>
      <w:r>
        <w:rPr>
          <w:rFonts w:ascii="Times New Roman" w:hAnsi="Times New Roman"/>
          <w:color w:val="000000"/>
          <w:szCs w:val="21"/>
        </w:rPr>
        <w:t xml:space="preserve">. </w:t>
      </w:r>
      <w:r>
        <w:rPr>
          <w:rFonts w:ascii="Times New Roman" w:hAnsi="Times New Roman" w:hint="eastAsia"/>
          <w:color w:val="000000"/>
          <w:szCs w:val="21"/>
        </w:rPr>
        <w:t>1987</w:t>
      </w:r>
      <w:r>
        <w:rPr>
          <w:rFonts w:ascii="Times New Roman" w:hAnsi="Times New Roman"/>
          <w:color w:val="000000"/>
          <w:szCs w:val="21"/>
        </w:rPr>
        <w:t>. Learner</w:t>
      </w:r>
      <w:r>
        <w:rPr>
          <w:rFonts w:ascii="Times New Roman" w:hAnsi="Times New Roman" w:hint="eastAsia"/>
          <w:color w:val="000000"/>
          <w:szCs w:val="21"/>
        </w:rPr>
        <w:t xml:space="preserve"> contribution to task design. In </w:t>
      </w:r>
      <w:proofErr w:type="spellStart"/>
      <w:r>
        <w:rPr>
          <w:rFonts w:ascii="Times New Roman" w:hAnsi="Times New Roman" w:hint="eastAsia"/>
          <w:color w:val="000000"/>
          <w:szCs w:val="21"/>
        </w:rPr>
        <w:t>Candlin</w:t>
      </w:r>
      <w:proofErr w:type="spellEnd"/>
      <w:r>
        <w:rPr>
          <w:rFonts w:ascii="Times New Roman" w:hAnsi="Times New Roman" w:hint="eastAsia"/>
          <w:color w:val="000000"/>
          <w:szCs w:val="21"/>
        </w:rPr>
        <w:t>, C. &amp; D. Murphy (</w:t>
      </w:r>
      <w:proofErr w:type="spellStart"/>
      <w:r>
        <w:rPr>
          <w:rFonts w:ascii="Times New Roman" w:hAnsi="Times New Roman" w:hint="eastAsia"/>
          <w:color w:val="000000"/>
          <w:szCs w:val="21"/>
        </w:rPr>
        <w:t>eds</w:t>
      </w:r>
      <w:proofErr w:type="spellEnd"/>
      <w:r>
        <w:rPr>
          <w:rFonts w:ascii="Times New Roman" w:hAnsi="Times New Roman" w:hint="eastAsia"/>
          <w:color w:val="000000"/>
          <w:szCs w:val="21"/>
        </w:rPr>
        <w:t xml:space="preserve">). </w:t>
      </w:r>
      <w:r>
        <w:rPr>
          <w:rFonts w:ascii="Times New Roman" w:hAnsi="Times New Roman" w:hint="eastAsia"/>
          <w:i/>
          <w:color w:val="000000"/>
          <w:szCs w:val="21"/>
        </w:rPr>
        <w:t>Language Learning Tasks</w:t>
      </w:r>
      <w:r>
        <w:rPr>
          <w:rFonts w:ascii="Times New Roman" w:hAnsi="Times New Roman"/>
          <w:color w:val="000000"/>
          <w:szCs w:val="21"/>
        </w:rPr>
        <w:t>.</w:t>
      </w:r>
      <w:r>
        <w:rPr>
          <w:rFonts w:ascii="Times New Roman" w:hAnsi="Times New Roman" w:hint="eastAsia"/>
          <w:color w:val="000000"/>
          <w:szCs w:val="21"/>
        </w:rPr>
        <w:t xml:space="preserve"> (pp.23-46) London: Prentice Hall.</w:t>
      </w:r>
      <w:r>
        <w:rPr>
          <w:rFonts w:ascii="Times New Roman" w:hAnsi="Times New Roman"/>
          <w:color w:val="000000"/>
          <w:szCs w:val="21"/>
        </w:rPr>
        <w:t>】</w:t>
      </w:r>
    </w:p>
    <w:p w:rsidR="0082514C" w:rsidRDefault="00C7603A">
      <w:pPr>
        <w:spacing w:line="300" w:lineRule="auto"/>
        <w:ind w:leftChars="800" w:left="1680"/>
        <w:rPr>
          <w:rFonts w:ascii="Times New Roman" w:eastAsia="Times New Roman" w:hAnsi="Times New Roman"/>
          <w:kern w:val="1"/>
          <w:szCs w:val="21"/>
        </w:rPr>
      </w:pPr>
      <w:r>
        <w:rPr>
          <w:rFonts w:ascii="Times New Roman" w:hAnsi="Times New Roman"/>
          <w:color w:val="000000"/>
          <w:szCs w:val="21"/>
        </w:rPr>
        <w:t>【</w:t>
      </w:r>
      <w:r>
        <w:rPr>
          <w:rFonts w:ascii="Times New Roman" w:hAnsi="Times New Roman" w:hint="eastAsia"/>
          <w:color w:val="000000"/>
          <w:szCs w:val="21"/>
        </w:rPr>
        <w:t>Long, M. H. &amp; Porter, P. A. 1985</w:t>
      </w:r>
      <w:r>
        <w:rPr>
          <w:rFonts w:ascii="Times New Roman" w:hAnsi="Times New Roman"/>
          <w:color w:val="000000"/>
          <w:szCs w:val="21"/>
        </w:rPr>
        <w:t xml:space="preserve">. </w:t>
      </w:r>
      <w:r>
        <w:rPr>
          <w:rFonts w:ascii="Times New Roman" w:hAnsi="Times New Roman" w:hint="eastAsia"/>
          <w:color w:val="000000"/>
          <w:szCs w:val="21"/>
        </w:rPr>
        <w:t xml:space="preserve">Group work, </w:t>
      </w:r>
      <w:proofErr w:type="spellStart"/>
      <w:r>
        <w:rPr>
          <w:rFonts w:ascii="Times New Roman" w:hAnsi="Times New Roman" w:hint="eastAsia"/>
          <w:color w:val="000000"/>
          <w:szCs w:val="21"/>
        </w:rPr>
        <w:t>interlanguage</w:t>
      </w:r>
      <w:proofErr w:type="spellEnd"/>
      <w:r>
        <w:rPr>
          <w:rFonts w:ascii="Times New Roman" w:hAnsi="Times New Roman" w:hint="eastAsia"/>
          <w:color w:val="000000"/>
          <w:szCs w:val="21"/>
        </w:rPr>
        <w:t xml:space="preserve"> talk and second language acquisition. In </w:t>
      </w:r>
      <w:r>
        <w:rPr>
          <w:rFonts w:ascii="Times New Roman" w:hAnsi="Times New Roman" w:hint="eastAsia"/>
          <w:i/>
          <w:color w:val="000000"/>
          <w:szCs w:val="21"/>
        </w:rPr>
        <w:t>Working Papers</w:t>
      </w:r>
      <w:r>
        <w:rPr>
          <w:rFonts w:ascii="Times New Roman" w:hAnsi="Times New Roman" w:hint="eastAsia"/>
          <w:color w:val="000000"/>
          <w:szCs w:val="21"/>
        </w:rPr>
        <w:t xml:space="preserve"> 4(1): 103-37. Department of English as a Second Language, University of Hawaii at </w:t>
      </w:r>
      <w:proofErr w:type="spellStart"/>
      <w:r>
        <w:rPr>
          <w:rFonts w:ascii="Times New Roman" w:hAnsi="Times New Roman" w:hint="eastAsia"/>
          <w:color w:val="000000"/>
          <w:szCs w:val="21"/>
        </w:rPr>
        <w:t>Manoa</w:t>
      </w:r>
      <w:proofErr w:type="spellEnd"/>
      <w:r>
        <w:rPr>
          <w:rFonts w:ascii="Times New Roman" w:hAnsi="Times New Roman"/>
          <w:color w:val="000000"/>
          <w:szCs w:val="21"/>
        </w:rPr>
        <w:t>.</w:t>
      </w:r>
      <w:r>
        <w:rPr>
          <w:rFonts w:ascii="Times New Roman" w:hAnsi="Times New Roman"/>
          <w:color w:val="000000"/>
          <w:szCs w:val="21"/>
        </w:rPr>
        <w:t>】</w:t>
      </w:r>
    </w:p>
    <w:p w:rsidR="0082514C" w:rsidRDefault="00C7603A">
      <w:pPr>
        <w:pStyle w:val="a8"/>
        <w:ind w:leftChars="800" w:left="1785" w:hangingChars="50" w:hanging="105"/>
        <w:rPr>
          <w:rFonts w:ascii="Times New Roman" w:hAnsi="Times New Roman"/>
          <w:color w:val="000000"/>
          <w:szCs w:val="21"/>
        </w:rPr>
      </w:pPr>
      <w:r>
        <w:rPr>
          <w:rFonts w:ascii="Times New Roman" w:hAnsi="Times New Roman"/>
          <w:color w:val="000000"/>
          <w:szCs w:val="21"/>
        </w:rPr>
        <w:t>【</w:t>
      </w:r>
      <w:r>
        <w:rPr>
          <w:rFonts w:ascii="Times New Roman" w:hAnsi="Times New Roman" w:hint="eastAsia"/>
          <w:color w:val="000000"/>
          <w:szCs w:val="21"/>
        </w:rPr>
        <w:t xml:space="preserve">Ur, P. 1996. </w:t>
      </w:r>
      <w:r>
        <w:rPr>
          <w:rFonts w:ascii="Times New Roman" w:hAnsi="Times New Roman"/>
          <w:i/>
          <w:color w:val="000000"/>
          <w:szCs w:val="21"/>
        </w:rPr>
        <w:t>A Co</w:t>
      </w:r>
      <w:r>
        <w:rPr>
          <w:rFonts w:ascii="Times New Roman" w:hAnsi="Times New Roman" w:hint="eastAsia"/>
          <w:i/>
          <w:color w:val="000000"/>
          <w:szCs w:val="21"/>
        </w:rPr>
        <w:t xml:space="preserve">urse in </w:t>
      </w:r>
      <w:r>
        <w:rPr>
          <w:rFonts w:ascii="Times New Roman" w:hAnsi="Times New Roman"/>
          <w:i/>
          <w:color w:val="000000"/>
          <w:szCs w:val="21"/>
        </w:rPr>
        <w:t>Language Teaching</w:t>
      </w:r>
      <w:r>
        <w:rPr>
          <w:rFonts w:ascii="Times New Roman" w:hAnsi="Times New Roman" w:hint="eastAsia"/>
          <w:i/>
          <w:color w:val="000000"/>
          <w:szCs w:val="21"/>
        </w:rPr>
        <w:t xml:space="preserve">: Practice and Theory. </w:t>
      </w:r>
      <w:r>
        <w:rPr>
          <w:rFonts w:ascii="Times New Roman" w:hAnsi="Times New Roman" w:hint="eastAsia"/>
          <w:color w:val="000000"/>
          <w:szCs w:val="21"/>
        </w:rPr>
        <w:t>Cambridge</w:t>
      </w:r>
      <w:r>
        <w:rPr>
          <w:rFonts w:ascii="Times New Roman" w:hAnsi="Times New Roman"/>
          <w:color w:val="000000"/>
          <w:szCs w:val="21"/>
        </w:rPr>
        <w:t>:</w:t>
      </w:r>
      <w:r>
        <w:rPr>
          <w:rFonts w:ascii="Times New Roman" w:hAnsi="Times New Roman" w:hint="eastAsia"/>
          <w:color w:val="000000"/>
          <w:szCs w:val="21"/>
        </w:rPr>
        <w:t xml:space="preserve"> Cambridge</w:t>
      </w:r>
      <w:r>
        <w:rPr>
          <w:rFonts w:ascii="Times New Roman" w:hAnsi="Times New Roman"/>
          <w:color w:val="000000"/>
          <w:szCs w:val="21"/>
        </w:rPr>
        <w:t xml:space="preserve"> University Press.</w:t>
      </w:r>
      <w:r>
        <w:rPr>
          <w:rFonts w:ascii="Times New Roman" w:hAnsi="Times New Roman"/>
          <w:color w:val="000000"/>
          <w:szCs w:val="21"/>
        </w:rPr>
        <w:t>】</w:t>
      </w:r>
    </w:p>
    <w:p w:rsidR="0082514C" w:rsidRDefault="00C7603A">
      <w:pPr>
        <w:spacing w:line="300" w:lineRule="auto"/>
        <w:ind w:leftChars="400" w:left="1894" w:hangingChars="500" w:hanging="1054"/>
        <w:rPr>
          <w:b/>
          <w:bCs/>
          <w:color w:val="000000"/>
          <w:szCs w:val="21"/>
        </w:rPr>
      </w:pPr>
      <w:r>
        <w:rPr>
          <w:rFonts w:hint="eastAsia"/>
          <w:b/>
          <w:bCs/>
          <w:color w:val="000000"/>
          <w:szCs w:val="21"/>
        </w:rPr>
        <w:t>课程网站网址：</w:t>
      </w:r>
    </w:p>
    <w:p w:rsidR="0082514C" w:rsidRDefault="00C7603A">
      <w:pPr>
        <w:spacing w:line="300" w:lineRule="auto"/>
        <w:ind w:leftChars="400" w:left="1890" w:hangingChars="500" w:hanging="1050"/>
        <w:rPr>
          <w:b/>
          <w:bCs/>
          <w:color w:val="000000"/>
          <w:szCs w:val="21"/>
        </w:rPr>
      </w:pPr>
      <w:hyperlink r:id="rId6" w:history="1">
        <w:r>
          <w:rPr>
            <w:rStyle w:val="a7"/>
            <w:b/>
            <w:bCs/>
            <w:szCs w:val="21"/>
          </w:rPr>
          <w:t>https://elearning.gench.edu.cn:8443/webapps/portal/execute/tabs/tabAction?tab_tab_group_id=_1_1</w:t>
        </w:r>
      </w:hyperlink>
    </w:p>
    <w:p w:rsidR="0082514C" w:rsidRDefault="00C7603A">
      <w:pPr>
        <w:spacing w:line="300" w:lineRule="auto"/>
        <w:ind w:leftChars="400" w:left="1894" w:hangingChars="500" w:hanging="1054"/>
        <w:rPr>
          <w:rFonts w:ascii="Times New Roman" w:eastAsiaTheme="minorEastAsia" w:hAnsi="Times New Roman"/>
          <w:color w:val="FF0000"/>
          <w:szCs w:val="21"/>
        </w:rPr>
      </w:pPr>
      <w:r>
        <w:rPr>
          <w:b/>
          <w:bCs/>
          <w:color w:val="000000"/>
          <w:szCs w:val="21"/>
        </w:rPr>
        <w:t>先修课程：</w:t>
      </w:r>
      <w:r>
        <w:rPr>
          <w:color w:val="000000"/>
          <w:szCs w:val="21"/>
        </w:rPr>
        <w:t>【</w:t>
      </w:r>
      <w:r>
        <w:rPr>
          <w:rFonts w:hint="eastAsia"/>
          <w:color w:val="000000"/>
          <w:szCs w:val="21"/>
        </w:rPr>
        <w:t>基础英语</w:t>
      </w:r>
      <w:r>
        <w:rPr>
          <w:rFonts w:hint="eastAsia"/>
          <w:color w:val="000000"/>
          <w:szCs w:val="21"/>
        </w:rPr>
        <w:t xml:space="preserve">1, </w:t>
      </w:r>
      <w:r>
        <w:rPr>
          <w:color w:val="000000"/>
          <w:szCs w:val="21"/>
        </w:rPr>
        <w:t>2020057</w:t>
      </w:r>
      <w:r>
        <w:rPr>
          <w:rFonts w:hint="eastAsia"/>
          <w:color w:val="000000"/>
          <w:szCs w:val="21"/>
        </w:rPr>
        <w:t xml:space="preserve">(6); </w:t>
      </w:r>
      <w:r>
        <w:rPr>
          <w:rFonts w:hint="eastAsia"/>
          <w:color w:val="000000"/>
          <w:szCs w:val="21"/>
        </w:rPr>
        <w:t>基础英语</w:t>
      </w:r>
      <w:r>
        <w:rPr>
          <w:rFonts w:hint="eastAsia"/>
          <w:color w:val="000000"/>
          <w:szCs w:val="21"/>
        </w:rPr>
        <w:t xml:space="preserve">2, </w:t>
      </w:r>
      <w:r>
        <w:rPr>
          <w:color w:val="000000"/>
          <w:szCs w:val="21"/>
        </w:rPr>
        <w:t>2020058</w:t>
      </w:r>
      <w:r>
        <w:rPr>
          <w:rFonts w:hint="eastAsia"/>
          <w:color w:val="000000"/>
          <w:szCs w:val="21"/>
        </w:rPr>
        <w:t xml:space="preserve">(6); </w:t>
      </w:r>
      <w:r>
        <w:rPr>
          <w:rFonts w:ascii="Times New Roman" w:eastAsiaTheme="minorEastAsia" w:hAnsi="Times New Roman"/>
          <w:color w:val="000000"/>
          <w:kern w:val="1"/>
          <w:szCs w:val="21"/>
        </w:rPr>
        <w:t>《基础英语》</w:t>
      </w:r>
      <w:r>
        <w:rPr>
          <w:rFonts w:ascii="Times New Roman" w:eastAsiaTheme="minorEastAsia" w:hAnsi="Times New Roman" w:hint="eastAsia"/>
          <w:color w:val="000000"/>
          <w:kern w:val="1"/>
          <w:szCs w:val="21"/>
        </w:rPr>
        <w:t>3</w:t>
      </w:r>
      <w:r>
        <w:rPr>
          <w:rFonts w:ascii="Times New Roman" w:eastAsiaTheme="minorEastAsia" w:hAnsi="Times New Roman" w:hint="eastAsia"/>
          <w:color w:val="000000"/>
          <w:kern w:val="1"/>
          <w:szCs w:val="21"/>
        </w:rPr>
        <w:t>，</w:t>
      </w:r>
      <w:r>
        <w:rPr>
          <w:rFonts w:ascii="Times New Roman" w:eastAsiaTheme="minorEastAsia" w:hAnsi="Times New Roman" w:hint="eastAsia"/>
          <w:caps/>
          <w:color w:val="000000"/>
          <w:szCs w:val="21"/>
        </w:rPr>
        <w:t>2020059</w:t>
      </w:r>
      <w:r>
        <w:rPr>
          <w:rFonts w:hint="eastAsia"/>
          <w:color w:val="000000"/>
          <w:szCs w:val="21"/>
        </w:rPr>
        <w:t>(6)</w:t>
      </w:r>
      <w:r>
        <w:rPr>
          <w:color w:val="000000"/>
          <w:szCs w:val="21"/>
        </w:rPr>
        <w:t>】</w:t>
      </w:r>
    </w:p>
    <w:p w:rsidR="0082514C" w:rsidRDefault="0082514C">
      <w:pPr>
        <w:adjustRightInd w:val="0"/>
        <w:snapToGrid w:val="0"/>
        <w:spacing w:line="288" w:lineRule="auto"/>
        <w:ind w:firstLineChars="196" w:firstLine="392"/>
        <w:rPr>
          <w:color w:val="000000"/>
          <w:sz w:val="20"/>
          <w:szCs w:val="20"/>
        </w:rPr>
      </w:pPr>
    </w:p>
    <w:p w:rsidR="0082514C" w:rsidRDefault="00C7603A">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课程简介（必填项）</w:t>
      </w:r>
    </w:p>
    <w:p w:rsidR="0082514C" w:rsidRDefault="00C7603A">
      <w:pPr>
        <w:widowControl/>
        <w:spacing w:beforeLines="50" w:before="156" w:afterLines="50" w:after="156" w:line="288" w:lineRule="auto"/>
        <w:ind w:firstLineChars="150" w:firstLine="315"/>
        <w:jc w:val="left"/>
        <w:rPr>
          <w:szCs w:val="21"/>
        </w:rPr>
      </w:pPr>
      <w:r>
        <w:rPr>
          <w:rFonts w:hint="eastAsia"/>
          <w:szCs w:val="21"/>
        </w:rPr>
        <w:t>《英语教学法》是英语（教育方向）专业必修课程，也是专业核心课程，在本专业的课程体系中具有举足轻重的作用。它在学生掌握一定的英语语言基本知识与基本技能以及教育学心理学基本理论的基础上，帮助学生形成英语教与学的理论素养与实践技能，直接为学生的顺利就业打下基础。（</w:t>
      </w:r>
      <w:r>
        <w:rPr>
          <w:rFonts w:hint="eastAsia"/>
          <w:szCs w:val="21"/>
        </w:rPr>
        <w:t>1</w:t>
      </w:r>
      <w:r>
        <w:rPr>
          <w:rFonts w:hint="eastAsia"/>
          <w:szCs w:val="21"/>
        </w:rPr>
        <w:t>）本课程立足于培养优秀的中小学英语教学应用型人才，除了让学生掌握扎实教学理论知识之外，还让其具备较强的实际教学</w:t>
      </w:r>
      <w:r>
        <w:rPr>
          <w:rFonts w:hint="eastAsia"/>
          <w:szCs w:val="21"/>
        </w:rPr>
        <w:t>能力，较强的分析能力、合作能力和创新创业能力。本课程的作用是（</w:t>
      </w:r>
      <w:r>
        <w:rPr>
          <w:szCs w:val="21"/>
        </w:rPr>
        <w:t>2</w:t>
      </w:r>
      <w:r>
        <w:rPr>
          <w:rFonts w:hint="eastAsia"/>
          <w:szCs w:val="21"/>
        </w:rPr>
        <w:t>）使学生系统地掌握英语教学的基本理论以及各教学层面的基本路子和方法，形成科学的教学观、语言观、学习观和方法观等，并具备一定的</w:t>
      </w:r>
      <w:r>
        <w:rPr>
          <w:rFonts w:hint="eastAsia"/>
          <w:szCs w:val="21"/>
        </w:rPr>
        <w:lastRenderedPageBreak/>
        <w:t>基本操作能力，旨在引导学生以本书阐述的理论为线索，了解英语教学的基本方法，初步掌握英语教学的理论知识，为将来从事英语教育打下坚实的基础。（</w:t>
      </w:r>
      <w:r>
        <w:rPr>
          <w:szCs w:val="21"/>
        </w:rPr>
        <w:t>3</w:t>
      </w:r>
      <w:r>
        <w:rPr>
          <w:rFonts w:hint="eastAsia"/>
          <w:szCs w:val="21"/>
        </w:rPr>
        <w:t>）本课程以理论结合教育见习、实训和专业实习的形式，结合学生的参考文献阅读与讨论，以及学生的个人反思，逐步提高学生的英语教学理论水平，并初步发展学生的科研能力。（</w:t>
      </w:r>
      <w:r>
        <w:rPr>
          <w:szCs w:val="21"/>
        </w:rPr>
        <w:t>4</w:t>
      </w:r>
      <w:r>
        <w:rPr>
          <w:rFonts w:hint="eastAsia"/>
          <w:szCs w:val="21"/>
        </w:rPr>
        <w:t>）本课程理论部分以</w:t>
      </w:r>
      <w:r>
        <w:rPr>
          <w:rFonts w:asciiTheme="minorEastAsia" w:eastAsiaTheme="minorEastAsia" w:hAnsiTheme="minorEastAsia" w:hint="eastAsia"/>
          <w:kern w:val="1"/>
          <w:szCs w:val="21"/>
        </w:rPr>
        <w:t>王蔷</w:t>
      </w:r>
      <w:r>
        <w:rPr>
          <w:rFonts w:asciiTheme="minorEastAsia" w:eastAsiaTheme="minorEastAsia" w:hAnsiTheme="minorEastAsia" w:hint="eastAsia"/>
          <w:kern w:val="1"/>
          <w:szCs w:val="21"/>
        </w:rPr>
        <w:t>的</w:t>
      </w:r>
      <w:r>
        <w:rPr>
          <w:rFonts w:asciiTheme="minorEastAsia" w:eastAsiaTheme="minorEastAsia" w:hAnsiTheme="minorEastAsia" w:hint="eastAsia"/>
          <w:kern w:val="1"/>
          <w:szCs w:val="21"/>
        </w:rPr>
        <w:t>«</w:t>
      </w:r>
      <w:r>
        <w:rPr>
          <w:rFonts w:asciiTheme="minorEastAsia" w:eastAsiaTheme="minorEastAsia" w:hAnsiTheme="minorEastAsia" w:hint="eastAsia"/>
          <w:kern w:val="1"/>
          <w:szCs w:val="21"/>
        </w:rPr>
        <w:t>英语教学法教程</w:t>
      </w:r>
      <w:r>
        <w:rPr>
          <w:rFonts w:asciiTheme="minorEastAsia" w:eastAsiaTheme="minorEastAsia" w:hAnsiTheme="minorEastAsia" w:hint="eastAsia"/>
          <w:kern w:val="1"/>
          <w:szCs w:val="21"/>
        </w:rPr>
        <w:t>»</w:t>
      </w:r>
      <w:r>
        <w:rPr>
          <w:rFonts w:asciiTheme="minorEastAsia" w:eastAsiaTheme="minorEastAsia" w:hAnsiTheme="minorEastAsia" w:hint="eastAsia"/>
          <w:kern w:val="1"/>
          <w:szCs w:val="21"/>
        </w:rPr>
        <w:t>为主要框架，加强英语新课程标准学习分析。增补中小学英语教材分析、计算机网络化英语教学设计与教学活动组织等内容，学习过程以学生小组协作式探究式讨论、调研、模拟教学为主，教学重点在于理论与实践的结合与应用。</w:t>
      </w:r>
    </w:p>
    <w:p w:rsidR="0082514C" w:rsidRDefault="00C7603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选课建议（必填项）</w:t>
      </w:r>
    </w:p>
    <w:p w:rsidR="0082514C" w:rsidRDefault="00C7603A">
      <w:pPr>
        <w:ind w:firstLine="420"/>
        <w:jc w:val="left"/>
        <w:rPr>
          <w:rFonts w:ascii="Times New Roman" w:hAnsi="Times New Roman"/>
          <w:kern w:val="1"/>
          <w:szCs w:val="21"/>
        </w:rPr>
      </w:pPr>
      <w:r>
        <w:rPr>
          <w:rFonts w:ascii="Times New Roman" w:hAnsi="Times New Roman"/>
          <w:kern w:val="1"/>
          <w:szCs w:val="21"/>
        </w:rPr>
        <w:t>本课程为英语</w:t>
      </w:r>
      <w:r>
        <w:rPr>
          <w:rFonts w:ascii="Times New Roman" w:hAnsi="Times New Roman" w:hint="eastAsia"/>
          <w:kern w:val="1"/>
          <w:szCs w:val="21"/>
        </w:rPr>
        <w:t>教育</w:t>
      </w:r>
      <w:r>
        <w:rPr>
          <w:rFonts w:ascii="Times New Roman" w:hAnsi="Times New Roman"/>
          <w:kern w:val="1"/>
          <w:szCs w:val="21"/>
        </w:rPr>
        <w:t>本科专业</w:t>
      </w:r>
      <w:r>
        <w:rPr>
          <w:rFonts w:ascii="Times New Roman" w:hAnsi="Times New Roman" w:hint="eastAsia"/>
          <w:kern w:val="1"/>
          <w:szCs w:val="21"/>
        </w:rPr>
        <w:t>选</w:t>
      </w:r>
      <w:r>
        <w:rPr>
          <w:rFonts w:ascii="Times New Roman" w:hAnsi="Times New Roman"/>
          <w:kern w:val="1"/>
          <w:szCs w:val="21"/>
        </w:rPr>
        <w:t>修课，适合对三年级上学期的学生开设，要求学生具有较为扎实的语言基本功、初步的词汇学和语法学理论知识，以及科研方法的基本常识。</w:t>
      </w:r>
    </w:p>
    <w:p w:rsidR="0082514C" w:rsidRDefault="00C7603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的关联性（必填项）</w:t>
      </w:r>
    </w:p>
    <w:tbl>
      <w:tblPr>
        <w:tblStyle w:val="1"/>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82514C">
        <w:tc>
          <w:tcPr>
            <w:tcW w:w="6803" w:type="dxa"/>
          </w:tcPr>
          <w:p w:rsidR="0082514C" w:rsidRDefault="00C7603A">
            <w:pPr>
              <w:ind w:firstLineChars="200" w:firstLine="400"/>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rsidR="0082514C" w:rsidRDefault="00C7603A">
            <w:pPr>
              <w:ind w:firstLine="400"/>
              <w:rPr>
                <w:rFonts w:ascii="黑体" w:eastAsia="黑体" w:hAnsi="黑体" w:cs="黑体"/>
                <w:kern w:val="0"/>
                <w:sz w:val="20"/>
                <w:szCs w:val="20"/>
              </w:rPr>
            </w:pPr>
            <w:r>
              <w:rPr>
                <w:rFonts w:ascii="黑体" w:eastAsia="黑体" w:hAnsi="黑体" w:cs="黑体" w:hint="eastAsia"/>
                <w:kern w:val="0"/>
                <w:sz w:val="20"/>
                <w:szCs w:val="20"/>
              </w:rPr>
              <w:t>关联</w:t>
            </w:r>
          </w:p>
        </w:tc>
      </w:tr>
      <w:tr w:rsidR="0082514C">
        <w:tc>
          <w:tcPr>
            <w:tcW w:w="6803" w:type="dxa"/>
          </w:tcPr>
          <w:p w:rsidR="0082514C" w:rsidRDefault="00C7603A">
            <w:pPr>
              <w:rPr>
                <w:rFonts w:asciiTheme="minorEastAsia" w:eastAsiaTheme="minorEastAsia" w:hAnsiTheme="minorEastAsia"/>
                <w:sz w:val="20"/>
                <w:szCs w:val="20"/>
              </w:rPr>
            </w:pPr>
            <w:r>
              <w:rPr>
                <w:rFonts w:asciiTheme="minorEastAsia" w:eastAsiaTheme="minorEastAsia" w:hAnsiTheme="minorEastAsia" w:hint="eastAsia"/>
                <w:sz w:val="20"/>
                <w:szCs w:val="20"/>
              </w:rPr>
              <w:t>LO11</w:t>
            </w:r>
            <w:r>
              <w:rPr>
                <w:rFonts w:asciiTheme="minorEastAsia" w:eastAsiaTheme="minorEastAsia" w:hAnsiTheme="minorEastAsia" w:hint="eastAsia"/>
                <w:sz w:val="20"/>
                <w:szCs w:val="20"/>
              </w:rPr>
              <w:t>：理解他人的观点，尊重他人的价值观，能在不同场合用书面或口头形式进行有效沟通。</w:t>
            </w:r>
          </w:p>
        </w:tc>
        <w:tc>
          <w:tcPr>
            <w:tcW w:w="727" w:type="dxa"/>
            <w:vAlign w:val="center"/>
          </w:tcPr>
          <w:p w:rsidR="0082514C" w:rsidRDefault="00C7603A">
            <w:pPr>
              <w:ind w:firstLineChars="200" w:firstLine="400"/>
              <w:jc w:val="center"/>
              <w:rPr>
                <w:rFonts w:asciiTheme="minorEastAsia" w:eastAsiaTheme="minorEastAsia" w:hAnsiTheme="minorEastAsia" w:cs="宋体"/>
                <w:color w:val="000000"/>
                <w:kern w:val="0"/>
                <w:sz w:val="20"/>
                <w:szCs w:val="20"/>
              </w:rPr>
            </w:pPr>
            <w:r>
              <w:rPr>
                <w:rFonts w:asciiTheme="minorEastAsia" w:eastAsiaTheme="minorEastAsia" w:hAnsiTheme="minorEastAsia"/>
                <w:color w:val="000000"/>
                <w:kern w:val="0"/>
                <w:sz w:val="20"/>
                <w:szCs w:val="20"/>
              </w:rPr>
              <w:sym w:font="Wingdings 2" w:char="F098"/>
            </w:r>
          </w:p>
        </w:tc>
      </w:tr>
      <w:tr w:rsidR="0082514C">
        <w:tc>
          <w:tcPr>
            <w:tcW w:w="6803" w:type="dxa"/>
          </w:tcPr>
          <w:p w:rsidR="0082514C" w:rsidRDefault="00C7603A">
            <w:pPr>
              <w:rPr>
                <w:rFonts w:asciiTheme="minorEastAsia" w:eastAsiaTheme="minorEastAsia" w:hAnsiTheme="minorEastAsia"/>
                <w:sz w:val="20"/>
                <w:szCs w:val="20"/>
              </w:rPr>
            </w:pPr>
            <w:r>
              <w:rPr>
                <w:rFonts w:asciiTheme="minorEastAsia" w:eastAsiaTheme="minorEastAsia" w:hAnsiTheme="minorEastAsia" w:hint="eastAsia"/>
                <w:sz w:val="20"/>
                <w:szCs w:val="20"/>
              </w:rPr>
              <w:t>LO21</w:t>
            </w:r>
            <w:r>
              <w:rPr>
                <w:rFonts w:asciiTheme="minorEastAsia" w:eastAsiaTheme="minorEastAsia" w:hAnsiTheme="minorEastAsia" w:hint="eastAsia"/>
                <w:sz w:val="20"/>
                <w:szCs w:val="20"/>
              </w:rPr>
              <w:t>：学生能根据环境需要确定自己的学习目标，并主动地通过搜集信息、分析信息、讨论、实践、质疑、创造等方法来实现学习目标。</w:t>
            </w:r>
          </w:p>
        </w:tc>
        <w:tc>
          <w:tcPr>
            <w:tcW w:w="727" w:type="dxa"/>
            <w:vAlign w:val="center"/>
          </w:tcPr>
          <w:p w:rsidR="0082514C" w:rsidRDefault="0082514C">
            <w:pPr>
              <w:widowControl/>
              <w:ind w:firstLineChars="200" w:firstLine="400"/>
              <w:jc w:val="center"/>
              <w:rPr>
                <w:rFonts w:asciiTheme="minorEastAsia" w:eastAsiaTheme="minorEastAsia" w:hAnsiTheme="minorEastAsia" w:cs="宋体"/>
                <w:color w:val="000000"/>
                <w:kern w:val="0"/>
                <w:sz w:val="20"/>
                <w:szCs w:val="20"/>
              </w:rPr>
            </w:pPr>
          </w:p>
        </w:tc>
      </w:tr>
      <w:tr w:rsidR="0082514C">
        <w:tc>
          <w:tcPr>
            <w:tcW w:w="6803" w:type="dxa"/>
          </w:tcPr>
          <w:p w:rsidR="0082514C" w:rsidRDefault="00C7603A">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LO31: </w:t>
            </w:r>
            <w:r>
              <w:rPr>
                <w:rFonts w:asciiTheme="minorEastAsia" w:eastAsiaTheme="minorEastAsia" w:hAnsiTheme="minorEastAsia" w:hint="eastAsia"/>
                <w:sz w:val="20"/>
                <w:szCs w:val="20"/>
              </w:rPr>
              <w:t>掌握扎实的英语语言基础知识，培养扎实的语言基本功和听、说、读、写、译等语言应用能力。</w:t>
            </w:r>
          </w:p>
        </w:tc>
        <w:tc>
          <w:tcPr>
            <w:tcW w:w="727" w:type="dxa"/>
            <w:vAlign w:val="center"/>
          </w:tcPr>
          <w:p w:rsidR="0082514C" w:rsidRDefault="0082514C">
            <w:pPr>
              <w:widowControl/>
              <w:ind w:firstLineChars="200" w:firstLine="400"/>
              <w:jc w:val="center"/>
              <w:rPr>
                <w:rFonts w:asciiTheme="minorEastAsia" w:eastAsiaTheme="minorEastAsia" w:hAnsiTheme="minorEastAsia" w:cs="宋体"/>
                <w:color w:val="000000"/>
                <w:kern w:val="0"/>
                <w:sz w:val="20"/>
                <w:szCs w:val="20"/>
              </w:rPr>
            </w:pPr>
          </w:p>
        </w:tc>
      </w:tr>
      <w:tr w:rsidR="0082514C">
        <w:tc>
          <w:tcPr>
            <w:tcW w:w="6803" w:type="dxa"/>
          </w:tcPr>
          <w:p w:rsidR="0082514C" w:rsidRDefault="00C7603A">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LO32: </w:t>
            </w:r>
            <w:r>
              <w:rPr>
                <w:rFonts w:asciiTheme="minorEastAsia" w:eastAsiaTheme="minorEastAsia" w:hAnsiTheme="minorEastAsia" w:hint="eastAsia"/>
                <w:sz w:val="20"/>
                <w:szCs w:val="20"/>
              </w:rPr>
              <w:t>掌握英语语言学、文学等相关知识，具备文学欣赏与文本分析能力。</w:t>
            </w:r>
          </w:p>
        </w:tc>
        <w:tc>
          <w:tcPr>
            <w:tcW w:w="727" w:type="dxa"/>
            <w:vAlign w:val="center"/>
          </w:tcPr>
          <w:p w:rsidR="0082514C" w:rsidRDefault="0082514C">
            <w:pPr>
              <w:widowControl/>
              <w:ind w:firstLineChars="200" w:firstLine="400"/>
              <w:jc w:val="center"/>
              <w:rPr>
                <w:rFonts w:asciiTheme="minorEastAsia" w:eastAsiaTheme="minorEastAsia" w:hAnsiTheme="minorEastAsia" w:cs="宋体"/>
                <w:color w:val="000000"/>
                <w:kern w:val="0"/>
                <w:sz w:val="20"/>
                <w:szCs w:val="20"/>
              </w:rPr>
            </w:pPr>
          </w:p>
        </w:tc>
      </w:tr>
      <w:tr w:rsidR="0082514C">
        <w:tc>
          <w:tcPr>
            <w:tcW w:w="6803" w:type="dxa"/>
          </w:tcPr>
          <w:p w:rsidR="0082514C" w:rsidRDefault="00C7603A">
            <w:pPr>
              <w:rPr>
                <w:rFonts w:asciiTheme="minorEastAsia" w:eastAsiaTheme="minorEastAsia" w:hAnsiTheme="minorEastAsia"/>
                <w:sz w:val="20"/>
                <w:szCs w:val="20"/>
              </w:rPr>
            </w:pPr>
            <w:r>
              <w:rPr>
                <w:rFonts w:asciiTheme="minorEastAsia" w:eastAsiaTheme="minorEastAsia" w:hAnsiTheme="minorEastAsia" w:hint="eastAsia"/>
                <w:sz w:val="20"/>
                <w:szCs w:val="20"/>
              </w:rPr>
              <w:t>LO33</w:t>
            </w:r>
            <w:r>
              <w:rPr>
                <w:rFonts w:asciiTheme="minorEastAsia" w:eastAsiaTheme="minorEastAsia" w:hAnsiTheme="minorEastAsia" w:hint="eastAsia"/>
                <w:sz w:val="20"/>
                <w:szCs w:val="20"/>
              </w:rPr>
              <w:t>：了解中西文化差异和跨文化的理论知识，具备较强的跨文化沟通能力。</w:t>
            </w:r>
          </w:p>
        </w:tc>
        <w:tc>
          <w:tcPr>
            <w:tcW w:w="727" w:type="dxa"/>
            <w:vAlign w:val="center"/>
          </w:tcPr>
          <w:p w:rsidR="0082514C" w:rsidRDefault="0082514C">
            <w:pPr>
              <w:widowControl/>
              <w:ind w:firstLineChars="200" w:firstLine="400"/>
              <w:jc w:val="center"/>
              <w:rPr>
                <w:rFonts w:asciiTheme="minorEastAsia" w:eastAsiaTheme="minorEastAsia" w:hAnsiTheme="minorEastAsia" w:cs="宋体"/>
                <w:color w:val="000000"/>
                <w:kern w:val="0"/>
                <w:sz w:val="20"/>
                <w:szCs w:val="20"/>
              </w:rPr>
            </w:pPr>
          </w:p>
        </w:tc>
      </w:tr>
      <w:tr w:rsidR="0082514C">
        <w:tc>
          <w:tcPr>
            <w:tcW w:w="6803" w:type="dxa"/>
          </w:tcPr>
          <w:p w:rsidR="0082514C" w:rsidRDefault="00C7603A">
            <w:pPr>
              <w:rPr>
                <w:rFonts w:asciiTheme="minorEastAsia" w:eastAsiaTheme="minorEastAsia" w:hAnsiTheme="minorEastAsia"/>
                <w:sz w:val="20"/>
                <w:szCs w:val="20"/>
              </w:rPr>
            </w:pPr>
            <w:r>
              <w:rPr>
                <w:rFonts w:asciiTheme="minorEastAsia" w:eastAsiaTheme="minorEastAsia" w:hAnsiTheme="minorEastAsia" w:hint="eastAsia"/>
                <w:sz w:val="20"/>
                <w:szCs w:val="20"/>
              </w:rPr>
              <w:t>LO34</w:t>
            </w:r>
            <w:r>
              <w:rPr>
                <w:rFonts w:asciiTheme="minorEastAsia" w:eastAsiaTheme="minorEastAsia" w:hAnsiTheme="minorEastAsia" w:hint="eastAsia"/>
                <w:sz w:val="20"/>
                <w:szCs w:val="20"/>
              </w:rPr>
              <w:t>：掌握商务实践知识，具有较强的外贸实务操作能力。</w:t>
            </w:r>
          </w:p>
        </w:tc>
        <w:tc>
          <w:tcPr>
            <w:tcW w:w="727" w:type="dxa"/>
            <w:vAlign w:val="center"/>
          </w:tcPr>
          <w:p w:rsidR="0082514C" w:rsidRDefault="0082514C">
            <w:pPr>
              <w:widowControl/>
              <w:ind w:firstLineChars="200" w:firstLine="400"/>
              <w:jc w:val="center"/>
              <w:rPr>
                <w:rFonts w:asciiTheme="minorEastAsia" w:eastAsiaTheme="minorEastAsia" w:hAnsiTheme="minorEastAsia" w:cs="宋体"/>
                <w:color w:val="000000"/>
                <w:kern w:val="0"/>
                <w:sz w:val="20"/>
                <w:szCs w:val="20"/>
              </w:rPr>
            </w:pPr>
          </w:p>
        </w:tc>
      </w:tr>
      <w:tr w:rsidR="0082514C">
        <w:tc>
          <w:tcPr>
            <w:tcW w:w="6803" w:type="dxa"/>
          </w:tcPr>
          <w:p w:rsidR="0082514C" w:rsidRDefault="00C7603A">
            <w:pPr>
              <w:rPr>
                <w:rFonts w:asciiTheme="minorEastAsia" w:eastAsiaTheme="minorEastAsia" w:hAnsiTheme="minorEastAsia"/>
                <w:sz w:val="20"/>
                <w:szCs w:val="20"/>
              </w:rPr>
            </w:pPr>
            <w:r>
              <w:rPr>
                <w:rFonts w:asciiTheme="minorEastAsia" w:eastAsiaTheme="minorEastAsia" w:hAnsiTheme="minorEastAsia" w:hint="eastAsia"/>
                <w:sz w:val="20"/>
                <w:szCs w:val="20"/>
              </w:rPr>
              <w:t>LO35</w:t>
            </w:r>
            <w:r>
              <w:rPr>
                <w:rFonts w:asciiTheme="minorEastAsia" w:eastAsiaTheme="minorEastAsia" w:hAnsiTheme="minorEastAsia" w:hint="eastAsia"/>
                <w:sz w:val="20"/>
                <w:szCs w:val="20"/>
              </w:rPr>
              <w:t>：掌握中小学英语教育基础知识和教学理论，具备开展英语教学的能力。</w:t>
            </w:r>
          </w:p>
        </w:tc>
        <w:tc>
          <w:tcPr>
            <w:tcW w:w="727" w:type="dxa"/>
            <w:vAlign w:val="center"/>
          </w:tcPr>
          <w:p w:rsidR="0082514C" w:rsidRDefault="00C7603A">
            <w:pPr>
              <w:widowControl/>
              <w:ind w:firstLineChars="200" w:firstLine="400"/>
              <w:jc w:val="center"/>
              <w:rPr>
                <w:rFonts w:asciiTheme="minorEastAsia" w:eastAsiaTheme="minorEastAsia" w:hAnsiTheme="minorEastAsia" w:cs="宋体"/>
                <w:color w:val="000000"/>
                <w:kern w:val="0"/>
                <w:sz w:val="20"/>
                <w:szCs w:val="20"/>
              </w:rPr>
            </w:pPr>
            <w:r>
              <w:rPr>
                <w:rFonts w:asciiTheme="minorEastAsia" w:eastAsiaTheme="minorEastAsia" w:hAnsiTheme="minorEastAsia"/>
                <w:color w:val="000000"/>
                <w:kern w:val="0"/>
                <w:sz w:val="20"/>
                <w:szCs w:val="20"/>
              </w:rPr>
              <w:sym w:font="Wingdings 2" w:char="F098"/>
            </w:r>
          </w:p>
        </w:tc>
      </w:tr>
      <w:tr w:rsidR="0082514C">
        <w:tc>
          <w:tcPr>
            <w:tcW w:w="6803" w:type="dxa"/>
          </w:tcPr>
          <w:p w:rsidR="0082514C" w:rsidRDefault="00C7603A">
            <w:pPr>
              <w:rPr>
                <w:rFonts w:asciiTheme="minorEastAsia" w:eastAsiaTheme="minorEastAsia" w:hAnsiTheme="minorEastAsia"/>
                <w:sz w:val="20"/>
                <w:szCs w:val="20"/>
              </w:rPr>
            </w:pPr>
            <w:r>
              <w:rPr>
                <w:rFonts w:asciiTheme="minorEastAsia" w:eastAsiaTheme="minorEastAsia" w:hAnsiTheme="minorEastAsia" w:hint="eastAsia"/>
                <w:sz w:val="20"/>
                <w:szCs w:val="20"/>
              </w:rPr>
              <w:t>L</w:t>
            </w:r>
            <w:r>
              <w:rPr>
                <w:rFonts w:asciiTheme="minorEastAsia" w:eastAsiaTheme="minorEastAsia" w:hAnsiTheme="minorEastAsia"/>
                <w:sz w:val="20"/>
                <w:szCs w:val="20"/>
              </w:rPr>
              <w:t>O3</w:t>
            </w:r>
            <w:r>
              <w:rPr>
                <w:rFonts w:asciiTheme="minorEastAsia" w:eastAsiaTheme="minorEastAsia" w:hAnsiTheme="minorEastAsia" w:hint="eastAsia"/>
                <w:sz w:val="20"/>
                <w:szCs w:val="20"/>
              </w:rPr>
              <w:t>6</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掌握现代教育技术和文献检索、资料查询的方法，具备初步的教学科研能力。</w:t>
            </w:r>
          </w:p>
        </w:tc>
        <w:tc>
          <w:tcPr>
            <w:tcW w:w="727" w:type="dxa"/>
            <w:vAlign w:val="center"/>
          </w:tcPr>
          <w:p w:rsidR="0082514C" w:rsidRDefault="00C7603A">
            <w:pPr>
              <w:widowControl/>
              <w:ind w:firstLineChars="200" w:firstLine="400"/>
              <w:jc w:val="center"/>
              <w:rPr>
                <w:rFonts w:asciiTheme="minorEastAsia" w:eastAsiaTheme="minorEastAsia" w:hAnsiTheme="minorEastAsia" w:cs="宋体"/>
                <w:color w:val="000000"/>
                <w:kern w:val="0"/>
                <w:sz w:val="20"/>
                <w:szCs w:val="20"/>
              </w:rPr>
            </w:pPr>
            <w:r>
              <w:rPr>
                <w:rFonts w:asciiTheme="minorEastAsia" w:eastAsiaTheme="minorEastAsia" w:hAnsiTheme="minorEastAsia"/>
                <w:color w:val="000000"/>
                <w:kern w:val="0"/>
                <w:sz w:val="20"/>
                <w:szCs w:val="20"/>
              </w:rPr>
              <w:sym w:font="Wingdings 2" w:char="F098"/>
            </w:r>
          </w:p>
        </w:tc>
      </w:tr>
      <w:tr w:rsidR="0082514C">
        <w:tc>
          <w:tcPr>
            <w:tcW w:w="6803" w:type="dxa"/>
          </w:tcPr>
          <w:p w:rsidR="0082514C" w:rsidRDefault="00C7603A">
            <w:pPr>
              <w:rPr>
                <w:rFonts w:asciiTheme="minorEastAsia" w:eastAsiaTheme="minorEastAsia" w:hAnsiTheme="minorEastAsia"/>
                <w:sz w:val="20"/>
                <w:szCs w:val="20"/>
              </w:rPr>
            </w:pPr>
            <w:r>
              <w:rPr>
                <w:rFonts w:asciiTheme="minorEastAsia" w:eastAsiaTheme="minorEastAsia" w:hAnsiTheme="minorEastAsia" w:hint="eastAsia"/>
                <w:sz w:val="20"/>
                <w:szCs w:val="20"/>
              </w:rPr>
              <w:t>LO41</w:t>
            </w:r>
            <w:r>
              <w:rPr>
                <w:rFonts w:asciiTheme="minorEastAsia" w:eastAsiaTheme="minorEastAsia" w:hAnsiTheme="minorEastAsia" w:hint="eastAsia"/>
                <w:sz w:val="20"/>
                <w:szCs w:val="20"/>
              </w:rPr>
              <w:t>：遵守纪律、守信守责；具有耐挫折、抗压力的能力。</w:t>
            </w:r>
          </w:p>
        </w:tc>
        <w:tc>
          <w:tcPr>
            <w:tcW w:w="727" w:type="dxa"/>
            <w:vAlign w:val="center"/>
          </w:tcPr>
          <w:p w:rsidR="0082514C" w:rsidRDefault="0082514C">
            <w:pPr>
              <w:widowControl/>
              <w:ind w:firstLineChars="200" w:firstLine="400"/>
              <w:jc w:val="center"/>
              <w:rPr>
                <w:rFonts w:asciiTheme="minorEastAsia" w:eastAsiaTheme="minorEastAsia" w:hAnsiTheme="minorEastAsia" w:cs="宋体"/>
                <w:color w:val="000000"/>
                <w:kern w:val="0"/>
                <w:sz w:val="20"/>
                <w:szCs w:val="20"/>
              </w:rPr>
            </w:pPr>
          </w:p>
        </w:tc>
      </w:tr>
      <w:tr w:rsidR="0082514C">
        <w:tc>
          <w:tcPr>
            <w:tcW w:w="6803" w:type="dxa"/>
          </w:tcPr>
          <w:p w:rsidR="0082514C" w:rsidRDefault="00C7603A">
            <w:pPr>
              <w:rPr>
                <w:rFonts w:asciiTheme="minorEastAsia" w:eastAsiaTheme="minorEastAsia" w:hAnsiTheme="minorEastAsia"/>
                <w:sz w:val="20"/>
                <w:szCs w:val="20"/>
              </w:rPr>
            </w:pPr>
            <w:r>
              <w:rPr>
                <w:rFonts w:asciiTheme="minorEastAsia" w:eastAsiaTheme="minorEastAsia" w:hAnsiTheme="minorEastAsia" w:hint="eastAsia"/>
                <w:sz w:val="20"/>
                <w:szCs w:val="20"/>
              </w:rPr>
              <w:t>LO51</w:t>
            </w:r>
            <w:r>
              <w:rPr>
                <w:rFonts w:asciiTheme="minorEastAsia" w:eastAsiaTheme="minorEastAsia" w:hAnsiTheme="minorEastAsia" w:hint="eastAsia"/>
                <w:sz w:val="20"/>
                <w:szCs w:val="20"/>
              </w:rPr>
              <w:t>：同群体保持良好的合作关系，做集体中的积极成员；善于从多个维度思考问题，利用自己的知识与实践来提出新设想。</w:t>
            </w:r>
          </w:p>
        </w:tc>
        <w:tc>
          <w:tcPr>
            <w:tcW w:w="727" w:type="dxa"/>
            <w:vAlign w:val="center"/>
          </w:tcPr>
          <w:p w:rsidR="0082514C" w:rsidRDefault="00C7603A">
            <w:pPr>
              <w:widowControl/>
              <w:ind w:firstLineChars="200" w:firstLine="400"/>
              <w:jc w:val="center"/>
              <w:rPr>
                <w:rFonts w:asciiTheme="minorEastAsia" w:eastAsiaTheme="minorEastAsia" w:hAnsiTheme="minorEastAsia" w:cs="宋体"/>
                <w:color w:val="000000"/>
                <w:kern w:val="0"/>
                <w:sz w:val="20"/>
                <w:szCs w:val="20"/>
              </w:rPr>
            </w:pPr>
            <w:r>
              <w:rPr>
                <w:rFonts w:asciiTheme="minorEastAsia" w:eastAsiaTheme="minorEastAsia" w:hAnsiTheme="minorEastAsia"/>
                <w:color w:val="000000"/>
                <w:kern w:val="0"/>
                <w:sz w:val="20"/>
                <w:szCs w:val="20"/>
              </w:rPr>
              <w:sym w:font="Wingdings 2" w:char="F098"/>
            </w:r>
          </w:p>
        </w:tc>
      </w:tr>
      <w:tr w:rsidR="0082514C">
        <w:tc>
          <w:tcPr>
            <w:tcW w:w="6803" w:type="dxa"/>
          </w:tcPr>
          <w:p w:rsidR="0082514C" w:rsidRDefault="00C7603A">
            <w:pPr>
              <w:rPr>
                <w:rFonts w:asciiTheme="minorEastAsia" w:eastAsiaTheme="minorEastAsia" w:hAnsiTheme="minorEastAsia"/>
                <w:sz w:val="20"/>
                <w:szCs w:val="20"/>
              </w:rPr>
            </w:pPr>
            <w:r>
              <w:rPr>
                <w:rFonts w:asciiTheme="minorEastAsia" w:eastAsiaTheme="minorEastAsia" w:hAnsiTheme="minorEastAsia" w:hint="eastAsia"/>
                <w:sz w:val="20"/>
                <w:szCs w:val="20"/>
              </w:rPr>
              <w:t>LO61</w:t>
            </w:r>
            <w:r>
              <w:rPr>
                <w:rFonts w:asciiTheme="minorEastAsia" w:eastAsiaTheme="minorEastAsia" w:hAnsiTheme="minorEastAsia" w:hint="eastAsia"/>
                <w:sz w:val="20"/>
                <w:szCs w:val="20"/>
              </w:rPr>
              <w:t>：具备一定的信息素养，并能在工作中应用信息技术解决问题。</w:t>
            </w:r>
          </w:p>
        </w:tc>
        <w:tc>
          <w:tcPr>
            <w:tcW w:w="727" w:type="dxa"/>
            <w:vAlign w:val="center"/>
          </w:tcPr>
          <w:p w:rsidR="0082514C" w:rsidRDefault="0082514C">
            <w:pPr>
              <w:widowControl/>
              <w:ind w:firstLineChars="200" w:firstLine="400"/>
              <w:jc w:val="center"/>
              <w:rPr>
                <w:rFonts w:asciiTheme="minorEastAsia" w:eastAsiaTheme="minorEastAsia" w:hAnsiTheme="minorEastAsia" w:cs="宋体"/>
                <w:color w:val="000000"/>
                <w:kern w:val="0"/>
                <w:sz w:val="20"/>
                <w:szCs w:val="20"/>
              </w:rPr>
            </w:pPr>
          </w:p>
        </w:tc>
      </w:tr>
      <w:tr w:rsidR="0082514C">
        <w:tc>
          <w:tcPr>
            <w:tcW w:w="6803" w:type="dxa"/>
          </w:tcPr>
          <w:p w:rsidR="0082514C" w:rsidRDefault="00C7603A">
            <w:pPr>
              <w:rPr>
                <w:rFonts w:asciiTheme="minorEastAsia" w:eastAsiaTheme="minorEastAsia" w:hAnsiTheme="minorEastAsia"/>
                <w:sz w:val="20"/>
                <w:szCs w:val="20"/>
              </w:rPr>
            </w:pPr>
            <w:r>
              <w:rPr>
                <w:rFonts w:asciiTheme="minorEastAsia" w:eastAsiaTheme="minorEastAsia" w:hAnsiTheme="minorEastAsia" w:hint="eastAsia"/>
                <w:sz w:val="20"/>
                <w:szCs w:val="20"/>
              </w:rPr>
              <w:t>LO71</w:t>
            </w:r>
            <w:r>
              <w:rPr>
                <w:rFonts w:asciiTheme="minorEastAsia" w:eastAsiaTheme="minorEastAsia" w:hAnsiTheme="minorEastAsia" w:hint="eastAsia"/>
                <w:sz w:val="20"/>
                <w:szCs w:val="20"/>
              </w:rPr>
              <w:t>：愿意服务他人、服务企业、服务社会；为人热忱，富于爱心，懂得感恩（“感恩、回报、爱心”为我校校训内容之一）</w:t>
            </w:r>
          </w:p>
        </w:tc>
        <w:tc>
          <w:tcPr>
            <w:tcW w:w="727" w:type="dxa"/>
            <w:vAlign w:val="center"/>
          </w:tcPr>
          <w:p w:rsidR="0082514C" w:rsidRDefault="0082514C">
            <w:pPr>
              <w:widowControl/>
              <w:ind w:firstLineChars="200" w:firstLine="400"/>
              <w:jc w:val="center"/>
              <w:rPr>
                <w:rFonts w:asciiTheme="minorEastAsia" w:eastAsiaTheme="minorEastAsia" w:hAnsiTheme="minorEastAsia" w:cs="宋体"/>
                <w:color w:val="000000"/>
                <w:kern w:val="0"/>
                <w:sz w:val="20"/>
                <w:szCs w:val="20"/>
              </w:rPr>
            </w:pPr>
          </w:p>
        </w:tc>
      </w:tr>
      <w:tr w:rsidR="0082514C">
        <w:trPr>
          <w:trHeight w:val="363"/>
        </w:trPr>
        <w:tc>
          <w:tcPr>
            <w:tcW w:w="6803" w:type="dxa"/>
          </w:tcPr>
          <w:p w:rsidR="0082514C" w:rsidRDefault="00C7603A">
            <w:pPr>
              <w:rPr>
                <w:rFonts w:asciiTheme="minorEastAsia" w:eastAsiaTheme="minorEastAsia" w:hAnsiTheme="minorEastAsia"/>
                <w:sz w:val="20"/>
                <w:szCs w:val="20"/>
              </w:rPr>
            </w:pPr>
            <w:r>
              <w:rPr>
                <w:rFonts w:asciiTheme="minorEastAsia" w:eastAsiaTheme="minorEastAsia" w:hAnsiTheme="minorEastAsia" w:hint="eastAsia"/>
                <w:sz w:val="20"/>
                <w:szCs w:val="20"/>
              </w:rPr>
              <w:t>LO81</w:t>
            </w:r>
            <w:r>
              <w:rPr>
                <w:rFonts w:asciiTheme="minorEastAsia" w:eastAsiaTheme="minorEastAsia" w:hAnsiTheme="minorEastAsia" w:hint="eastAsia"/>
                <w:sz w:val="20"/>
                <w:szCs w:val="20"/>
              </w:rPr>
              <w:t>：具有初步的第二外语表达沟通能力</w:t>
            </w:r>
            <w:r>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有国际竞争与合作意识。</w:t>
            </w:r>
          </w:p>
        </w:tc>
        <w:tc>
          <w:tcPr>
            <w:tcW w:w="727" w:type="dxa"/>
            <w:vAlign w:val="center"/>
          </w:tcPr>
          <w:p w:rsidR="0082514C" w:rsidRDefault="0082514C">
            <w:pPr>
              <w:widowControl/>
              <w:ind w:firstLineChars="200" w:firstLine="400"/>
              <w:jc w:val="center"/>
              <w:rPr>
                <w:rFonts w:asciiTheme="minorEastAsia" w:eastAsiaTheme="minorEastAsia" w:hAnsiTheme="minorEastAsia" w:cs="宋体"/>
                <w:color w:val="000000"/>
                <w:kern w:val="0"/>
                <w:sz w:val="20"/>
                <w:szCs w:val="20"/>
              </w:rPr>
            </w:pPr>
          </w:p>
        </w:tc>
      </w:tr>
    </w:tbl>
    <w:p w:rsidR="0082514C" w:rsidRDefault="00C7603A">
      <w:pPr>
        <w:ind w:firstLineChars="200" w:firstLine="420"/>
      </w:pPr>
      <w:r>
        <w:rPr>
          <w:rFonts w:hint="eastAsia"/>
        </w:rPr>
        <w:t>备注：</w:t>
      </w:r>
      <w:r>
        <w:rPr>
          <w:rFonts w:hint="eastAsia"/>
        </w:rPr>
        <w:t>LO=</w:t>
      </w:r>
      <w:r>
        <w:t>learning outcomes</w:t>
      </w:r>
      <w:r>
        <w:rPr>
          <w:rFonts w:hint="eastAsia"/>
        </w:rPr>
        <w:t>（学习成果）</w:t>
      </w:r>
    </w:p>
    <w:p w:rsidR="0082514C" w:rsidRDefault="0082514C"/>
    <w:p w:rsidR="0082514C" w:rsidRDefault="00C7603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w:t>
      </w:r>
      <w:r>
        <w:rPr>
          <w:rFonts w:ascii="黑体" w:eastAsia="黑体" w:hAnsi="宋体" w:hint="eastAsia"/>
          <w:sz w:val="24"/>
        </w:rPr>
        <w:t>/</w:t>
      </w:r>
      <w:r>
        <w:rPr>
          <w:rFonts w:ascii="黑体" w:eastAsia="黑体" w:hAnsi="宋体" w:hint="eastAsia"/>
          <w:sz w:val="24"/>
        </w:rPr>
        <w:t>课程预期学习成果</w:t>
      </w:r>
      <w:r>
        <w:rPr>
          <w:rFonts w:ascii="黑体" w:eastAsia="黑体" w:hAnsi="宋体"/>
          <w:sz w:val="24"/>
        </w:rPr>
        <w:t>（必填项）（</w:t>
      </w:r>
      <w:r>
        <w:rPr>
          <w:rFonts w:ascii="黑体" w:eastAsia="黑体" w:hAnsi="宋体" w:hint="eastAsia"/>
          <w:sz w:val="24"/>
        </w:rPr>
        <w:t>预期学习成果</w:t>
      </w:r>
      <w:r>
        <w:rPr>
          <w:rFonts w:ascii="黑体" w:eastAsia="黑体" w:hAnsi="宋体"/>
          <w:sz w:val="24"/>
        </w:rPr>
        <w:t>要可测量</w:t>
      </w:r>
      <w:r>
        <w:rPr>
          <w:rFonts w:ascii="黑体" w:eastAsia="黑体" w:hAnsi="宋体"/>
          <w:sz w:val="24"/>
        </w:rPr>
        <w:t>/</w:t>
      </w:r>
      <w:r>
        <w:rPr>
          <w:rFonts w:ascii="黑体" w:eastAsia="黑体" w:hAnsi="宋体"/>
          <w:sz w:val="24"/>
        </w:rPr>
        <w:t>能够证明）</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1258"/>
        <w:gridCol w:w="1212"/>
        <w:gridCol w:w="2199"/>
        <w:gridCol w:w="1276"/>
      </w:tblGrid>
      <w:tr w:rsidR="0082514C">
        <w:tc>
          <w:tcPr>
            <w:tcW w:w="535" w:type="dxa"/>
            <w:shd w:val="clear" w:color="auto" w:fill="auto"/>
          </w:tcPr>
          <w:p w:rsidR="0082514C" w:rsidRDefault="00C7603A">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rsidR="0082514C" w:rsidRDefault="00C7603A">
            <w:pPr>
              <w:snapToGrid w:val="0"/>
              <w:spacing w:line="288" w:lineRule="auto"/>
              <w:jc w:val="center"/>
              <w:rPr>
                <w:b/>
                <w:color w:val="000000"/>
                <w:sz w:val="20"/>
                <w:szCs w:val="20"/>
              </w:rPr>
            </w:pPr>
            <w:r>
              <w:rPr>
                <w:rFonts w:hint="eastAsia"/>
                <w:b/>
                <w:color w:val="000000"/>
                <w:sz w:val="20"/>
                <w:szCs w:val="20"/>
              </w:rPr>
              <w:t>课程预期</w:t>
            </w:r>
          </w:p>
          <w:p w:rsidR="0082514C" w:rsidRDefault="00C7603A">
            <w:pPr>
              <w:snapToGrid w:val="0"/>
              <w:spacing w:line="288" w:lineRule="auto"/>
              <w:jc w:val="center"/>
              <w:rPr>
                <w:b/>
                <w:color w:val="000000"/>
                <w:sz w:val="20"/>
                <w:szCs w:val="20"/>
              </w:rPr>
            </w:pPr>
            <w:r>
              <w:rPr>
                <w:rFonts w:hint="eastAsia"/>
                <w:b/>
                <w:color w:val="000000"/>
                <w:sz w:val="20"/>
                <w:szCs w:val="20"/>
              </w:rPr>
              <w:t>学习成果</w:t>
            </w:r>
          </w:p>
        </w:tc>
        <w:tc>
          <w:tcPr>
            <w:tcW w:w="2470" w:type="dxa"/>
            <w:gridSpan w:val="2"/>
            <w:shd w:val="clear" w:color="auto" w:fill="auto"/>
            <w:vAlign w:val="center"/>
          </w:tcPr>
          <w:p w:rsidR="0082514C" w:rsidRDefault="00C7603A">
            <w:pPr>
              <w:snapToGrid w:val="0"/>
              <w:spacing w:line="288" w:lineRule="auto"/>
              <w:jc w:val="center"/>
              <w:rPr>
                <w:b/>
                <w:color w:val="000000"/>
                <w:sz w:val="20"/>
                <w:szCs w:val="20"/>
                <w:highlight w:val="yellow"/>
              </w:rPr>
            </w:pPr>
            <w:r>
              <w:rPr>
                <w:rFonts w:hint="eastAsia"/>
                <w:b/>
                <w:color w:val="000000"/>
                <w:sz w:val="20"/>
                <w:szCs w:val="20"/>
              </w:rPr>
              <w:t>课程目标</w:t>
            </w:r>
          </w:p>
          <w:p w:rsidR="0082514C" w:rsidRDefault="00C7603A">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rsidR="0082514C" w:rsidRDefault="00C7603A">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276" w:type="dxa"/>
            <w:shd w:val="clear" w:color="auto" w:fill="auto"/>
            <w:vAlign w:val="center"/>
          </w:tcPr>
          <w:p w:rsidR="0082514C" w:rsidRDefault="00C7603A">
            <w:pPr>
              <w:snapToGrid w:val="0"/>
              <w:spacing w:line="288" w:lineRule="auto"/>
              <w:jc w:val="center"/>
              <w:rPr>
                <w:b/>
                <w:color w:val="000000"/>
                <w:sz w:val="20"/>
                <w:szCs w:val="20"/>
              </w:rPr>
            </w:pPr>
            <w:r>
              <w:rPr>
                <w:rFonts w:hint="eastAsia"/>
                <w:b/>
                <w:color w:val="000000"/>
                <w:sz w:val="20"/>
                <w:szCs w:val="20"/>
              </w:rPr>
              <w:t>评价方式</w:t>
            </w:r>
          </w:p>
        </w:tc>
      </w:tr>
      <w:tr w:rsidR="0082514C">
        <w:tc>
          <w:tcPr>
            <w:tcW w:w="535" w:type="dxa"/>
            <w:shd w:val="clear" w:color="auto" w:fill="auto"/>
            <w:vAlign w:val="center"/>
          </w:tcPr>
          <w:p w:rsidR="0082514C" w:rsidRDefault="00C7603A">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1</w:t>
            </w:r>
          </w:p>
        </w:tc>
        <w:tc>
          <w:tcPr>
            <w:tcW w:w="1175" w:type="dxa"/>
            <w:shd w:val="clear" w:color="auto" w:fill="auto"/>
            <w:vAlign w:val="center"/>
          </w:tcPr>
          <w:p w:rsidR="0082514C" w:rsidRDefault="00C7603A">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LO11</w:t>
            </w:r>
          </w:p>
        </w:tc>
        <w:tc>
          <w:tcPr>
            <w:tcW w:w="2470" w:type="dxa"/>
            <w:gridSpan w:val="2"/>
            <w:shd w:val="clear" w:color="auto" w:fill="auto"/>
            <w:vAlign w:val="center"/>
          </w:tcPr>
          <w:p w:rsidR="0082514C" w:rsidRDefault="00C7603A">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应用书面或口头形式，阐释自己的观点，有效沟通。</w:t>
            </w:r>
          </w:p>
        </w:tc>
        <w:tc>
          <w:tcPr>
            <w:tcW w:w="2199" w:type="dxa"/>
            <w:shd w:val="clear" w:color="auto" w:fill="auto"/>
            <w:vAlign w:val="center"/>
          </w:tcPr>
          <w:p w:rsidR="0082514C" w:rsidRDefault="00C7603A">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hint="eastAsia"/>
                <w:kern w:val="1"/>
                <w:sz w:val="20"/>
                <w:szCs w:val="20"/>
              </w:rPr>
              <w:t>教师布置阅读任务，让学生课前预习，并在课堂内进行讨论、提问等。</w:t>
            </w:r>
          </w:p>
        </w:tc>
        <w:tc>
          <w:tcPr>
            <w:tcW w:w="1276" w:type="dxa"/>
            <w:shd w:val="clear" w:color="auto" w:fill="auto"/>
            <w:vAlign w:val="center"/>
          </w:tcPr>
          <w:p w:rsidR="0082514C" w:rsidRDefault="00C7603A">
            <w:pPr>
              <w:jc w:val="center"/>
              <w:rPr>
                <w:rFonts w:asciiTheme="minorEastAsia" w:eastAsiaTheme="minorEastAsia" w:hAnsiTheme="minorEastAsia" w:cs="宋体"/>
                <w:color w:val="000000"/>
                <w:kern w:val="0"/>
                <w:sz w:val="20"/>
                <w:szCs w:val="20"/>
              </w:rPr>
            </w:pPr>
            <w:r>
              <w:rPr>
                <w:rFonts w:ascii="宋体" w:hAnsi="宋体" w:hint="eastAsia"/>
                <w:bCs/>
                <w:szCs w:val="20"/>
              </w:rPr>
              <w:t>教学观摩总结</w:t>
            </w:r>
            <w:r>
              <w:rPr>
                <w:rFonts w:ascii="宋体" w:hAnsi="宋体" w:hint="eastAsia"/>
                <w:bCs/>
                <w:szCs w:val="20"/>
              </w:rPr>
              <w:t>+</w:t>
            </w:r>
            <w:r>
              <w:rPr>
                <w:rFonts w:ascii="宋体" w:hAnsi="宋体" w:hint="eastAsia"/>
                <w:bCs/>
                <w:szCs w:val="20"/>
              </w:rPr>
              <w:t>课堂表现（</w:t>
            </w:r>
            <w:r>
              <w:rPr>
                <w:rFonts w:ascii="宋体" w:hAnsi="宋体" w:hint="eastAsia"/>
                <w:bCs/>
                <w:szCs w:val="20"/>
              </w:rPr>
              <w:t>X</w:t>
            </w:r>
            <w:r>
              <w:rPr>
                <w:rFonts w:ascii="宋体" w:hAnsi="宋体"/>
                <w:bCs/>
                <w:szCs w:val="20"/>
              </w:rPr>
              <w:t>1</w:t>
            </w:r>
            <w:r>
              <w:rPr>
                <w:rFonts w:ascii="宋体" w:hAnsi="宋体" w:hint="eastAsia"/>
                <w:bCs/>
                <w:szCs w:val="20"/>
              </w:rPr>
              <w:t>）</w:t>
            </w:r>
          </w:p>
        </w:tc>
      </w:tr>
      <w:tr w:rsidR="0082514C">
        <w:tc>
          <w:tcPr>
            <w:tcW w:w="535" w:type="dxa"/>
            <w:shd w:val="clear" w:color="auto" w:fill="auto"/>
            <w:vAlign w:val="center"/>
          </w:tcPr>
          <w:p w:rsidR="0082514C" w:rsidRDefault="00C7603A">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2</w:t>
            </w:r>
          </w:p>
        </w:tc>
        <w:tc>
          <w:tcPr>
            <w:tcW w:w="1175" w:type="dxa"/>
            <w:shd w:val="clear" w:color="auto" w:fill="auto"/>
            <w:vAlign w:val="center"/>
          </w:tcPr>
          <w:p w:rsidR="0082514C" w:rsidRDefault="00C7603A">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w:t>
            </w:r>
            <w:r>
              <w:rPr>
                <w:rFonts w:asciiTheme="minorEastAsia" w:eastAsiaTheme="minorEastAsia" w:hAnsiTheme="minorEastAsia" w:cs="宋体" w:hint="eastAsia"/>
                <w:color w:val="000000" w:themeColor="text1"/>
                <w:kern w:val="0"/>
                <w:sz w:val="20"/>
                <w:szCs w:val="20"/>
              </w:rPr>
              <w:t>3</w:t>
            </w:r>
            <w:r>
              <w:rPr>
                <w:rFonts w:asciiTheme="minorEastAsia" w:eastAsiaTheme="minorEastAsia" w:hAnsiTheme="minorEastAsia" w:cs="宋体"/>
                <w:color w:val="000000" w:themeColor="text1"/>
                <w:kern w:val="0"/>
                <w:sz w:val="20"/>
                <w:szCs w:val="20"/>
              </w:rPr>
              <w:t>5</w:t>
            </w:r>
          </w:p>
        </w:tc>
        <w:tc>
          <w:tcPr>
            <w:tcW w:w="2470" w:type="dxa"/>
            <w:gridSpan w:val="2"/>
            <w:shd w:val="clear" w:color="auto" w:fill="auto"/>
            <w:vAlign w:val="center"/>
          </w:tcPr>
          <w:p w:rsidR="0082514C" w:rsidRDefault="00C7603A">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hint="eastAsia"/>
                <w:sz w:val="20"/>
                <w:szCs w:val="20"/>
              </w:rPr>
              <w:t>掌握中小学英语教育基础知识和教学理论，具备开展英语教学的能力。</w:t>
            </w:r>
          </w:p>
        </w:tc>
        <w:tc>
          <w:tcPr>
            <w:tcW w:w="2199" w:type="dxa"/>
            <w:shd w:val="clear" w:color="auto" w:fill="auto"/>
            <w:vAlign w:val="center"/>
          </w:tcPr>
          <w:p w:rsidR="0082514C" w:rsidRDefault="00C7603A">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讲授、案例分析、讨论</w:t>
            </w:r>
          </w:p>
        </w:tc>
        <w:tc>
          <w:tcPr>
            <w:tcW w:w="1276" w:type="dxa"/>
            <w:shd w:val="clear" w:color="auto" w:fill="auto"/>
            <w:vAlign w:val="center"/>
          </w:tcPr>
          <w:p w:rsidR="0082514C" w:rsidRDefault="00C7603A">
            <w:pPr>
              <w:jc w:val="center"/>
              <w:rPr>
                <w:rFonts w:asciiTheme="minorEastAsia" w:eastAsiaTheme="minorEastAsia" w:hAnsiTheme="minorEastAsia" w:cs="宋体"/>
                <w:color w:val="000000"/>
                <w:kern w:val="0"/>
                <w:sz w:val="20"/>
                <w:szCs w:val="20"/>
              </w:rPr>
            </w:pPr>
            <w:r>
              <w:rPr>
                <w:rFonts w:ascii="宋体" w:hAnsi="宋体" w:hint="eastAsia"/>
                <w:bCs/>
                <w:szCs w:val="20"/>
              </w:rPr>
              <w:t>教学观摩总结</w:t>
            </w:r>
            <w:r>
              <w:rPr>
                <w:rFonts w:ascii="宋体" w:hAnsi="宋体" w:hint="eastAsia"/>
                <w:bCs/>
                <w:szCs w:val="20"/>
              </w:rPr>
              <w:t>+</w:t>
            </w:r>
            <w:r>
              <w:rPr>
                <w:rFonts w:ascii="宋体" w:hAnsi="宋体" w:hint="eastAsia"/>
                <w:bCs/>
                <w:szCs w:val="20"/>
              </w:rPr>
              <w:t>课堂表现（</w:t>
            </w:r>
            <w:r>
              <w:rPr>
                <w:rFonts w:ascii="宋体" w:hAnsi="宋体" w:hint="eastAsia"/>
                <w:bCs/>
                <w:szCs w:val="20"/>
              </w:rPr>
              <w:t>X</w:t>
            </w:r>
            <w:r>
              <w:rPr>
                <w:rFonts w:ascii="宋体" w:hAnsi="宋体"/>
                <w:bCs/>
                <w:szCs w:val="20"/>
              </w:rPr>
              <w:t>1</w:t>
            </w:r>
            <w:r>
              <w:rPr>
                <w:rFonts w:ascii="宋体" w:hAnsi="宋体" w:hint="eastAsia"/>
                <w:bCs/>
                <w:szCs w:val="20"/>
              </w:rPr>
              <w:t>）</w:t>
            </w:r>
          </w:p>
          <w:p w:rsidR="0082514C" w:rsidRDefault="00C7603A">
            <w:pPr>
              <w:jc w:val="center"/>
              <w:rPr>
                <w:rFonts w:asciiTheme="minorEastAsia" w:eastAsiaTheme="minorEastAsia" w:hAnsiTheme="minorEastAsia" w:cs="宋体"/>
                <w:color w:val="000000"/>
                <w:kern w:val="0"/>
                <w:sz w:val="20"/>
                <w:szCs w:val="20"/>
              </w:rPr>
            </w:pPr>
            <w:r>
              <w:rPr>
                <w:rFonts w:ascii="Times New Roman" w:hAnsi="Times New Roman" w:hint="eastAsia"/>
                <w:color w:val="000000"/>
                <w:szCs w:val="21"/>
              </w:rPr>
              <w:t>小组项目报告（</w:t>
            </w:r>
            <w:r>
              <w:rPr>
                <w:rFonts w:ascii="Times New Roman" w:hAnsi="Times New Roman" w:hint="eastAsia"/>
                <w:color w:val="000000"/>
                <w:szCs w:val="21"/>
              </w:rPr>
              <w:t>X</w:t>
            </w:r>
            <w:r>
              <w:rPr>
                <w:rFonts w:ascii="Times New Roman" w:hAnsi="Times New Roman"/>
                <w:color w:val="000000"/>
                <w:szCs w:val="21"/>
              </w:rPr>
              <w:t>2</w:t>
            </w:r>
            <w:r>
              <w:rPr>
                <w:rFonts w:ascii="Times New Roman" w:hAnsi="Times New Roman" w:hint="eastAsia"/>
                <w:color w:val="000000"/>
                <w:szCs w:val="21"/>
              </w:rPr>
              <w:t>）</w:t>
            </w:r>
          </w:p>
        </w:tc>
      </w:tr>
      <w:tr w:rsidR="0082514C">
        <w:tc>
          <w:tcPr>
            <w:tcW w:w="535" w:type="dxa"/>
            <w:shd w:val="clear" w:color="auto" w:fill="auto"/>
            <w:vAlign w:val="center"/>
          </w:tcPr>
          <w:p w:rsidR="0082514C" w:rsidRDefault="00C7603A">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3</w:t>
            </w:r>
          </w:p>
        </w:tc>
        <w:tc>
          <w:tcPr>
            <w:tcW w:w="1175" w:type="dxa"/>
            <w:shd w:val="clear" w:color="auto" w:fill="auto"/>
            <w:vAlign w:val="center"/>
          </w:tcPr>
          <w:p w:rsidR="0082514C" w:rsidRDefault="00C7603A">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w:t>
            </w:r>
            <w:r>
              <w:rPr>
                <w:rFonts w:asciiTheme="minorEastAsia" w:eastAsiaTheme="minorEastAsia" w:hAnsiTheme="minorEastAsia" w:cs="宋体" w:hint="eastAsia"/>
                <w:color w:val="000000" w:themeColor="text1"/>
                <w:kern w:val="0"/>
                <w:sz w:val="20"/>
                <w:szCs w:val="20"/>
              </w:rPr>
              <w:t>3</w:t>
            </w:r>
            <w:r>
              <w:rPr>
                <w:rFonts w:asciiTheme="minorEastAsia" w:eastAsiaTheme="minorEastAsia" w:hAnsiTheme="minorEastAsia" w:cs="宋体"/>
                <w:color w:val="000000" w:themeColor="text1"/>
                <w:kern w:val="0"/>
                <w:sz w:val="20"/>
                <w:szCs w:val="20"/>
              </w:rPr>
              <w:t>6</w:t>
            </w:r>
          </w:p>
        </w:tc>
        <w:tc>
          <w:tcPr>
            <w:tcW w:w="1258" w:type="dxa"/>
            <w:shd w:val="clear" w:color="auto" w:fill="auto"/>
            <w:vAlign w:val="center"/>
          </w:tcPr>
          <w:p w:rsidR="0082514C" w:rsidRDefault="00C7603A">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hint="eastAsia"/>
                <w:sz w:val="20"/>
                <w:szCs w:val="20"/>
              </w:rPr>
              <w:t>掌握现代教育技术和文献检索、资料查询的方法，具备初步的教学科研能力。</w:t>
            </w:r>
          </w:p>
        </w:tc>
        <w:tc>
          <w:tcPr>
            <w:tcW w:w="1212" w:type="dxa"/>
            <w:shd w:val="clear" w:color="auto" w:fill="auto"/>
            <w:vAlign w:val="center"/>
          </w:tcPr>
          <w:p w:rsidR="0082514C" w:rsidRDefault="00C7603A">
            <w:pPr>
              <w:jc w:val="center"/>
              <w:rPr>
                <w:rFonts w:asciiTheme="minorEastAsia" w:eastAsiaTheme="minorEastAsia" w:hAnsiTheme="minorEastAsia" w:cs="宋体"/>
                <w:color w:val="000000"/>
                <w:kern w:val="0"/>
                <w:sz w:val="18"/>
                <w:szCs w:val="18"/>
              </w:rPr>
            </w:pPr>
            <w:r>
              <w:rPr>
                <w:rFonts w:ascii="黑体" w:hAnsi="宋体" w:cs="黑体" w:hint="eastAsia"/>
                <w:sz w:val="18"/>
                <w:szCs w:val="18"/>
              </w:rPr>
              <w:t>细化子目标：（</w:t>
            </w:r>
            <w:r>
              <w:rPr>
                <w:rFonts w:ascii="黑体" w:hAnsi="宋体" w:cs="黑体" w:hint="eastAsia"/>
                <w:sz w:val="18"/>
                <w:szCs w:val="18"/>
              </w:rPr>
              <w:t>1</w:t>
            </w:r>
            <w:r>
              <w:rPr>
                <w:rFonts w:ascii="黑体" w:hAnsi="宋体" w:cs="黑体" w:hint="eastAsia"/>
                <w:sz w:val="18"/>
                <w:szCs w:val="18"/>
              </w:rPr>
              <w:t>）</w:t>
            </w:r>
            <w:r>
              <w:rPr>
                <w:rFonts w:ascii="Times New Roman" w:hAnsi="Times New Roman" w:hint="eastAsia"/>
                <w:color w:val="000000"/>
                <w:sz w:val="18"/>
                <w:szCs w:val="18"/>
              </w:rPr>
              <w:t>能够</w:t>
            </w:r>
            <w:r>
              <w:rPr>
                <w:rFonts w:asciiTheme="minorEastAsia" w:eastAsiaTheme="minorEastAsia" w:hAnsiTheme="minorEastAsia" w:cs="宋体" w:hint="eastAsia"/>
                <w:color w:val="000000"/>
                <w:kern w:val="0"/>
                <w:sz w:val="18"/>
                <w:szCs w:val="18"/>
              </w:rPr>
              <w:t>掌握英语语音、口语、词汇、语法、课文教学等教学原则、常用教学活动与任务设计。（</w:t>
            </w:r>
            <w:r>
              <w:rPr>
                <w:rFonts w:asciiTheme="minorEastAsia" w:eastAsiaTheme="minorEastAsia" w:hAnsiTheme="minorEastAsia" w:cs="宋体" w:hint="eastAsia"/>
                <w:color w:val="000000"/>
                <w:kern w:val="0"/>
                <w:sz w:val="18"/>
                <w:szCs w:val="18"/>
              </w:rPr>
              <w:t>2</w:t>
            </w:r>
            <w:r>
              <w:rPr>
                <w:rFonts w:asciiTheme="minorEastAsia" w:eastAsiaTheme="minorEastAsia" w:hAnsiTheme="minorEastAsia" w:cs="宋体" w:hint="eastAsia"/>
                <w:color w:val="000000"/>
                <w:kern w:val="0"/>
                <w:sz w:val="18"/>
                <w:szCs w:val="18"/>
              </w:rPr>
              <w:t>）</w:t>
            </w:r>
            <w:r>
              <w:rPr>
                <w:rFonts w:ascii="Times New Roman" w:hAnsi="Times New Roman" w:hint="eastAsia"/>
                <w:color w:val="000000"/>
                <w:sz w:val="18"/>
                <w:szCs w:val="18"/>
              </w:rPr>
              <w:t>能够</w:t>
            </w:r>
            <w:r>
              <w:rPr>
                <w:rFonts w:asciiTheme="minorEastAsia" w:eastAsiaTheme="minorEastAsia" w:hAnsiTheme="minorEastAsia" w:cs="宋体" w:hint="eastAsia"/>
                <w:color w:val="000000"/>
                <w:kern w:val="0"/>
                <w:sz w:val="18"/>
                <w:szCs w:val="18"/>
              </w:rPr>
              <w:t>掌握以听说、读写为主课型的教学设计理念及其常用课堂活动与任务设计。</w:t>
            </w:r>
          </w:p>
        </w:tc>
        <w:tc>
          <w:tcPr>
            <w:tcW w:w="2199" w:type="dxa"/>
            <w:shd w:val="clear" w:color="auto" w:fill="auto"/>
            <w:vAlign w:val="center"/>
          </w:tcPr>
          <w:p w:rsidR="0082514C" w:rsidRDefault="00C7603A">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hint="eastAsia"/>
                <w:sz w:val="20"/>
                <w:szCs w:val="20"/>
              </w:rPr>
              <w:t>任课教师布置阅读材料，学生分组进行自主阅读、查阅资料。学生根据要求在课上以</w:t>
            </w:r>
            <w:r>
              <w:rPr>
                <w:rFonts w:asciiTheme="minorEastAsia" w:eastAsiaTheme="minorEastAsia" w:hAnsiTheme="minorEastAsia" w:hint="eastAsia"/>
                <w:sz w:val="20"/>
                <w:szCs w:val="20"/>
              </w:rPr>
              <w:t>PPT</w:t>
            </w:r>
            <w:r>
              <w:rPr>
                <w:rFonts w:asciiTheme="minorEastAsia" w:eastAsiaTheme="minorEastAsia" w:hAnsiTheme="minorEastAsia" w:hint="eastAsia"/>
                <w:sz w:val="20"/>
                <w:szCs w:val="20"/>
              </w:rPr>
              <w:t>的形式进行口头汇报。</w:t>
            </w:r>
          </w:p>
        </w:tc>
        <w:tc>
          <w:tcPr>
            <w:tcW w:w="1276" w:type="dxa"/>
            <w:shd w:val="clear" w:color="auto" w:fill="auto"/>
            <w:vAlign w:val="center"/>
          </w:tcPr>
          <w:p w:rsidR="0082514C" w:rsidRDefault="00C7603A">
            <w:pPr>
              <w:jc w:val="center"/>
              <w:rPr>
                <w:rFonts w:asciiTheme="minorEastAsia" w:eastAsiaTheme="minorEastAsia" w:hAnsiTheme="minorEastAsia" w:cs="宋体"/>
                <w:color w:val="000000"/>
                <w:kern w:val="0"/>
                <w:sz w:val="20"/>
                <w:szCs w:val="20"/>
              </w:rPr>
            </w:pPr>
            <w:r>
              <w:rPr>
                <w:rFonts w:ascii="宋体" w:hAnsi="宋体"/>
                <w:bCs/>
                <w:szCs w:val="20"/>
              </w:rPr>
              <w:t>期终开卷考</w:t>
            </w:r>
          </w:p>
        </w:tc>
      </w:tr>
      <w:tr w:rsidR="0082514C">
        <w:tc>
          <w:tcPr>
            <w:tcW w:w="535" w:type="dxa"/>
            <w:shd w:val="clear" w:color="auto" w:fill="auto"/>
            <w:vAlign w:val="center"/>
          </w:tcPr>
          <w:p w:rsidR="0082514C" w:rsidRDefault="00C7603A">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4</w:t>
            </w:r>
          </w:p>
        </w:tc>
        <w:tc>
          <w:tcPr>
            <w:tcW w:w="1175" w:type="dxa"/>
            <w:shd w:val="clear" w:color="auto" w:fill="auto"/>
            <w:vAlign w:val="center"/>
          </w:tcPr>
          <w:p w:rsidR="0082514C" w:rsidRDefault="00C7603A">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w:t>
            </w:r>
            <w:r>
              <w:rPr>
                <w:rFonts w:asciiTheme="minorEastAsia" w:eastAsiaTheme="minorEastAsia" w:hAnsiTheme="minorEastAsia" w:cs="宋体" w:hint="eastAsia"/>
                <w:color w:val="000000" w:themeColor="text1"/>
                <w:kern w:val="0"/>
                <w:sz w:val="20"/>
                <w:szCs w:val="20"/>
              </w:rPr>
              <w:t>0</w:t>
            </w:r>
            <w:r>
              <w:rPr>
                <w:rFonts w:asciiTheme="minorEastAsia" w:eastAsiaTheme="minorEastAsia" w:hAnsiTheme="minorEastAsia" w:cs="宋体"/>
                <w:color w:val="000000" w:themeColor="text1"/>
                <w:kern w:val="0"/>
                <w:sz w:val="20"/>
                <w:szCs w:val="20"/>
              </w:rPr>
              <w:t>51</w:t>
            </w:r>
          </w:p>
        </w:tc>
        <w:tc>
          <w:tcPr>
            <w:tcW w:w="2470" w:type="dxa"/>
            <w:gridSpan w:val="2"/>
            <w:shd w:val="clear" w:color="auto" w:fill="auto"/>
            <w:vAlign w:val="center"/>
          </w:tcPr>
          <w:p w:rsidR="0082514C" w:rsidRDefault="00C7603A">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hint="eastAsia"/>
                <w:sz w:val="20"/>
                <w:szCs w:val="20"/>
              </w:rPr>
              <w:t>同群体保持良好的合作关系，做集体中的积极成员；善于从多个维度思考问题，利用自己的知识与实践来提出新设想。</w:t>
            </w:r>
          </w:p>
        </w:tc>
        <w:tc>
          <w:tcPr>
            <w:tcW w:w="2199" w:type="dxa"/>
            <w:shd w:val="clear" w:color="auto" w:fill="auto"/>
            <w:vAlign w:val="center"/>
          </w:tcPr>
          <w:p w:rsidR="0082514C" w:rsidRDefault="00C7603A">
            <w:pPr>
              <w:snapToGrid w:val="0"/>
              <w:spacing w:line="288" w:lineRule="auto"/>
              <w:jc w:val="center"/>
              <w:rPr>
                <w:rFonts w:asciiTheme="minorEastAsia" w:eastAsiaTheme="minorEastAsia" w:hAnsiTheme="minorEastAsia"/>
                <w:kern w:val="1"/>
                <w:sz w:val="20"/>
                <w:szCs w:val="20"/>
              </w:rPr>
            </w:pPr>
            <w:r>
              <w:rPr>
                <w:rFonts w:asciiTheme="minorEastAsia" w:eastAsiaTheme="minorEastAsia" w:hAnsiTheme="minorEastAsia"/>
                <w:kern w:val="1"/>
                <w:sz w:val="20"/>
                <w:szCs w:val="20"/>
              </w:rPr>
              <w:t>教师指导学生进行分组讨论、学生经过讨论进行口头展示。</w:t>
            </w:r>
          </w:p>
        </w:tc>
        <w:tc>
          <w:tcPr>
            <w:tcW w:w="1276" w:type="dxa"/>
            <w:shd w:val="clear" w:color="auto" w:fill="auto"/>
            <w:vAlign w:val="center"/>
          </w:tcPr>
          <w:p w:rsidR="0082514C" w:rsidRDefault="00C7603A">
            <w:pPr>
              <w:snapToGrid w:val="0"/>
              <w:spacing w:line="288" w:lineRule="auto"/>
              <w:jc w:val="center"/>
              <w:rPr>
                <w:rFonts w:asciiTheme="minorEastAsia" w:eastAsiaTheme="minorEastAsia" w:hAnsiTheme="minorEastAsia"/>
                <w:sz w:val="20"/>
                <w:szCs w:val="20"/>
              </w:rPr>
            </w:pPr>
            <w:r>
              <w:rPr>
                <w:rFonts w:ascii="宋体" w:hAnsi="宋体" w:hint="eastAsia"/>
                <w:bCs/>
                <w:szCs w:val="20"/>
              </w:rPr>
              <w:t>模拟上课</w:t>
            </w:r>
            <w:r>
              <w:rPr>
                <w:rFonts w:ascii="宋体" w:hAnsi="宋体" w:hint="eastAsia"/>
                <w:bCs/>
                <w:szCs w:val="20"/>
              </w:rPr>
              <w:t>P</w:t>
            </w:r>
            <w:r>
              <w:rPr>
                <w:rFonts w:ascii="宋体" w:hAnsi="宋体"/>
                <w:bCs/>
                <w:szCs w:val="20"/>
              </w:rPr>
              <w:t>PT</w:t>
            </w:r>
            <w:r>
              <w:rPr>
                <w:rFonts w:ascii="宋体" w:hAnsi="宋体" w:hint="eastAsia"/>
                <w:bCs/>
                <w:szCs w:val="20"/>
              </w:rPr>
              <w:t>+</w:t>
            </w:r>
            <w:r>
              <w:rPr>
                <w:rFonts w:ascii="宋体" w:hAnsi="宋体" w:hint="eastAsia"/>
                <w:bCs/>
                <w:szCs w:val="20"/>
              </w:rPr>
              <w:t>专业实习报告（</w:t>
            </w:r>
            <w:r>
              <w:rPr>
                <w:rFonts w:ascii="宋体" w:hAnsi="宋体" w:hint="eastAsia"/>
                <w:bCs/>
                <w:szCs w:val="20"/>
              </w:rPr>
              <w:t>X</w:t>
            </w:r>
            <w:r>
              <w:rPr>
                <w:rFonts w:ascii="宋体" w:hAnsi="宋体"/>
                <w:bCs/>
                <w:szCs w:val="20"/>
              </w:rPr>
              <w:t>3</w:t>
            </w:r>
            <w:r>
              <w:rPr>
                <w:rFonts w:ascii="宋体" w:hAnsi="宋体" w:hint="eastAsia"/>
                <w:bCs/>
                <w:szCs w:val="20"/>
              </w:rPr>
              <w:t>）</w:t>
            </w:r>
          </w:p>
        </w:tc>
      </w:tr>
    </w:tbl>
    <w:p w:rsidR="0082514C" w:rsidRDefault="0082514C">
      <w:pPr>
        <w:snapToGrid w:val="0"/>
        <w:spacing w:line="288" w:lineRule="auto"/>
        <w:rPr>
          <w:rFonts w:ascii="黑体" w:eastAsia="黑体" w:hAnsi="宋体"/>
          <w:sz w:val="24"/>
        </w:rPr>
      </w:pPr>
    </w:p>
    <w:p w:rsidR="0082514C" w:rsidRDefault="00C7603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课程内容（必填项）</w:t>
      </w:r>
    </w:p>
    <w:p w:rsidR="0082514C" w:rsidRDefault="00C7603A">
      <w:pPr>
        <w:snapToGrid w:val="0"/>
        <w:spacing w:line="288" w:lineRule="auto"/>
        <w:ind w:firstLineChars="200" w:firstLine="400"/>
        <w:rPr>
          <w:color w:val="000000"/>
          <w:sz w:val="20"/>
          <w:szCs w:val="20"/>
        </w:rPr>
      </w:pPr>
      <w:r>
        <w:rPr>
          <w:rFonts w:ascii="宋体" w:hAnsi="宋体" w:hint="eastAsia"/>
          <w:sz w:val="20"/>
          <w:szCs w:val="20"/>
        </w:rPr>
        <w:t>第一周第</w:t>
      </w:r>
      <w:r>
        <w:rPr>
          <w:rFonts w:ascii="宋体" w:hAnsi="宋体" w:hint="eastAsia"/>
          <w:sz w:val="20"/>
          <w:szCs w:val="20"/>
        </w:rPr>
        <w:t>1</w:t>
      </w:r>
      <w:r>
        <w:rPr>
          <w:rFonts w:ascii="宋体" w:hAnsi="宋体" w:hint="eastAsia"/>
          <w:sz w:val="20"/>
          <w:szCs w:val="20"/>
        </w:rPr>
        <w:t>章</w:t>
      </w:r>
      <w:r>
        <w:rPr>
          <w:rFonts w:ascii="宋体" w:hAnsi="宋体" w:hint="eastAsia"/>
          <w:sz w:val="20"/>
          <w:szCs w:val="20"/>
        </w:rPr>
        <w:t xml:space="preserve">  </w:t>
      </w:r>
      <w:r>
        <w:rPr>
          <w:rFonts w:ascii="宋体" w:hAnsi="宋体" w:hint="eastAsia"/>
          <w:sz w:val="20"/>
          <w:szCs w:val="20"/>
        </w:rPr>
        <w:tab/>
      </w:r>
      <w:r>
        <w:rPr>
          <w:rFonts w:hint="eastAsia"/>
          <w:bCs/>
          <w:color w:val="000000"/>
          <w:sz w:val="20"/>
          <w:szCs w:val="20"/>
        </w:rPr>
        <w:t>语言与语言学习</w:t>
      </w:r>
      <w:r>
        <w:rPr>
          <w:rFonts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2  </w:t>
      </w:r>
      <w:r>
        <w:rPr>
          <w:rFonts w:hint="eastAsia"/>
          <w:bCs/>
          <w:color w:val="000000"/>
          <w:sz w:val="20"/>
          <w:szCs w:val="20"/>
        </w:rPr>
        <w:t>实践课时数：</w:t>
      </w:r>
      <w:r>
        <w:rPr>
          <w:rFonts w:hint="eastAsia"/>
          <w:bCs/>
          <w:color w:val="000000"/>
          <w:sz w:val="20"/>
          <w:szCs w:val="20"/>
        </w:rPr>
        <w:t>1</w:t>
      </w:r>
    </w:p>
    <w:p w:rsidR="0082514C" w:rsidRDefault="00C7603A">
      <w:pPr>
        <w:snapToGrid w:val="0"/>
        <w:spacing w:line="300" w:lineRule="auto"/>
        <w:ind w:left="840" w:right="6" w:firstLine="420"/>
        <w:rPr>
          <w:rFonts w:ascii="宋体" w:hAnsi="宋体"/>
          <w:kern w:val="0"/>
          <w:sz w:val="20"/>
        </w:rPr>
      </w:pPr>
      <w:r>
        <w:rPr>
          <w:rFonts w:ascii="宋体" w:hAnsi="宋体" w:hint="eastAsia"/>
          <w:kern w:val="0"/>
          <w:sz w:val="20"/>
        </w:rPr>
        <w:t>了解</w:t>
      </w:r>
      <w:r>
        <w:rPr>
          <w:rFonts w:hint="eastAsia"/>
          <w:bCs/>
          <w:color w:val="000000"/>
          <w:sz w:val="20"/>
          <w:szCs w:val="20"/>
        </w:rPr>
        <w:t>不同的语言观</w:t>
      </w:r>
      <w:r>
        <w:rPr>
          <w:rFonts w:ascii="宋体" w:hAnsi="宋体" w:hint="eastAsia"/>
          <w:kern w:val="0"/>
          <w:sz w:val="20"/>
        </w:rPr>
        <w:t>；</w:t>
      </w:r>
    </w:p>
    <w:p w:rsidR="0082514C" w:rsidRDefault="00C7603A">
      <w:pPr>
        <w:snapToGrid w:val="0"/>
        <w:spacing w:line="300" w:lineRule="auto"/>
        <w:ind w:left="840" w:right="6" w:firstLine="420"/>
        <w:rPr>
          <w:bCs/>
          <w:color w:val="000000"/>
          <w:sz w:val="20"/>
          <w:szCs w:val="20"/>
        </w:rPr>
      </w:pPr>
      <w:r>
        <w:rPr>
          <w:rFonts w:ascii="宋体" w:hAnsi="宋体" w:hint="eastAsia"/>
          <w:kern w:val="0"/>
          <w:sz w:val="20"/>
        </w:rPr>
        <w:t>了解</w:t>
      </w:r>
      <w:r>
        <w:rPr>
          <w:rFonts w:hint="eastAsia"/>
          <w:bCs/>
          <w:color w:val="000000"/>
          <w:sz w:val="20"/>
          <w:szCs w:val="20"/>
        </w:rPr>
        <w:t>各种语言学习理论</w:t>
      </w:r>
      <w:r>
        <w:rPr>
          <w:color w:val="000000"/>
          <w:kern w:val="0"/>
          <w:sz w:val="20"/>
          <w:szCs w:val="20"/>
        </w:rPr>
        <w:t>;</w:t>
      </w:r>
    </w:p>
    <w:p w:rsidR="0082514C" w:rsidRDefault="00C7603A">
      <w:pPr>
        <w:snapToGrid w:val="0"/>
        <w:spacing w:line="300" w:lineRule="auto"/>
        <w:ind w:left="840" w:rightChars="-341" w:right="-716" w:firstLine="420"/>
        <w:rPr>
          <w:color w:val="000000"/>
          <w:sz w:val="20"/>
          <w:szCs w:val="20"/>
        </w:rPr>
      </w:pPr>
      <w:r>
        <w:rPr>
          <w:rFonts w:ascii="宋体" w:hAnsi="宋体" w:hint="eastAsia"/>
          <w:kern w:val="0"/>
          <w:sz w:val="20"/>
        </w:rPr>
        <w:t>了解</w:t>
      </w:r>
      <w:r>
        <w:rPr>
          <w:rFonts w:hint="eastAsia"/>
          <w:bCs/>
          <w:color w:val="000000"/>
          <w:sz w:val="20"/>
          <w:szCs w:val="20"/>
        </w:rPr>
        <w:t>成为一个好的语言教师的途径</w:t>
      </w:r>
      <w:r>
        <w:rPr>
          <w:rFonts w:hint="eastAsia"/>
          <w:color w:val="000000"/>
          <w:sz w:val="20"/>
          <w:szCs w:val="20"/>
        </w:rPr>
        <w:t>；</w:t>
      </w:r>
    </w:p>
    <w:p w:rsidR="0082514C" w:rsidRDefault="00C7603A">
      <w:pPr>
        <w:snapToGrid w:val="0"/>
        <w:spacing w:line="300" w:lineRule="auto"/>
        <w:ind w:left="840" w:rightChars="-341" w:right="-716" w:firstLine="420"/>
        <w:rPr>
          <w:color w:val="000000"/>
          <w:sz w:val="20"/>
          <w:szCs w:val="20"/>
        </w:rPr>
      </w:pPr>
      <w:r>
        <w:rPr>
          <w:color w:val="000000"/>
          <w:sz w:val="20"/>
          <w:szCs w:val="20"/>
        </w:rPr>
        <w:t>教学难点：</w:t>
      </w:r>
      <w:r>
        <w:rPr>
          <w:rFonts w:ascii="Times New Roman" w:eastAsiaTheme="minorEastAsia" w:hAnsi="Times New Roman" w:hint="eastAsia"/>
          <w:kern w:val="1"/>
          <w:sz w:val="20"/>
          <w:szCs w:val="20"/>
        </w:rPr>
        <w:t>What makes a good language teacher?</w:t>
      </w:r>
    </w:p>
    <w:p w:rsidR="0082514C" w:rsidRDefault="00C7603A">
      <w:pPr>
        <w:snapToGrid w:val="0"/>
        <w:spacing w:line="300" w:lineRule="auto"/>
        <w:ind w:rightChars="-341" w:right="-716" w:firstLine="420"/>
        <w:rPr>
          <w:bCs/>
          <w:color w:val="000000"/>
          <w:sz w:val="20"/>
          <w:szCs w:val="20"/>
        </w:rPr>
      </w:pPr>
      <w:r>
        <w:rPr>
          <w:rFonts w:hint="eastAsia"/>
          <w:color w:val="000000"/>
          <w:sz w:val="20"/>
          <w:szCs w:val="20"/>
        </w:rPr>
        <w:t>第二周第</w:t>
      </w:r>
      <w:r>
        <w:rPr>
          <w:rFonts w:hint="eastAsia"/>
          <w:color w:val="000000"/>
          <w:sz w:val="20"/>
          <w:szCs w:val="20"/>
        </w:rPr>
        <w:t>2</w:t>
      </w:r>
      <w:r>
        <w:rPr>
          <w:rFonts w:hint="eastAsia"/>
          <w:color w:val="000000"/>
          <w:sz w:val="20"/>
          <w:szCs w:val="20"/>
        </w:rPr>
        <w:t>章</w:t>
      </w:r>
      <w:r>
        <w:rPr>
          <w:rFonts w:hint="eastAsia"/>
          <w:color w:val="000000"/>
          <w:sz w:val="20"/>
          <w:szCs w:val="20"/>
        </w:rPr>
        <w:t xml:space="preserve">  </w:t>
      </w:r>
      <w:r>
        <w:rPr>
          <w:rFonts w:hint="eastAsia"/>
          <w:bCs/>
          <w:color w:val="000000"/>
          <w:sz w:val="20"/>
          <w:szCs w:val="20"/>
        </w:rPr>
        <w:t>交际原则与任务型语言教学</w:t>
      </w:r>
      <w:r>
        <w:rPr>
          <w:rFonts w:hint="eastAsia"/>
          <w:bCs/>
          <w:color w:val="000000"/>
          <w:sz w:val="20"/>
          <w:szCs w:val="20"/>
        </w:rPr>
        <w:t xml:space="preserve"> </w:t>
      </w:r>
      <w:r>
        <w:rPr>
          <w:rFonts w:hint="eastAsia"/>
          <w:bCs/>
          <w:color w:val="000000"/>
          <w:sz w:val="20"/>
          <w:szCs w:val="20"/>
        </w:rPr>
        <w:tab/>
      </w:r>
      <w:r>
        <w:rPr>
          <w:rFonts w:hint="eastAsia"/>
          <w:bCs/>
          <w:color w:val="000000"/>
          <w:sz w:val="20"/>
          <w:szCs w:val="20"/>
        </w:rPr>
        <w:t>理论课时数：</w:t>
      </w:r>
      <w:r>
        <w:rPr>
          <w:rFonts w:hint="eastAsia"/>
          <w:bCs/>
          <w:color w:val="000000"/>
          <w:sz w:val="20"/>
          <w:szCs w:val="20"/>
        </w:rPr>
        <w:t xml:space="preserve">2  </w:t>
      </w:r>
      <w:r>
        <w:rPr>
          <w:rFonts w:hint="eastAsia"/>
          <w:bCs/>
          <w:color w:val="000000"/>
          <w:sz w:val="20"/>
          <w:szCs w:val="20"/>
        </w:rPr>
        <w:t>实践课时数：</w:t>
      </w:r>
      <w:r>
        <w:rPr>
          <w:rFonts w:hint="eastAsia"/>
          <w:bCs/>
          <w:color w:val="000000"/>
          <w:sz w:val="20"/>
          <w:szCs w:val="20"/>
        </w:rPr>
        <w:t>1</w:t>
      </w:r>
    </w:p>
    <w:p w:rsidR="0082514C" w:rsidRDefault="00C7603A">
      <w:pPr>
        <w:snapToGrid w:val="0"/>
        <w:spacing w:line="300" w:lineRule="auto"/>
        <w:ind w:left="840" w:rightChars="-341" w:right="-716" w:firstLine="420"/>
        <w:rPr>
          <w:bCs/>
          <w:color w:val="000000"/>
          <w:sz w:val="20"/>
          <w:szCs w:val="20"/>
        </w:rPr>
      </w:pPr>
      <w:r>
        <w:rPr>
          <w:rFonts w:hint="eastAsia"/>
          <w:color w:val="000000"/>
          <w:kern w:val="0"/>
          <w:sz w:val="20"/>
          <w:szCs w:val="20"/>
          <w:lang w:val="zh-CN"/>
        </w:rPr>
        <w:t>了解交际能力</w:t>
      </w:r>
      <w:r>
        <w:rPr>
          <w:color w:val="000000"/>
          <w:kern w:val="0"/>
          <w:sz w:val="20"/>
          <w:szCs w:val="20"/>
        </w:rPr>
        <w:t>;</w:t>
      </w:r>
      <w:r>
        <w:rPr>
          <w:bCs/>
          <w:color w:val="000000"/>
          <w:sz w:val="20"/>
          <w:szCs w:val="20"/>
        </w:rPr>
        <w:t xml:space="preserve"> </w:t>
      </w:r>
    </w:p>
    <w:p w:rsidR="0082514C" w:rsidRDefault="00C7603A">
      <w:pPr>
        <w:snapToGrid w:val="0"/>
        <w:spacing w:line="300" w:lineRule="auto"/>
        <w:ind w:left="840" w:rightChars="-341" w:right="-716" w:firstLine="420"/>
        <w:rPr>
          <w:bCs/>
          <w:color w:val="000000"/>
          <w:sz w:val="20"/>
          <w:szCs w:val="20"/>
        </w:rPr>
      </w:pPr>
      <w:r>
        <w:rPr>
          <w:rFonts w:hint="eastAsia"/>
          <w:color w:val="000000"/>
          <w:kern w:val="0"/>
          <w:sz w:val="20"/>
          <w:szCs w:val="20"/>
          <w:lang w:val="zh-CN"/>
        </w:rPr>
        <w:t>了解交际语言教学能力</w:t>
      </w:r>
      <w:r>
        <w:rPr>
          <w:bCs/>
          <w:color w:val="000000"/>
          <w:sz w:val="20"/>
          <w:szCs w:val="20"/>
        </w:rPr>
        <w:t>;</w:t>
      </w:r>
    </w:p>
    <w:p w:rsidR="0082514C" w:rsidRDefault="00C7603A">
      <w:pPr>
        <w:snapToGrid w:val="0"/>
        <w:spacing w:line="300" w:lineRule="auto"/>
        <w:ind w:left="840" w:rightChars="-341" w:right="-716" w:firstLine="420"/>
        <w:rPr>
          <w:bCs/>
          <w:color w:val="000000"/>
          <w:sz w:val="20"/>
          <w:szCs w:val="20"/>
        </w:rPr>
      </w:pPr>
      <w:r>
        <w:rPr>
          <w:rFonts w:hint="eastAsia"/>
          <w:color w:val="000000"/>
          <w:kern w:val="0"/>
          <w:sz w:val="20"/>
          <w:szCs w:val="20"/>
          <w:lang w:val="zh-CN"/>
        </w:rPr>
        <w:t>了解交际活动的特征</w:t>
      </w:r>
      <w:r>
        <w:rPr>
          <w:rFonts w:hint="eastAsia"/>
          <w:bCs/>
          <w:color w:val="000000"/>
          <w:sz w:val="20"/>
          <w:szCs w:val="20"/>
        </w:rPr>
        <w:t>；</w:t>
      </w:r>
    </w:p>
    <w:p w:rsidR="0082514C" w:rsidRDefault="00C7603A">
      <w:pPr>
        <w:snapToGrid w:val="0"/>
        <w:spacing w:line="300" w:lineRule="auto"/>
        <w:ind w:left="840" w:rightChars="-341" w:right="-716" w:firstLine="420"/>
        <w:rPr>
          <w:bCs/>
          <w:color w:val="000000"/>
          <w:sz w:val="20"/>
          <w:szCs w:val="20"/>
        </w:rPr>
      </w:pPr>
      <w:r>
        <w:rPr>
          <w:rFonts w:hint="eastAsia"/>
          <w:bCs/>
          <w:color w:val="000000"/>
          <w:sz w:val="20"/>
          <w:szCs w:val="20"/>
        </w:rPr>
        <w:t>了解任务型语言教学；</w:t>
      </w:r>
    </w:p>
    <w:p w:rsidR="0082514C" w:rsidRDefault="00C7603A">
      <w:pPr>
        <w:snapToGrid w:val="0"/>
        <w:spacing w:line="300" w:lineRule="auto"/>
        <w:ind w:left="840" w:rightChars="-341" w:right="-716" w:firstLine="420"/>
        <w:rPr>
          <w:bCs/>
          <w:color w:val="000000"/>
          <w:sz w:val="20"/>
          <w:szCs w:val="20"/>
        </w:rPr>
      </w:pPr>
      <w:r>
        <w:rPr>
          <w:rFonts w:hint="eastAsia"/>
          <w:bCs/>
          <w:color w:val="000000"/>
          <w:sz w:val="20"/>
          <w:szCs w:val="20"/>
        </w:rPr>
        <w:t>了解</w:t>
      </w:r>
      <w:r>
        <w:rPr>
          <w:rFonts w:hint="eastAsia"/>
          <w:bCs/>
          <w:color w:val="000000"/>
          <w:sz w:val="20"/>
          <w:szCs w:val="20"/>
        </w:rPr>
        <w:t>PPP</w:t>
      </w:r>
      <w:r>
        <w:rPr>
          <w:rFonts w:hint="eastAsia"/>
          <w:bCs/>
          <w:color w:val="000000"/>
          <w:sz w:val="20"/>
          <w:szCs w:val="20"/>
        </w:rPr>
        <w:t>与任务型语言教学的区别；</w:t>
      </w:r>
    </w:p>
    <w:p w:rsidR="0082514C" w:rsidRDefault="00C7603A">
      <w:pPr>
        <w:snapToGrid w:val="0"/>
        <w:spacing w:line="300" w:lineRule="auto"/>
        <w:ind w:left="840" w:rightChars="-341" w:right="-716" w:firstLine="420"/>
        <w:rPr>
          <w:bCs/>
          <w:color w:val="000000"/>
          <w:sz w:val="20"/>
          <w:szCs w:val="20"/>
        </w:rPr>
      </w:pPr>
      <w:r>
        <w:rPr>
          <w:rFonts w:hint="eastAsia"/>
          <w:bCs/>
          <w:color w:val="000000"/>
          <w:sz w:val="20"/>
          <w:szCs w:val="20"/>
        </w:rPr>
        <w:t>知道如何设计任务；</w:t>
      </w:r>
    </w:p>
    <w:p w:rsidR="0082514C" w:rsidRDefault="00C7603A">
      <w:pPr>
        <w:snapToGrid w:val="0"/>
        <w:spacing w:line="300" w:lineRule="auto"/>
        <w:ind w:left="840" w:rightChars="-341" w:right="-716" w:firstLine="420"/>
        <w:rPr>
          <w:bCs/>
          <w:color w:val="000000"/>
          <w:sz w:val="20"/>
          <w:szCs w:val="20"/>
        </w:rPr>
      </w:pPr>
      <w:r>
        <w:rPr>
          <w:color w:val="000000"/>
          <w:sz w:val="20"/>
          <w:szCs w:val="20"/>
        </w:rPr>
        <w:t>教学难点：</w:t>
      </w:r>
      <w:r>
        <w:rPr>
          <w:rFonts w:ascii="Times New Roman" w:hAnsi="Times New Roman"/>
          <w:color w:val="000000"/>
          <w:sz w:val="20"/>
          <w:szCs w:val="20"/>
        </w:rPr>
        <w:t>How to design tasks</w:t>
      </w:r>
      <w:r>
        <w:rPr>
          <w:rFonts w:hint="eastAsia"/>
          <w:bCs/>
          <w:color w:val="000000"/>
          <w:sz w:val="20"/>
          <w:szCs w:val="20"/>
        </w:rPr>
        <w:t>?</w:t>
      </w:r>
    </w:p>
    <w:p w:rsidR="0082514C" w:rsidRDefault="00C7603A">
      <w:pPr>
        <w:snapToGrid w:val="0"/>
        <w:spacing w:line="300" w:lineRule="auto"/>
        <w:ind w:rightChars="-341" w:right="-716" w:firstLineChars="200" w:firstLine="400"/>
        <w:rPr>
          <w:bCs/>
          <w:color w:val="000000"/>
          <w:sz w:val="20"/>
          <w:szCs w:val="20"/>
        </w:rPr>
      </w:pPr>
      <w:r>
        <w:rPr>
          <w:rFonts w:hint="eastAsia"/>
          <w:bCs/>
          <w:color w:val="000000"/>
          <w:sz w:val="20"/>
          <w:szCs w:val="20"/>
        </w:rPr>
        <w:t>第三周第</w:t>
      </w:r>
      <w:r>
        <w:rPr>
          <w:rFonts w:hint="eastAsia"/>
          <w:bCs/>
          <w:color w:val="000000"/>
          <w:sz w:val="20"/>
          <w:szCs w:val="20"/>
        </w:rPr>
        <w:t>3</w:t>
      </w:r>
      <w:r>
        <w:rPr>
          <w:rFonts w:hint="eastAsia"/>
          <w:bCs/>
          <w:color w:val="000000"/>
          <w:sz w:val="20"/>
          <w:szCs w:val="20"/>
        </w:rPr>
        <w:t>章</w:t>
      </w:r>
      <w:r>
        <w:rPr>
          <w:rFonts w:hint="eastAsia"/>
          <w:bCs/>
          <w:color w:val="000000"/>
          <w:sz w:val="20"/>
          <w:szCs w:val="20"/>
        </w:rPr>
        <w:t xml:space="preserve"> </w:t>
      </w:r>
      <w:r>
        <w:rPr>
          <w:rFonts w:hint="eastAsia"/>
          <w:bCs/>
          <w:color w:val="000000"/>
          <w:sz w:val="20"/>
          <w:szCs w:val="20"/>
        </w:rPr>
        <w:t>（新）国家英语课程标准</w:t>
      </w:r>
      <w:r>
        <w:rPr>
          <w:rFonts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2  </w:t>
      </w:r>
      <w:r>
        <w:rPr>
          <w:rFonts w:hint="eastAsia"/>
          <w:bCs/>
          <w:color w:val="000000"/>
          <w:sz w:val="20"/>
          <w:szCs w:val="20"/>
        </w:rPr>
        <w:t>实践课时数：</w:t>
      </w:r>
      <w:r>
        <w:rPr>
          <w:rFonts w:hint="eastAsia"/>
          <w:bCs/>
          <w:color w:val="000000"/>
          <w:sz w:val="20"/>
          <w:szCs w:val="20"/>
        </w:rPr>
        <w:t>1</w:t>
      </w:r>
    </w:p>
    <w:p w:rsidR="0082514C" w:rsidRDefault="00C7603A">
      <w:pPr>
        <w:snapToGrid w:val="0"/>
        <w:spacing w:line="300" w:lineRule="auto"/>
        <w:ind w:left="840" w:rightChars="-341" w:right="-716" w:firstLine="420"/>
        <w:rPr>
          <w:bCs/>
          <w:color w:val="000000"/>
          <w:sz w:val="20"/>
          <w:szCs w:val="20"/>
        </w:rPr>
      </w:pPr>
      <w:r>
        <w:rPr>
          <w:rFonts w:hint="eastAsia"/>
          <w:bCs/>
          <w:color w:val="000000"/>
          <w:sz w:val="20"/>
          <w:szCs w:val="20"/>
        </w:rPr>
        <w:t>了解中国外语教学历史；</w:t>
      </w:r>
    </w:p>
    <w:p w:rsidR="0082514C" w:rsidRDefault="00C7603A">
      <w:pPr>
        <w:snapToGrid w:val="0"/>
        <w:spacing w:line="300" w:lineRule="auto"/>
        <w:ind w:left="840" w:rightChars="-341" w:right="-716" w:firstLine="420"/>
        <w:rPr>
          <w:bCs/>
          <w:color w:val="000000"/>
          <w:sz w:val="20"/>
          <w:szCs w:val="20"/>
        </w:rPr>
      </w:pPr>
      <w:r>
        <w:rPr>
          <w:rFonts w:hint="eastAsia"/>
          <w:bCs/>
          <w:color w:val="000000"/>
          <w:sz w:val="20"/>
          <w:szCs w:val="20"/>
        </w:rPr>
        <w:t>了解（新）国家英语课程标准设计原则；</w:t>
      </w:r>
    </w:p>
    <w:p w:rsidR="0082514C" w:rsidRDefault="00C7603A">
      <w:pPr>
        <w:snapToGrid w:val="0"/>
        <w:spacing w:line="300" w:lineRule="auto"/>
        <w:ind w:left="840" w:rightChars="-341" w:right="-716" w:firstLine="420"/>
        <w:rPr>
          <w:bCs/>
          <w:color w:val="000000"/>
          <w:sz w:val="20"/>
          <w:szCs w:val="20"/>
        </w:rPr>
      </w:pPr>
      <w:r>
        <w:rPr>
          <w:rFonts w:hint="eastAsia"/>
          <w:bCs/>
          <w:color w:val="000000"/>
          <w:sz w:val="20"/>
          <w:szCs w:val="20"/>
        </w:rPr>
        <w:t>懂得（新）国家英语课程标准设计</w:t>
      </w:r>
    </w:p>
    <w:p w:rsidR="0082514C" w:rsidRDefault="00C7603A">
      <w:pPr>
        <w:snapToGrid w:val="0"/>
        <w:spacing w:line="300" w:lineRule="auto"/>
        <w:ind w:left="840" w:rightChars="-341" w:right="-716" w:firstLine="420"/>
        <w:rPr>
          <w:bCs/>
          <w:color w:val="000000"/>
          <w:sz w:val="20"/>
          <w:szCs w:val="20"/>
        </w:rPr>
      </w:pPr>
      <w:r>
        <w:rPr>
          <w:rFonts w:hint="eastAsia"/>
          <w:bCs/>
          <w:color w:val="000000"/>
          <w:sz w:val="20"/>
          <w:szCs w:val="20"/>
        </w:rPr>
        <w:t>了解英语教学的目标与目的；</w:t>
      </w:r>
    </w:p>
    <w:p w:rsidR="0082514C" w:rsidRDefault="00C7603A">
      <w:pPr>
        <w:snapToGrid w:val="0"/>
        <w:spacing w:line="300" w:lineRule="auto"/>
        <w:ind w:left="840" w:rightChars="-341" w:right="-716" w:firstLine="420"/>
        <w:rPr>
          <w:bCs/>
          <w:color w:val="000000"/>
          <w:sz w:val="20"/>
          <w:szCs w:val="20"/>
        </w:rPr>
      </w:pPr>
      <w:r>
        <w:rPr>
          <w:rFonts w:hint="eastAsia"/>
          <w:bCs/>
          <w:color w:val="000000"/>
          <w:sz w:val="20"/>
          <w:szCs w:val="20"/>
        </w:rPr>
        <w:t>了解英语教师所面临的挑战</w:t>
      </w:r>
    </w:p>
    <w:p w:rsidR="0082514C" w:rsidRDefault="00C7603A">
      <w:pPr>
        <w:snapToGrid w:val="0"/>
        <w:spacing w:line="300" w:lineRule="auto"/>
        <w:ind w:left="840" w:rightChars="-341" w:right="-716" w:firstLine="420"/>
        <w:rPr>
          <w:bCs/>
          <w:color w:val="000000"/>
          <w:sz w:val="20"/>
          <w:szCs w:val="20"/>
        </w:rPr>
      </w:pPr>
      <w:r>
        <w:rPr>
          <w:rFonts w:hint="eastAsia"/>
          <w:bCs/>
          <w:color w:val="000000"/>
          <w:sz w:val="20"/>
          <w:szCs w:val="20"/>
        </w:rPr>
        <w:t>教学难点：</w:t>
      </w:r>
      <w:r>
        <w:rPr>
          <w:rFonts w:ascii="Times New Roman" w:hAnsi="Times New Roman"/>
          <w:bCs/>
          <w:color w:val="000000"/>
          <w:sz w:val="20"/>
          <w:szCs w:val="20"/>
        </w:rPr>
        <w:t>Design of the National English Curriculum</w:t>
      </w:r>
    </w:p>
    <w:p w:rsidR="0082514C" w:rsidRDefault="00C7603A">
      <w:pPr>
        <w:snapToGrid w:val="0"/>
        <w:spacing w:line="300" w:lineRule="auto"/>
        <w:ind w:left="420" w:rightChars="-341" w:right="-716"/>
        <w:rPr>
          <w:bCs/>
          <w:color w:val="000000"/>
          <w:sz w:val="20"/>
          <w:szCs w:val="20"/>
        </w:rPr>
      </w:pPr>
      <w:r>
        <w:rPr>
          <w:rFonts w:hint="eastAsia"/>
          <w:bCs/>
          <w:color w:val="000000"/>
          <w:sz w:val="20"/>
          <w:szCs w:val="20"/>
        </w:rPr>
        <w:t>第四周第</w:t>
      </w:r>
      <w:r>
        <w:rPr>
          <w:rFonts w:hint="eastAsia"/>
          <w:bCs/>
          <w:color w:val="000000"/>
          <w:sz w:val="20"/>
          <w:szCs w:val="20"/>
        </w:rPr>
        <w:t>4</w:t>
      </w:r>
      <w:r>
        <w:rPr>
          <w:rFonts w:hint="eastAsia"/>
          <w:bCs/>
          <w:color w:val="000000"/>
          <w:sz w:val="20"/>
          <w:szCs w:val="20"/>
        </w:rPr>
        <w:t>章</w:t>
      </w:r>
      <w:r>
        <w:rPr>
          <w:rFonts w:hint="eastAsia"/>
          <w:bCs/>
          <w:color w:val="000000"/>
          <w:sz w:val="20"/>
          <w:szCs w:val="20"/>
        </w:rPr>
        <w:t xml:space="preserve">  </w:t>
      </w:r>
      <w:r>
        <w:rPr>
          <w:rFonts w:hint="eastAsia"/>
          <w:bCs/>
          <w:color w:val="000000"/>
          <w:sz w:val="20"/>
          <w:szCs w:val="20"/>
        </w:rPr>
        <w:t>备课</w:t>
      </w:r>
      <w:r>
        <w:rPr>
          <w:rFonts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2  </w:t>
      </w:r>
      <w:r>
        <w:rPr>
          <w:rFonts w:hint="eastAsia"/>
          <w:bCs/>
          <w:color w:val="000000"/>
          <w:sz w:val="20"/>
          <w:szCs w:val="20"/>
        </w:rPr>
        <w:t>实践课时数：</w:t>
      </w:r>
      <w:r>
        <w:rPr>
          <w:rFonts w:hint="eastAsia"/>
          <w:bCs/>
          <w:color w:val="000000"/>
          <w:sz w:val="20"/>
          <w:szCs w:val="20"/>
        </w:rPr>
        <w:t>1</w:t>
      </w:r>
    </w:p>
    <w:p w:rsidR="0082514C" w:rsidRDefault="00C7603A">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认识备课的重要性；</w:t>
      </w:r>
    </w:p>
    <w:p w:rsidR="0082514C" w:rsidRDefault="00C7603A">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认识备节好课的原则；</w:t>
      </w:r>
    </w:p>
    <w:p w:rsidR="0082514C" w:rsidRDefault="00C7603A">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掌握宏观备课与微观备课；</w:t>
      </w:r>
    </w:p>
    <w:p w:rsidR="0082514C" w:rsidRDefault="00C7603A">
      <w:pPr>
        <w:snapToGrid w:val="0"/>
        <w:spacing w:line="300" w:lineRule="auto"/>
        <w:ind w:rightChars="-341" w:right="-716" w:firstLineChars="250" w:firstLine="500"/>
        <w:rPr>
          <w:bCs/>
          <w:color w:val="000000"/>
          <w:sz w:val="20"/>
          <w:szCs w:val="20"/>
        </w:rPr>
      </w:pPr>
      <w:r>
        <w:rPr>
          <w:rFonts w:hint="eastAsia"/>
          <w:bCs/>
          <w:color w:val="000000"/>
          <w:sz w:val="20"/>
          <w:szCs w:val="20"/>
        </w:rPr>
        <w:t xml:space="preserve">        </w:t>
      </w:r>
      <w:r>
        <w:rPr>
          <w:rFonts w:hint="eastAsia"/>
          <w:bCs/>
          <w:color w:val="000000"/>
          <w:sz w:val="20"/>
          <w:szCs w:val="20"/>
        </w:rPr>
        <w:t>掌握备课要素</w:t>
      </w:r>
    </w:p>
    <w:p w:rsidR="0082514C" w:rsidRDefault="00C7603A">
      <w:pPr>
        <w:snapToGrid w:val="0"/>
        <w:spacing w:line="300" w:lineRule="auto"/>
        <w:ind w:rightChars="-341" w:right="-716" w:firstLineChars="650" w:firstLine="1300"/>
        <w:rPr>
          <w:bCs/>
          <w:color w:val="000000"/>
          <w:sz w:val="20"/>
          <w:szCs w:val="20"/>
        </w:rPr>
      </w:pPr>
      <w:r>
        <w:rPr>
          <w:rFonts w:hint="eastAsia"/>
          <w:bCs/>
          <w:color w:val="000000"/>
          <w:sz w:val="20"/>
          <w:szCs w:val="20"/>
        </w:rPr>
        <w:t>教学难点：</w:t>
      </w:r>
      <w:proofErr w:type="gramStart"/>
      <w:r>
        <w:rPr>
          <w:rFonts w:hint="eastAsia"/>
          <w:bCs/>
          <w:color w:val="000000"/>
          <w:sz w:val="20"/>
          <w:szCs w:val="20"/>
        </w:rPr>
        <w:t>a</w:t>
      </w:r>
      <w:proofErr w:type="gramEnd"/>
      <w:r>
        <w:rPr>
          <w:rFonts w:hint="eastAsia"/>
          <w:bCs/>
          <w:color w:val="000000"/>
          <w:sz w:val="20"/>
          <w:szCs w:val="20"/>
        </w:rPr>
        <w:t xml:space="preserve"> </w:t>
      </w:r>
      <w:r>
        <w:rPr>
          <w:rFonts w:ascii="Times New Roman" w:hAnsi="Times New Roman"/>
          <w:bCs/>
          <w:color w:val="000000"/>
          <w:sz w:val="20"/>
          <w:szCs w:val="20"/>
        </w:rPr>
        <w:t>good lesson planning</w:t>
      </w:r>
    </w:p>
    <w:p w:rsidR="0082514C" w:rsidRDefault="00C7603A">
      <w:pPr>
        <w:snapToGrid w:val="0"/>
        <w:spacing w:line="300" w:lineRule="auto"/>
        <w:ind w:left="420" w:rightChars="-341" w:right="-716"/>
        <w:rPr>
          <w:bCs/>
          <w:color w:val="000000"/>
          <w:sz w:val="20"/>
          <w:szCs w:val="20"/>
        </w:rPr>
      </w:pPr>
      <w:r>
        <w:rPr>
          <w:rFonts w:hint="eastAsia"/>
          <w:bCs/>
          <w:color w:val="000000"/>
          <w:sz w:val="20"/>
          <w:szCs w:val="20"/>
        </w:rPr>
        <w:t>第五周第</w:t>
      </w:r>
      <w:r>
        <w:rPr>
          <w:rFonts w:hint="eastAsia"/>
          <w:bCs/>
          <w:color w:val="000000"/>
          <w:sz w:val="20"/>
          <w:szCs w:val="20"/>
        </w:rPr>
        <w:t>5</w:t>
      </w:r>
      <w:r>
        <w:rPr>
          <w:rFonts w:hint="eastAsia"/>
          <w:bCs/>
          <w:color w:val="000000"/>
          <w:sz w:val="20"/>
          <w:szCs w:val="20"/>
        </w:rPr>
        <w:t>章</w:t>
      </w:r>
      <w:r>
        <w:rPr>
          <w:rFonts w:hint="eastAsia"/>
          <w:bCs/>
          <w:color w:val="000000"/>
          <w:sz w:val="20"/>
          <w:szCs w:val="20"/>
        </w:rPr>
        <w:t xml:space="preserve">  </w:t>
      </w:r>
      <w:r>
        <w:rPr>
          <w:rFonts w:hint="eastAsia"/>
          <w:bCs/>
          <w:color w:val="000000"/>
          <w:sz w:val="20"/>
          <w:szCs w:val="20"/>
        </w:rPr>
        <w:t>课堂管理</w:t>
      </w:r>
      <w:r>
        <w:rPr>
          <w:rFonts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2  </w:t>
      </w:r>
      <w:r>
        <w:rPr>
          <w:rFonts w:hint="eastAsia"/>
          <w:bCs/>
          <w:color w:val="000000"/>
          <w:sz w:val="20"/>
          <w:szCs w:val="20"/>
        </w:rPr>
        <w:t>实践课时数：</w:t>
      </w:r>
      <w:r>
        <w:rPr>
          <w:rFonts w:hint="eastAsia"/>
          <w:bCs/>
          <w:color w:val="000000"/>
          <w:sz w:val="20"/>
          <w:szCs w:val="20"/>
        </w:rPr>
        <w:t>1</w:t>
      </w:r>
    </w:p>
    <w:p w:rsidR="0082514C" w:rsidRDefault="00C7603A">
      <w:pPr>
        <w:snapToGrid w:val="0"/>
        <w:spacing w:line="300" w:lineRule="auto"/>
        <w:ind w:left="1300" w:rightChars="-341" w:right="-716" w:hangingChars="650" w:hanging="1300"/>
        <w:rPr>
          <w:bCs/>
          <w:color w:val="000000"/>
          <w:sz w:val="20"/>
          <w:szCs w:val="20"/>
        </w:rPr>
      </w:pPr>
      <w:r>
        <w:rPr>
          <w:rFonts w:hint="eastAsia"/>
          <w:bCs/>
          <w:color w:val="000000"/>
          <w:sz w:val="20"/>
          <w:szCs w:val="20"/>
        </w:rPr>
        <w:t xml:space="preserve">             </w:t>
      </w:r>
      <w:r>
        <w:rPr>
          <w:rFonts w:hint="eastAsia"/>
          <w:bCs/>
          <w:color w:val="000000"/>
          <w:sz w:val="20"/>
          <w:szCs w:val="20"/>
        </w:rPr>
        <w:t>了解课堂里教师的角色；</w:t>
      </w:r>
    </w:p>
    <w:p w:rsidR="0082514C" w:rsidRDefault="00C7603A">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懂得如何进行课堂教学和管理课堂纪律</w:t>
      </w:r>
    </w:p>
    <w:p w:rsidR="0082514C" w:rsidRDefault="00C7603A">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懂得如何对学生分组</w:t>
      </w:r>
    </w:p>
    <w:p w:rsidR="0082514C" w:rsidRDefault="00C7603A">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懂得如何使用课堂设问</w:t>
      </w:r>
    </w:p>
    <w:p w:rsidR="0082514C" w:rsidRDefault="00C7603A">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懂得如何处理学生的失误</w:t>
      </w:r>
    </w:p>
    <w:p w:rsidR="0082514C" w:rsidRDefault="00C7603A">
      <w:pPr>
        <w:snapToGrid w:val="0"/>
        <w:spacing w:line="300" w:lineRule="auto"/>
        <w:ind w:rightChars="-341" w:right="-716" w:firstLineChars="600" w:firstLine="1200"/>
        <w:rPr>
          <w:bCs/>
          <w:color w:val="000000"/>
          <w:sz w:val="20"/>
          <w:szCs w:val="20"/>
        </w:rPr>
      </w:pPr>
      <w:r>
        <w:rPr>
          <w:rFonts w:hint="eastAsia"/>
          <w:bCs/>
          <w:color w:val="000000"/>
          <w:sz w:val="20"/>
          <w:szCs w:val="20"/>
        </w:rPr>
        <w:t>教学难点：</w:t>
      </w:r>
      <w:r>
        <w:rPr>
          <w:rFonts w:ascii="Times New Roman" w:hAnsi="Times New Roman" w:hint="eastAsia"/>
          <w:bCs/>
          <w:color w:val="000000"/>
          <w:sz w:val="20"/>
          <w:szCs w:val="20"/>
        </w:rPr>
        <w:t xml:space="preserve">The role </w:t>
      </w:r>
      <w:r>
        <w:rPr>
          <w:rFonts w:ascii="Times New Roman" w:hAnsi="Times New Roman"/>
          <w:bCs/>
          <w:color w:val="000000"/>
          <w:sz w:val="20"/>
          <w:szCs w:val="20"/>
        </w:rPr>
        <w:t>of the</w:t>
      </w:r>
      <w:r>
        <w:rPr>
          <w:rFonts w:ascii="Times New Roman" w:hAnsi="Times New Roman" w:hint="eastAsia"/>
          <w:bCs/>
          <w:color w:val="000000"/>
          <w:sz w:val="20"/>
          <w:szCs w:val="20"/>
        </w:rPr>
        <w:t xml:space="preserve"> teacher</w:t>
      </w:r>
    </w:p>
    <w:p w:rsidR="0082514C" w:rsidRDefault="00C7603A">
      <w:pPr>
        <w:snapToGrid w:val="0"/>
        <w:spacing w:line="300" w:lineRule="auto"/>
        <w:ind w:rightChars="-341" w:right="-716" w:firstLineChars="200" w:firstLine="400"/>
        <w:rPr>
          <w:bCs/>
          <w:color w:val="000000"/>
          <w:sz w:val="20"/>
          <w:szCs w:val="20"/>
        </w:rPr>
      </w:pPr>
      <w:r>
        <w:rPr>
          <w:rFonts w:hint="eastAsia"/>
          <w:bCs/>
          <w:color w:val="000000"/>
          <w:sz w:val="20"/>
          <w:szCs w:val="20"/>
        </w:rPr>
        <w:t>第六周</w:t>
      </w:r>
      <w:r>
        <w:rPr>
          <w:rFonts w:hint="eastAsia"/>
          <w:bCs/>
          <w:color w:val="000000"/>
          <w:sz w:val="20"/>
          <w:szCs w:val="20"/>
        </w:rPr>
        <w:t xml:space="preserve">      </w:t>
      </w:r>
      <w:r>
        <w:rPr>
          <w:rFonts w:hint="eastAsia"/>
          <w:bCs/>
          <w:color w:val="000000"/>
          <w:sz w:val="20"/>
          <w:szCs w:val="20"/>
        </w:rPr>
        <w:t>教育见习</w:t>
      </w:r>
      <w:r>
        <w:rPr>
          <w:rFonts w:hint="eastAsia"/>
          <w:bCs/>
          <w:color w:val="000000"/>
          <w:sz w:val="20"/>
          <w:szCs w:val="20"/>
        </w:rPr>
        <w:t xml:space="preserve">   </w:t>
      </w:r>
      <w:r>
        <w:rPr>
          <w:rFonts w:hint="eastAsia"/>
          <w:bCs/>
          <w:color w:val="000000"/>
          <w:sz w:val="20"/>
          <w:szCs w:val="20"/>
        </w:rPr>
        <w:tab/>
        <w:t xml:space="preserve">             </w:t>
      </w:r>
      <w:r>
        <w:rPr>
          <w:rFonts w:hint="eastAsia"/>
          <w:bCs/>
          <w:color w:val="000000"/>
          <w:sz w:val="20"/>
          <w:szCs w:val="20"/>
        </w:rPr>
        <w:t>课时数</w:t>
      </w:r>
      <w:r>
        <w:rPr>
          <w:rFonts w:hint="eastAsia"/>
          <w:bCs/>
          <w:color w:val="000000"/>
          <w:sz w:val="20"/>
          <w:szCs w:val="20"/>
        </w:rPr>
        <w:t>3</w:t>
      </w:r>
    </w:p>
    <w:p w:rsidR="0082514C" w:rsidRDefault="00C7603A">
      <w:pPr>
        <w:snapToGrid w:val="0"/>
        <w:spacing w:line="300" w:lineRule="auto"/>
        <w:ind w:rightChars="-341" w:right="-716"/>
        <w:rPr>
          <w:rFonts w:ascii="Times New Roman" w:hAnsi="Times New Roman"/>
          <w:bCs/>
          <w:color w:val="000000"/>
          <w:sz w:val="20"/>
          <w:szCs w:val="20"/>
        </w:rPr>
      </w:pPr>
      <w:r>
        <w:rPr>
          <w:rFonts w:hint="eastAsia"/>
          <w:bCs/>
          <w:color w:val="000000"/>
          <w:sz w:val="20"/>
          <w:szCs w:val="20"/>
        </w:rPr>
        <w:t xml:space="preserve">            </w:t>
      </w:r>
      <w:r>
        <w:rPr>
          <w:rFonts w:hint="eastAsia"/>
          <w:bCs/>
          <w:color w:val="000000"/>
          <w:sz w:val="20"/>
          <w:szCs w:val="20"/>
        </w:rPr>
        <w:t>任课教师带领学生赴校企合作单位观摩教学</w:t>
      </w:r>
    </w:p>
    <w:p w:rsidR="0082514C" w:rsidRDefault="00C7603A">
      <w:pPr>
        <w:snapToGrid w:val="0"/>
        <w:spacing w:line="300" w:lineRule="auto"/>
        <w:ind w:rightChars="-341" w:right="-716" w:firstLine="390"/>
        <w:rPr>
          <w:bCs/>
          <w:color w:val="000000"/>
          <w:sz w:val="20"/>
          <w:szCs w:val="20"/>
        </w:rPr>
      </w:pPr>
      <w:r>
        <w:rPr>
          <w:rFonts w:ascii="Times New Roman" w:hAnsi="Times New Roman" w:hint="eastAsia"/>
          <w:bCs/>
          <w:color w:val="000000"/>
          <w:sz w:val="20"/>
          <w:szCs w:val="20"/>
        </w:rPr>
        <w:t>第七周第</w:t>
      </w:r>
      <w:r>
        <w:rPr>
          <w:rFonts w:ascii="Times New Roman" w:hAnsi="Times New Roman" w:hint="eastAsia"/>
          <w:bCs/>
          <w:color w:val="000000"/>
          <w:sz w:val="20"/>
          <w:szCs w:val="20"/>
        </w:rPr>
        <w:t>6</w:t>
      </w:r>
      <w:r>
        <w:rPr>
          <w:rFonts w:ascii="Times New Roman" w:hAnsi="Times New Roman" w:hint="eastAsia"/>
          <w:bCs/>
          <w:color w:val="000000"/>
          <w:sz w:val="20"/>
          <w:szCs w:val="20"/>
        </w:rPr>
        <w:t>章语音教学</w:t>
      </w:r>
      <w:r>
        <w:rPr>
          <w:rFonts w:ascii="Times New Roman" w:hAnsi="Times New Roman" w:hint="eastAsia"/>
          <w:bCs/>
          <w:color w:val="000000"/>
          <w:sz w:val="20"/>
          <w:szCs w:val="20"/>
        </w:rPr>
        <w:t xml:space="preserve"> </w:t>
      </w:r>
      <w:r>
        <w:rPr>
          <w:rFonts w:ascii="Times New Roman" w:hAnsi="Times New Roman" w:hint="eastAsia"/>
          <w:bCs/>
          <w:color w:val="000000"/>
          <w:sz w:val="20"/>
          <w:szCs w:val="20"/>
        </w:rPr>
        <w:t>第</w:t>
      </w:r>
      <w:r>
        <w:rPr>
          <w:rFonts w:ascii="Times New Roman" w:hAnsi="Times New Roman" w:hint="eastAsia"/>
          <w:bCs/>
          <w:color w:val="000000"/>
          <w:sz w:val="20"/>
          <w:szCs w:val="20"/>
        </w:rPr>
        <w:t>7</w:t>
      </w:r>
      <w:r>
        <w:rPr>
          <w:rFonts w:ascii="Times New Roman" w:hAnsi="Times New Roman" w:hint="eastAsia"/>
          <w:bCs/>
          <w:color w:val="000000"/>
          <w:sz w:val="20"/>
          <w:szCs w:val="20"/>
        </w:rPr>
        <w:t>章语法教学</w:t>
      </w:r>
      <w:r>
        <w:rPr>
          <w:rFonts w:ascii="Times New Roman" w:hAnsi="Times New Roman"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2  </w:t>
      </w:r>
      <w:r>
        <w:rPr>
          <w:rFonts w:hint="eastAsia"/>
          <w:bCs/>
          <w:color w:val="000000"/>
          <w:sz w:val="20"/>
          <w:szCs w:val="20"/>
        </w:rPr>
        <w:t>实践课时数：</w:t>
      </w:r>
      <w:r>
        <w:rPr>
          <w:rFonts w:hint="eastAsia"/>
          <w:bCs/>
          <w:color w:val="000000"/>
          <w:sz w:val="20"/>
          <w:szCs w:val="20"/>
        </w:rPr>
        <w:t>1</w:t>
      </w:r>
    </w:p>
    <w:p w:rsidR="0082514C" w:rsidRDefault="00C7603A">
      <w:pPr>
        <w:snapToGrid w:val="0"/>
        <w:spacing w:line="300" w:lineRule="auto"/>
        <w:ind w:rightChars="-341" w:right="-716" w:firstLine="390"/>
        <w:rPr>
          <w:bCs/>
          <w:color w:val="000000"/>
          <w:sz w:val="20"/>
          <w:szCs w:val="20"/>
        </w:rPr>
      </w:pPr>
      <w:r>
        <w:rPr>
          <w:rFonts w:hint="eastAsia"/>
          <w:bCs/>
          <w:color w:val="000000"/>
          <w:sz w:val="20"/>
          <w:szCs w:val="20"/>
        </w:rPr>
        <w:t xml:space="preserve">        </w:t>
      </w:r>
      <w:r>
        <w:rPr>
          <w:rFonts w:hint="eastAsia"/>
          <w:bCs/>
          <w:color w:val="000000"/>
          <w:sz w:val="20"/>
          <w:szCs w:val="20"/>
        </w:rPr>
        <w:t>发音、重音、语调实践；</w:t>
      </w:r>
    </w:p>
    <w:p w:rsidR="0082514C" w:rsidRDefault="00C7603A">
      <w:pPr>
        <w:snapToGrid w:val="0"/>
        <w:spacing w:line="300" w:lineRule="auto"/>
        <w:ind w:rightChars="-341" w:right="-716" w:firstLine="390"/>
        <w:rPr>
          <w:bCs/>
          <w:color w:val="000000"/>
          <w:sz w:val="20"/>
          <w:szCs w:val="20"/>
        </w:rPr>
      </w:pPr>
      <w:r>
        <w:rPr>
          <w:rFonts w:hint="eastAsia"/>
          <w:bCs/>
          <w:color w:val="000000"/>
          <w:sz w:val="20"/>
          <w:szCs w:val="20"/>
        </w:rPr>
        <w:t xml:space="preserve">        </w:t>
      </w:r>
      <w:r>
        <w:rPr>
          <w:rFonts w:hint="eastAsia"/>
          <w:bCs/>
          <w:color w:val="000000"/>
          <w:sz w:val="20"/>
          <w:szCs w:val="20"/>
        </w:rPr>
        <w:t>语法实践</w:t>
      </w:r>
    </w:p>
    <w:p w:rsidR="0082514C" w:rsidRDefault="00C7603A">
      <w:pPr>
        <w:snapToGrid w:val="0"/>
        <w:spacing w:line="300" w:lineRule="auto"/>
        <w:ind w:rightChars="-341" w:right="-716"/>
        <w:rPr>
          <w:rFonts w:ascii="Times New Roman" w:hAnsi="Times New Roman"/>
          <w:bCs/>
          <w:color w:val="000000"/>
          <w:sz w:val="20"/>
          <w:szCs w:val="20"/>
        </w:rPr>
      </w:pPr>
      <w:r>
        <w:rPr>
          <w:rFonts w:hint="eastAsia"/>
          <w:bCs/>
          <w:color w:val="000000"/>
          <w:sz w:val="20"/>
          <w:szCs w:val="20"/>
        </w:rPr>
        <w:t xml:space="preserve">            </w:t>
      </w:r>
      <w:r>
        <w:rPr>
          <w:rFonts w:hint="eastAsia"/>
          <w:bCs/>
          <w:color w:val="000000"/>
          <w:sz w:val="20"/>
          <w:szCs w:val="20"/>
        </w:rPr>
        <w:t>教学难点：</w:t>
      </w:r>
      <w:proofErr w:type="spellStart"/>
      <w:r>
        <w:rPr>
          <w:rFonts w:ascii="Times New Roman" w:hAnsi="Times New Roman" w:hint="eastAsia"/>
          <w:bCs/>
          <w:color w:val="000000"/>
          <w:sz w:val="20"/>
          <w:szCs w:val="20"/>
        </w:rPr>
        <w:t>Practising</w:t>
      </w:r>
      <w:proofErr w:type="spellEnd"/>
      <w:r>
        <w:rPr>
          <w:rFonts w:ascii="Times New Roman" w:hAnsi="Times New Roman" w:hint="eastAsia"/>
          <w:bCs/>
          <w:color w:val="000000"/>
          <w:sz w:val="20"/>
          <w:szCs w:val="20"/>
        </w:rPr>
        <w:t xml:space="preserve"> stress and intonation</w:t>
      </w:r>
      <w:r>
        <w:rPr>
          <w:rFonts w:ascii="Times New Roman" w:hAnsi="Times New Roman"/>
          <w:bCs/>
          <w:color w:val="000000"/>
          <w:sz w:val="20"/>
          <w:szCs w:val="20"/>
        </w:rPr>
        <w:t xml:space="preserve"> </w:t>
      </w:r>
      <w:r>
        <w:rPr>
          <w:rFonts w:ascii="Times New Roman" w:hAnsi="Times New Roman" w:hint="eastAsia"/>
          <w:bCs/>
          <w:color w:val="000000"/>
          <w:sz w:val="20"/>
          <w:szCs w:val="20"/>
        </w:rPr>
        <w:t>、</w:t>
      </w:r>
      <w:r>
        <w:rPr>
          <w:rFonts w:ascii="Times New Roman" w:hAnsi="Times New Roman"/>
          <w:bCs/>
          <w:color w:val="000000"/>
          <w:sz w:val="20"/>
          <w:szCs w:val="20"/>
        </w:rPr>
        <w:t>Grammar practice</w:t>
      </w:r>
    </w:p>
    <w:p w:rsidR="0082514C" w:rsidRDefault="00C7603A">
      <w:pPr>
        <w:snapToGrid w:val="0"/>
        <w:spacing w:line="300" w:lineRule="auto"/>
        <w:ind w:rightChars="-341" w:right="-716"/>
        <w:rPr>
          <w:rFonts w:ascii="宋体" w:hAnsi="宋体"/>
          <w:sz w:val="20"/>
          <w:szCs w:val="20"/>
        </w:rPr>
      </w:pPr>
      <w:r>
        <w:rPr>
          <w:rFonts w:hint="eastAsia"/>
          <w:bCs/>
          <w:color w:val="000000"/>
          <w:sz w:val="20"/>
          <w:szCs w:val="20"/>
        </w:rPr>
        <w:t xml:space="preserve">    </w:t>
      </w:r>
      <w:r>
        <w:rPr>
          <w:rFonts w:hint="eastAsia"/>
          <w:bCs/>
          <w:color w:val="000000"/>
          <w:sz w:val="20"/>
          <w:szCs w:val="20"/>
        </w:rPr>
        <w:t>第八周第</w:t>
      </w:r>
      <w:r>
        <w:rPr>
          <w:rFonts w:hint="eastAsia"/>
          <w:bCs/>
          <w:color w:val="000000"/>
          <w:sz w:val="20"/>
          <w:szCs w:val="20"/>
        </w:rPr>
        <w:t>8</w:t>
      </w:r>
      <w:r>
        <w:rPr>
          <w:rFonts w:hint="eastAsia"/>
          <w:bCs/>
          <w:color w:val="000000"/>
          <w:sz w:val="20"/>
          <w:szCs w:val="20"/>
        </w:rPr>
        <w:t>章词汇教学第</w:t>
      </w:r>
      <w:r>
        <w:rPr>
          <w:rFonts w:hint="eastAsia"/>
          <w:bCs/>
          <w:color w:val="000000"/>
          <w:sz w:val="20"/>
          <w:szCs w:val="20"/>
        </w:rPr>
        <w:t>9</w:t>
      </w:r>
      <w:r>
        <w:rPr>
          <w:rFonts w:hint="eastAsia"/>
          <w:bCs/>
          <w:color w:val="000000"/>
          <w:sz w:val="20"/>
          <w:szCs w:val="20"/>
        </w:rPr>
        <w:t>章</w:t>
      </w:r>
      <w:r>
        <w:rPr>
          <w:rFonts w:hint="eastAsia"/>
          <w:sz w:val="20"/>
          <w:szCs w:val="20"/>
        </w:rPr>
        <w:t>听力</w:t>
      </w:r>
      <w:r>
        <w:rPr>
          <w:rFonts w:hint="eastAsia"/>
          <w:bCs/>
          <w:color w:val="000000"/>
          <w:sz w:val="20"/>
          <w:szCs w:val="20"/>
        </w:rPr>
        <w:t>教学</w:t>
      </w:r>
      <w:r>
        <w:rPr>
          <w:rFonts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2  </w:t>
      </w:r>
      <w:r>
        <w:rPr>
          <w:rFonts w:hint="eastAsia"/>
          <w:bCs/>
          <w:color w:val="000000"/>
          <w:sz w:val="20"/>
          <w:szCs w:val="20"/>
        </w:rPr>
        <w:t>实践课时数：</w:t>
      </w:r>
      <w:r>
        <w:rPr>
          <w:rFonts w:hint="eastAsia"/>
          <w:bCs/>
          <w:color w:val="000000"/>
          <w:sz w:val="20"/>
          <w:szCs w:val="20"/>
        </w:rPr>
        <w:t>1</w:t>
      </w:r>
    </w:p>
    <w:p w:rsidR="0082514C" w:rsidRDefault="00C7603A">
      <w:pPr>
        <w:snapToGrid w:val="0"/>
        <w:spacing w:line="288" w:lineRule="auto"/>
        <w:ind w:right="26"/>
        <w:rPr>
          <w:sz w:val="20"/>
          <w:szCs w:val="20"/>
        </w:rPr>
      </w:pPr>
      <w:r>
        <w:rPr>
          <w:rFonts w:hint="eastAsia"/>
          <w:sz w:val="20"/>
          <w:szCs w:val="20"/>
        </w:rPr>
        <w:t xml:space="preserve">            </w:t>
      </w:r>
      <w:r>
        <w:rPr>
          <w:rFonts w:hint="eastAsia"/>
          <w:sz w:val="20"/>
          <w:szCs w:val="20"/>
        </w:rPr>
        <w:t>认识词汇和词汇学习的重要性；</w:t>
      </w:r>
    </w:p>
    <w:p w:rsidR="0082514C" w:rsidRDefault="00C7603A">
      <w:pPr>
        <w:snapToGrid w:val="0"/>
        <w:spacing w:line="288" w:lineRule="auto"/>
        <w:ind w:right="26"/>
        <w:rPr>
          <w:sz w:val="20"/>
          <w:szCs w:val="20"/>
        </w:rPr>
      </w:pPr>
      <w:r>
        <w:rPr>
          <w:rFonts w:hint="eastAsia"/>
          <w:sz w:val="20"/>
          <w:szCs w:val="20"/>
        </w:rPr>
        <w:t xml:space="preserve">            </w:t>
      </w:r>
      <w:r>
        <w:rPr>
          <w:rFonts w:hint="eastAsia"/>
          <w:sz w:val="20"/>
          <w:szCs w:val="20"/>
        </w:rPr>
        <w:t>懂得听力教学的原则和模式；</w:t>
      </w:r>
    </w:p>
    <w:p w:rsidR="0082514C" w:rsidRDefault="00C7603A">
      <w:pPr>
        <w:snapToGrid w:val="0"/>
        <w:spacing w:line="288" w:lineRule="auto"/>
        <w:ind w:right="26"/>
        <w:rPr>
          <w:sz w:val="20"/>
          <w:szCs w:val="20"/>
        </w:rPr>
      </w:pPr>
      <w:r>
        <w:rPr>
          <w:rFonts w:hint="eastAsia"/>
          <w:sz w:val="20"/>
          <w:szCs w:val="20"/>
        </w:rPr>
        <w:t xml:space="preserve">            </w:t>
      </w:r>
      <w:r>
        <w:rPr>
          <w:rFonts w:hint="eastAsia"/>
          <w:bCs/>
          <w:color w:val="000000"/>
          <w:sz w:val="20"/>
          <w:szCs w:val="20"/>
        </w:rPr>
        <w:t>教学难点：</w:t>
      </w:r>
      <w:r>
        <w:rPr>
          <w:rFonts w:ascii="Times New Roman" w:hAnsi="Times New Roman"/>
          <w:bCs/>
          <w:color w:val="000000"/>
          <w:sz w:val="20"/>
          <w:szCs w:val="20"/>
        </w:rPr>
        <w:t>Principles and models for teaching listening</w:t>
      </w:r>
      <w:r>
        <w:rPr>
          <w:rFonts w:hint="eastAsia"/>
          <w:sz w:val="20"/>
          <w:szCs w:val="20"/>
        </w:rPr>
        <w:t xml:space="preserve">       </w:t>
      </w:r>
    </w:p>
    <w:p w:rsidR="0082514C" w:rsidRDefault="00C7603A">
      <w:pPr>
        <w:snapToGrid w:val="0"/>
        <w:spacing w:line="288" w:lineRule="auto"/>
        <w:ind w:right="26" w:firstLine="390"/>
        <w:rPr>
          <w:bCs/>
          <w:color w:val="000000"/>
          <w:sz w:val="20"/>
          <w:szCs w:val="20"/>
        </w:rPr>
      </w:pPr>
      <w:r>
        <w:rPr>
          <w:rFonts w:hint="eastAsia"/>
          <w:sz w:val="20"/>
          <w:szCs w:val="20"/>
        </w:rPr>
        <w:t>第九周第</w:t>
      </w:r>
      <w:r>
        <w:rPr>
          <w:rFonts w:hint="eastAsia"/>
          <w:sz w:val="20"/>
          <w:szCs w:val="20"/>
        </w:rPr>
        <w:t>10</w:t>
      </w:r>
      <w:r>
        <w:rPr>
          <w:rFonts w:hint="eastAsia"/>
          <w:sz w:val="20"/>
          <w:szCs w:val="20"/>
        </w:rPr>
        <w:t>章</w:t>
      </w:r>
      <w:r>
        <w:rPr>
          <w:rFonts w:ascii="Times New Roman" w:hAnsi="Times New Roman" w:hint="eastAsia"/>
          <w:bCs/>
          <w:color w:val="000000"/>
          <w:sz w:val="20"/>
          <w:szCs w:val="20"/>
        </w:rPr>
        <w:t>口语教学第</w:t>
      </w:r>
      <w:r>
        <w:rPr>
          <w:rFonts w:ascii="Times New Roman" w:hAnsi="Times New Roman" w:hint="eastAsia"/>
          <w:bCs/>
          <w:color w:val="000000"/>
          <w:sz w:val="20"/>
          <w:szCs w:val="20"/>
        </w:rPr>
        <w:t>11</w:t>
      </w:r>
      <w:r>
        <w:rPr>
          <w:rFonts w:ascii="Times New Roman" w:hAnsi="Times New Roman" w:hint="eastAsia"/>
          <w:bCs/>
          <w:color w:val="000000"/>
          <w:sz w:val="20"/>
          <w:szCs w:val="20"/>
        </w:rPr>
        <w:t>章阅读教学</w:t>
      </w:r>
      <w:r>
        <w:rPr>
          <w:rFonts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2  </w:t>
      </w:r>
      <w:r>
        <w:rPr>
          <w:rFonts w:hint="eastAsia"/>
          <w:bCs/>
          <w:color w:val="000000"/>
          <w:sz w:val="20"/>
          <w:szCs w:val="20"/>
        </w:rPr>
        <w:t>实践课时数：</w:t>
      </w:r>
      <w:r>
        <w:rPr>
          <w:rFonts w:hint="eastAsia"/>
          <w:bCs/>
          <w:color w:val="000000"/>
          <w:sz w:val="20"/>
          <w:szCs w:val="20"/>
        </w:rPr>
        <w:t>1</w:t>
      </w:r>
    </w:p>
    <w:p w:rsidR="0082514C" w:rsidRDefault="00C7603A">
      <w:pPr>
        <w:snapToGrid w:val="0"/>
        <w:spacing w:line="288" w:lineRule="auto"/>
        <w:ind w:right="26" w:firstLine="390"/>
        <w:rPr>
          <w:sz w:val="20"/>
          <w:szCs w:val="20"/>
        </w:rPr>
      </w:pPr>
      <w:r>
        <w:rPr>
          <w:rFonts w:hint="eastAsia"/>
          <w:bCs/>
          <w:color w:val="000000"/>
          <w:sz w:val="20"/>
          <w:szCs w:val="20"/>
        </w:rPr>
        <w:t xml:space="preserve">        </w:t>
      </w:r>
      <w:r>
        <w:rPr>
          <w:rFonts w:ascii="Times New Roman" w:hAnsi="Times New Roman" w:hint="eastAsia"/>
          <w:sz w:val="20"/>
          <w:szCs w:val="20"/>
        </w:rPr>
        <w:t>懂得口语教学原则</w:t>
      </w:r>
      <w:r>
        <w:rPr>
          <w:rFonts w:hint="eastAsia"/>
          <w:bCs/>
          <w:color w:val="000000"/>
          <w:sz w:val="20"/>
          <w:szCs w:val="20"/>
        </w:rPr>
        <w:t>；</w:t>
      </w:r>
    </w:p>
    <w:p w:rsidR="0082514C" w:rsidRDefault="00C7603A">
      <w:pPr>
        <w:snapToGrid w:val="0"/>
        <w:spacing w:line="288" w:lineRule="auto"/>
        <w:ind w:right="26" w:firstLine="390"/>
        <w:rPr>
          <w:bCs/>
          <w:color w:val="000000"/>
          <w:sz w:val="20"/>
          <w:szCs w:val="20"/>
        </w:rPr>
      </w:pPr>
      <w:r>
        <w:rPr>
          <w:rFonts w:hint="eastAsia"/>
          <w:sz w:val="20"/>
          <w:szCs w:val="20"/>
        </w:rPr>
        <w:t xml:space="preserve">        </w:t>
      </w:r>
      <w:r>
        <w:rPr>
          <w:rFonts w:hint="eastAsia"/>
          <w:bCs/>
          <w:color w:val="000000"/>
          <w:sz w:val="20"/>
          <w:szCs w:val="20"/>
        </w:rPr>
        <w:t>懂得阅读教学的原则和模式；</w:t>
      </w:r>
    </w:p>
    <w:p w:rsidR="0082514C" w:rsidRDefault="00C7603A">
      <w:pPr>
        <w:snapToGrid w:val="0"/>
        <w:spacing w:line="288" w:lineRule="auto"/>
        <w:ind w:right="26" w:firstLine="390"/>
        <w:rPr>
          <w:sz w:val="20"/>
          <w:szCs w:val="20"/>
        </w:rPr>
      </w:pPr>
      <w:r>
        <w:rPr>
          <w:rFonts w:hint="eastAsia"/>
          <w:bCs/>
          <w:color w:val="000000"/>
          <w:sz w:val="20"/>
          <w:szCs w:val="20"/>
        </w:rPr>
        <w:t xml:space="preserve">        </w:t>
      </w:r>
      <w:proofErr w:type="gramStart"/>
      <w:r>
        <w:rPr>
          <w:rFonts w:hint="eastAsia"/>
          <w:bCs/>
          <w:color w:val="000000"/>
          <w:sz w:val="20"/>
          <w:szCs w:val="20"/>
        </w:rPr>
        <w:t>懂得</w:t>
      </w:r>
      <w:r>
        <w:rPr>
          <w:rFonts w:hint="eastAsia"/>
          <w:sz w:val="20"/>
          <w:szCs w:val="20"/>
        </w:rPr>
        <w:t>读听前</w:t>
      </w:r>
      <w:proofErr w:type="gramEnd"/>
      <w:r>
        <w:rPr>
          <w:rFonts w:hint="eastAsia"/>
          <w:sz w:val="20"/>
          <w:szCs w:val="20"/>
        </w:rPr>
        <w:t>、读中、读后活动；</w:t>
      </w:r>
    </w:p>
    <w:p w:rsidR="0082514C" w:rsidRDefault="00C7603A">
      <w:pPr>
        <w:snapToGrid w:val="0"/>
        <w:spacing w:line="288" w:lineRule="auto"/>
        <w:ind w:right="26"/>
        <w:rPr>
          <w:rFonts w:ascii="Times New Roman" w:hAnsi="Times New Roman"/>
          <w:bCs/>
          <w:color w:val="000000"/>
          <w:sz w:val="20"/>
          <w:szCs w:val="20"/>
        </w:rPr>
      </w:pPr>
      <w:r>
        <w:rPr>
          <w:rFonts w:hint="eastAsia"/>
          <w:sz w:val="20"/>
          <w:szCs w:val="20"/>
        </w:rPr>
        <w:t xml:space="preserve">            </w:t>
      </w:r>
      <w:r>
        <w:rPr>
          <w:rFonts w:hint="eastAsia"/>
          <w:bCs/>
          <w:color w:val="000000"/>
          <w:sz w:val="20"/>
          <w:szCs w:val="20"/>
        </w:rPr>
        <w:t>教学难点：</w:t>
      </w:r>
      <w:r>
        <w:rPr>
          <w:rFonts w:ascii="Times New Roman" w:hAnsi="Times New Roman"/>
          <w:bCs/>
          <w:color w:val="000000"/>
          <w:sz w:val="20"/>
          <w:szCs w:val="20"/>
        </w:rPr>
        <w:t xml:space="preserve">Principles and models for teaching </w:t>
      </w:r>
      <w:r>
        <w:rPr>
          <w:rFonts w:ascii="Times New Roman" w:hAnsi="Times New Roman"/>
          <w:bCs/>
          <w:color w:val="000000"/>
          <w:sz w:val="20"/>
          <w:szCs w:val="20"/>
        </w:rPr>
        <w:t>reading</w:t>
      </w:r>
    </w:p>
    <w:p w:rsidR="0082514C" w:rsidRDefault="00C7603A">
      <w:pPr>
        <w:snapToGrid w:val="0"/>
        <w:spacing w:line="288" w:lineRule="auto"/>
        <w:ind w:right="26" w:firstLine="390"/>
        <w:rPr>
          <w:bCs/>
          <w:color w:val="000000"/>
          <w:sz w:val="20"/>
          <w:szCs w:val="20"/>
        </w:rPr>
      </w:pPr>
      <w:r>
        <w:rPr>
          <w:rFonts w:ascii="Times New Roman" w:hAnsi="Times New Roman" w:hint="eastAsia"/>
          <w:bCs/>
          <w:color w:val="000000"/>
          <w:sz w:val="20"/>
          <w:szCs w:val="20"/>
        </w:rPr>
        <w:t>第十周第</w:t>
      </w:r>
      <w:r>
        <w:rPr>
          <w:rFonts w:ascii="Times New Roman" w:hAnsi="Times New Roman" w:hint="eastAsia"/>
          <w:bCs/>
          <w:color w:val="000000"/>
          <w:sz w:val="20"/>
          <w:szCs w:val="20"/>
        </w:rPr>
        <w:t>12</w:t>
      </w:r>
      <w:r>
        <w:rPr>
          <w:rFonts w:ascii="Times New Roman" w:hAnsi="Times New Roman" w:hint="eastAsia"/>
          <w:bCs/>
          <w:color w:val="000000"/>
          <w:sz w:val="20"/>
          <w:szCs w:val="20"/>
        </w:rPr>
        <w:t>章写作教学</w:t>
      </w:r>
      <w:r>
        <w:rPr>
          <w:rFonts w:ascii="Times New Roman" w:hAnsi="Times New Roman" w:hint="eastAsia"/>
          <w:bCs/>
          <w:color w:val="000000"/>
          <w:sz w:val="20"/>
          <w:szCs w:val="20"/>
        </w:rPr>
        <w:t xml:space="preserve"> </w:t>
      </w:r>
      <w:r>
        <w:rPr>
          <w:rFonts w:ascii="Times New Roman" w:hAnsi="Times New Roman" w:hint="eastAsia"/>
          <w:bCs/>
          <w:color w:val="000000"/>
          <w:sz w:val="20"/>
          <w:szCs w:val="20"/>
        </w:rPr>
        <w:t>第</w:t>
      </w:r>
      <w:r>
        <w:rPr>
          <w:rFonts w:ascii="Times New Roman" w:hAnsi="Times New Roman" w:hint="eastAsia"/>
          <w:bCs/>
          <w:color w:val="000000"/>
          <w:sz w:val="20"/>
          <w:szCs w:val="20"/>
        </w:rPr>
        <w:t>15</w:t>
      </w:r>
      <w:r>
        <w:rPr>
          <w:rFonts w:ascii="Times New Roman" w:hAnsi="Times New Roman" w:hint="eastAsia"/>
          <w:bCs/>
          <w:color w:val="000000"/>
          <w:sz w:val="20"/>
          <w:szCs w:val="20"/>
        </w:rPr>
        <w:t>章语言教学评估</w:t>
      </w:r>
      <w:r>
        <w:rPr>
          <w:rFonts w:ascii="Times New Roman" w:hAnsi="Times New Roman"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2  </w:t>
      </w:r>
      <w:r>
        <w:rPr>
          <w:rFonts w:hint="eastAsia"/>
          <w:bCs/>
          <w:color w:val="000000"/>
          <w:sz w:val="20"/>
          <w:szCs w:val="20"/>
        </w:rPr>
        <w:t>实践课时数：</w:t>
      </w:r>
      <w:r>
        <w:rPr>
          <w:rFonts w:hint="eastAsia"/>
          <w:bCs/>
          <w:color w:val="000000"/>
          <w:sz w:val="20"/>
          <w:szCs w:val="20"/>
        </w:rPr>
        <w:t>1</w:t>
      </w:r>
    </w:p>
    <w:p w:rsidR="0082514C" w:rsidRDefault="00C7603A">
      <w:pPr>
        <w:snapToGrid w:val="0"/>
        <w:spacing w:line="288" w:lineRule="auto"/>
        <w:ind w:right="26"/>
        <w:rPr>
          <w:rFonts w:ascii="Times New Roman" w:hAnsi="Times New Roman"/>
          <w:sz w:val="20"/>
          <w:szCs w:val="20"/>
        </w:rPr>
      </w:pPr>
      <w:r>
        <w:rPr>
          <w:rFonts w:ascii="Times New Roman" w:hAnsi="Times New Roman" w:hint="eastAsia"/>
          <w:sz w:val="20"/>
          <w:szCs w:val="20"/>
        </w:rPr>
        <w:t xml:space="preserve">            </w:t>
      </w:r>
      <w:r>
        <w:rPr>
          <w:rFonts w:hint="eastAsia"/>
          <w:bCs/>
          <w:color w:val="000000"/>
          <w:sz w:val="20"/>
          <w:szCs w:val="20"/>
        </w:rPr>
        <w:t>设计写作任务</w:t>
      </w:r>
      <w:r>
        <w:rPr>
          <w:rFonts w:ascii="Times New Roman" w:hAnsi="Times New Roman" w:hint="eastAsia"/>
          <w:sz w:val="20"/>
          <w:szCs w:val="20"/>
        </w:rPr>
        <w:t>；</w:t>
      </w:r>
    </w:p>
    <w:p w:rsidR="0082514C" w:rsidRDefault="00C7603A">
      <w:pPr>
        <w:snapToGrid w:val="0"/>
        <w:spacing w:line="288" w:lineRule="auto"/>
        <w:ind w:right="26"/>
        <w:rPr>
          <w:rFonts w:ascii="Times New Roman" w:hAnsi="Times New Roman"/>
          <w:bCs/>
          <w:color w:val="000000"/>
          <w:sz w:val="20"/>
          <w:szCs w:val="20"/>
        </w:rPr>
      </w:pPr>
      <w:r>
        <w:rPr>
          <w:rFonts w:ascii="Times New Roman" w:hAnsi="Times New Roman" w:hint="eastAsia"/>
          <w:sz w:val="20"/>
          <w:szCs w:val="20"/>
        </w:rPr>
        <w:t xml:space="preserve">            </w:t>
      </w:r>
      <w:r>
        <w:rPr>
          <w:rFonts w:ascii="Times New Roman" w:hAnsi="Times New Roman" w:hint="eastAsia"/>
          <w:bCs/>
          <w:color w:val="000000"/>
          <w:sz w:val="20"/>
          <w:szCs w:val="20"/>
        </w:rPr>
        <w:t>懂得评估原则；</w:t>
      </w:r>
    </w:p>
    <w:p w:rsidR="0082514C" w:rsidRDefault="00C7603A">
      <w:pPr>
        <w:snapToGrid w:val="0"/>
        <w:spacing w:line="288" w:lineRule="auto"/>
        <w:ind w:right="26"/>
        <w:rPr>
          <w:rFonts w:ascii="Times New Roman" w:hAnsi="Times New Roman"/>
          <w:bCs/>
          <w:color w:val="000000"/>
          <w:sz w:val="20"/>
          <w:szCs w:val="20"/>
        </w:rPr>
      </w:pPr>
      <w:r>
        <w:rPr>
          <w:rFonts w:hint="eastAsia"/>
          <w:sz w:val="20"/>
          <w:szCs w:val="20"/>
        </w:rPr>
        <w:t xml:space="preserve">            </w:t>
      </w:r>
      <w:r>
        <w:rPr>
          <w:rFonts w:hint="eastAsia"/>
          <w:bCs/>
          <w:color w:val="000000"/>
          <w:sz w:val="20"/>
          <w:szCs w:val="20"/>
        </w:rPr>
        <w:t>教学难点：</w:t>
      </w:r>
      <w:r>
        <w:rPr>
          <w:rFonts w:ascii="Times New Roman" w:hAnsi="Times New Roman"/>
          <w:bCs/>
          <w:color w:val="000000"/>
          <w:sz w:val="20"/>
          <w:szCs w:val="20"/>
        </w:rPr>
        <w:t>A process approach to writing</w:t>
      </w:r>
    </w:p>
    <w:p w:rsidR="0082514C" w:rsidRDefault="00C7603A">
      <w:pPr>
        <w:snapToGrid w:val="0"/>
        <w:spacing w:line="288" w:lineRule="auto"/>
        <w:ind w:right="26" w:firstLine="390"/>
        <w:rPr>
          <w:rFonts w:ascii="Times New Roman" w:hAnsi="Times New Roman"/>
          <w:bCs/>
          <w:color w:val="000000"/>
          <w:sz w:val="20"/>
          <w:szCs w:val="20"/>
        </w:rPr>
      </w:pPr>
      <w:r>
        <w:rPr>
          <w:rFonts w:ascii="Times New Roman" w:hAnsi="Times New Roman" w:hint="eastAsia"/>
          <w:bCs/>
          <w:color w:val="000000"/>
          <w:sz w:val="20"/>
          <w:szCs w:val="20"/>
        </w:rPr>
        <w:t>第十一周</w:t>
      </w:r>
      <w:r>
        <w:rPr>
          <w:rFonts w:ascii="Times New Roman" w:hAnsi="Times New Roman" w:hint="eastAsia"/>
          <w:bCs/>
          <w:color w:val="000000"/>
          <w:sz w:val="20"/>
          <w:szCs w:val="20"/>
        </w:rPr>
        <w:t xml:space="preserve">  </w:t>
      </w:r>
      <w:r>
        <w:rPr>
          <w:rFonts w:ascii="Times New Roman" w:hAnsi="Times New Roman" w:hint="eastAsia"/>
          <w:bCs/>
          <w:color w:val="000000"/>
          <w:sz w:val="20"/>
          <w:szCs w:val="20"/>
        </w:rPr>
        <w:t>课内</w:t>
      </w:r>
      <w:r>
        <w:rPr>
          <w:rFonts w:ascii="Times New Roman" w:hAnsi="Times New Roman" w:hint="eastAsia"/>
          <w:bCs/>
          <w:color w:val="000000"/>
          <w:sz w:val="20"/>
          <w:szCs w:val="20"/>
        </w:rPr>
        <w:t>PPT</w:t>
      </w:r>
      <w:r>
        <w:rPr>
          <w:rFonts w:ascii="Times New Roman" w:hAnsi="Times New Roman" w:hint="eastAsia"/>
          <w:bCs/>
          <w:color w:val="000000"/>
          <w:sz w:val="20"/>
          <w:szCs w:val="20"/>
        </w:rPr>
        <w:t>实践</w:t>
      </w:r>
      <w:r>
        <w:rPr>
          <w:rFonts w:ascii="Times New Roman" w:hAnsi="Times New Roman" w:hint="eastAsia"/>
          <w:bCs/>
          <w:color w:val="000000"/>
          <w:sz w:val="20"/>
          <w:szCs w:val="20"/>
        </w:rPr>
        <w:t xml:space="preserve">                 </w:t>
      </w:r>
      <w:r>
        <w:rPr>
          <w:rFonts w:hint="eastAsia"/>
          <w:bCs/>
          <w:color w:val="000000"/>
          <w:sz w:val="20"/>
          <w:szCs w:val="20"/>
        </w:rPr>
        <w:t>课时数：</w:t>
      </w:r>
      <w:r>
        <w:rPr>
          <w:rFonts w:hint="eastAsia"/>
          <w:bCs/>
          <w:color w:val="000000"/>
          <w:sz w:val="20"/>
          <w:szCs w:val="20"/>
        </w:rPr>
        <w:t>3</w:t>
      </w:r>
    </w:p>
    <w:p w:rsidR="0082514C" w:rsidRDefault="00C7603A">
      <w:pPr>
        <w:snapToGrid w:val="0"/>
        <w:spacing w:line="288" w:lineRule="auto"/>
        <w:ind w:right="26" w:firstLine="390"/>
        <w:rPr>
          <w:rFonts w:ascii="Times New Roman" w:hAnsi="Times New Roman"/>
          <w:bCs/>
          <w:color w:val="000000"/>
          <w:sz w:val="20"/>
          <w:szCs w:val="20"/>
        </w:rPr>
      </w:pPr>
      <w:r>
        <w:rPr>
          <w:rFonts w:hint="eastAsia"/>
          <w:bCs/>
          <w:color w:val="000000"/>
          <w:sz w:val="20"/>
          <w:szCs w:val="20"/>
        </w:rPr>
        <w:t>教学难点：教学法知识的运用</w:t>
      </w:r>
    </w:p>
    <w:p w:rsidR="0082514C" w:rsidRDefault="00C7603A">
      <w:pPr>
        <w:snapToGrid w:val="0"/>
        <w:spacing w:line="288" w:lineRule="auto"/>
        <w:ind w:right="26" w:firstLine="390"/>
        <w:rPr>
          <w:bCs/>
          <w:color w:val="000000"/>
          <w:sz w:val="20"/>
          <w:szCs w:val="20"/>
        </w:rPr>
      </w:pPr>
      <w:r>
        <w:rPr>
          <w:rFonts w:ascii="Times New Roman" w:hAnsi="Times New Roman" w:hint="eastAsia"/>
          <w:bCs/>
          <w:color w:val="000000"/>
          <w:sz w:val="20"/>
          <w:szCs w:val="20"/>
        </w:rPr>
        <w:t>第十二周</w:t>
      </w:r>
      <w:r>
        <w:rPr>
          <w:rFonts w:ascii="Times New Roman" w:hAnsi="Times New Roman" w:hint="eastAsia"/>
          <w:bCs/>
          <w:color w:val="000000"/>
          <w:sz w:val="20"/>
          <w:szCs w:val="20"/>
        </w:rPr>
        <w:t xml:space="preserve"> </w:t>
      </w:r>
      <w:r>
        <w:rPr>
          <w:rFonts w:ascii="Times New Roman" w:hAnsi="Times New Roman" w:hint="eastAsia"/>
          <w:bCs/>
          <w:color w:val="000000"/>
          <w:sz w:val="20"/>
          <w:szCs w:val="20"/>
        </w:rPr>
        <w:t>协同教学</w:t>
      </w:r>
      <w:r>
        <w:rPr>
          <w:rFonts w:ascii="Times New Roman" w:hAnsi="Times New Roman"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2  </w:t>
      </w:r>
      <w:r>
        <w:rPr>
          <w:rFonts w:hint="eastAsia"/>
          <w:bCs/>
          <w:color w:val="000000"/>
          <w:sz w:val="20"/>
          <w:szCs w:val="20"/>
        </w:rPr>
        <w:t>实践课时数：</w:t>
      </w:r>
      <w:r>
        <w:rPr>
          <w:rFonts w:hint="eastAsia"/>
          <w:bCs/>
          <w:color w:val="000000"/>
          <w:sz w:val="20"/>
          <w:szCs w:val="20"/>
        </w:rPr>
        <w:t>1</w:t>
      </w:r>
    </w:p>
    <w:p w:rsidR="0082514C" w:rsidRDefault="00C7603A">
      <w:pPr>
        <w:snapToGrid w:val="0"/>
        <w:spacing w:line="288" w:lineRule="auto"/>
        <w:ind w:right="26" w:firstLine="390"/>
        <w:rPr>
          <w:bCs/>
          <w:color w:val="000000"/>
          <w:sz w:val="20"/>
          <w:szCs w:val="20"/>
        </w:rPr>
      </w:pPr>
      <w:r>
        <w:rPr>
          <w:rFonts w:hint="eastAsia"/>
          <w:bCs/>
          <w:color w:val="000000"/>
          <w:sz w:val="20"/>
          <w:szCs w:val="20"/>
        </w:rPr>
        <w:t xml:space="preserve">        </w:t>
      </w:r>
      <w:r>
        <w:rPr>
          <w:rFonts w:hint="eastAsia"/>
          <w:bCs/>
          <w:color w:val="000000"/>
          <w:sz w:val="20"/>
          <w:szCs w:val="20"/>
        </w:rPr>
        <w:t>由企业专家上课、任课教师全程主持</w:t>
      </w:r>
      <w:r>
        <w:rPr>
          <w:rFonts w:hint="eastAsia"/>
          <w:bCs/>
          <w:color w:val="000000"/>
          <w:sz w:val="20"/>
          <w:szCs w:val="20"/>
        </w:rPr>
        <w:t>与管理</w:t>
      </w:r>
    </w:p>
    <w:p w:rsidR="0082514C" w:rsidRDefault="00C7603A">
      <w:pPr>
        <w:snapToGrid w:val="0"/>
        <w:spacing w:line="288" w:lineRule="auto"/>
        <w:ind w:right="26" w:firstLine="390"/>
        <w:rPr>
          <w:rFonts w:ascii="Times New Roman" w:hAnsi="Times New Roman"/>
          <w:bCs/>
          <w:color w:val="000000"/>
          <w:sz w:val="20"/>
          <w:szCs w:val="20"/>
        </w:rPr>
      </w:pPr>
      <w:r>
        <w:rPr>
          <w:rFonts w:hint="eastAsia"/>
          <w:bCs/>
          <w:color w:val="000000"/>
          <w:sz w:val="20"/>
          <w:szCs w:val="20"/>
        </w:rPr>
        <w:t xml:space="preserve">        </w:t>
      </w:r>
      <w:r>
        <w:rPr>
          <w:rFonts w:hint="eastAsia"/>
          <w:bCs/>
          <w:color w:val="000000"/>
          <w:sz w:val="20"/>
          <w:szCs w:val="20"/>
        </w:rPr>
        <w:t>教学难点：案例分析</w:t>
      </w:r>
    </w:p>
    <w:p w:rsidR="0082514C" w:rsidRDefault="00C7603A">
      <w:pPr>
        <w:snapToGrid w:val="0"/>
        <w:spacing w:line="288" w:lineRule="auto"/>
        <w:ind w:right="26" w:firstLine="390"/>
        <w:rPr>
          <w:bCs/>
          <w:color w:val="000000"/>
          <w:sz w:val="20"/>
          <w:szCs w:val="20"/>
        </w:rPr>
      </w:pPr>
      <w:r>
        <w:rPr>
          <w:rFonts w:ascii="Times New Roman" w:hAnsi="Times New Roman" w:hint="eastAsia"/>
          <w:bCs/>
          <w:color w:val="000000"/>
          <w:sz w:val="20"/>
          <w:szCs w:val="20"/>
        </w:rPr>
        <w:t>第十三周第十四周</w:t>
      </w:r>
      <w:r>
        <w:rPr>
          <w:rFonts w:ascii="Times New Roman" w:hAnsi="Times New Roman" w:hint="eastAsia"/>
          <w:bCs/>
          <w:color w:val="000000"/>
          <w:sz w:val="20"/>
          <w:szCs w:val="20"/>
        </w:rPr>
        <w:t xml:space="preserve">   </w:t>
      </w:r>
      <w:r>
        <w:rPr>
          <w:rFonts w:ascii="Times New Roman" w:hAnsi="Times New Roman" w:hint="eastAsia"/>
          <w:bCs/>
          <w:color w:val="000000"/>
          <w:sz w:val="20"/>
          <w:szCs w:val="20"/>
        </w:rPr>
        <w:t>实训</w:t>
      </w:r>
      <w:r>
        <w:rPr>
          <w:rFonts w:ascii="Times New Roman" w:hAnsi="Times New Roman" w:hint="eastAsia"/>
          <w:bCs/>
          <w:color w:val="000000"/>
          <w:sz w:val="20"/>
          <w:szCs w:val="20"/>
        </w:rPr>
        <w:t xml:space="preserve">                          </w:t>
      </w:r>
      <w:r>
        <w:rPr>
          <w:rFonts w:hint="eastAsia"/>
          <w:bCs/>
          <w:color w:val="000000"/>
          <w:sz w:val="20"/>
          <w:szCs w:val="20"/>
        </w:rPr>
        <w:t>课时数：</w:t>
      </w:r>
      <w:r>
        <w:rPr>
          <w:rFonts w:hint="eastAsia"/>
          <w:bCs/>
          <w:color w:val="000000"/>
          <w:sz w:val="20"/>
          <w:szCs w:val="20"/>
        </w:rPr>
        <w:t>6</w:t>
      </w:r>
    </w:p>
    <w:p w:rsidR="0082514C" w:rsidRDefault="00C7603A">
      <w:pPr>
        <w:snapToGrid w:val="0"/>
        <w:spacing w:line="288" w:lineRule="auto"/>
        <w:ind w:right="26" w:firstLine="390"/>
        <w:rPr>
          <w:bCs/>
          <w:color w:val="000000"/>
          <w:sz w:val="20"/>
          <w:szCs w:val="20"/>
        </w:rPr>
      </w:pPr>
      <w:r>
        <w:rPr>
          <w:rFonts w:hint="eastAsia"/>
          <w:bCs/>
          <w:color w:val="000000"/>
          <w:sz w:val="20"/>
          <w:szCs w:val="20"/>
        </w:rPr>
        <w:t xml:space="preserve">        </w:t>
      </w:r>
      <w:r>
        <w:rPr>
          <w:rFonts w:hint="eastAsia"/>
          <w:bCs/>
          <w:color w:val="000000"/>
          <w:sz w:val="20"/>
          <w:szCs w:val="20"/>
        </w:rPr>
        <w:t>模拟教学；</w:t>
      </w:r>
    </w:p>
    <w:p w:rsidR="0082514C" w:rsidRDefault="00C7603A">
      <w:pPr>
        <w:snapToGrid w:val="0"/>
        <w:spacing w:line="288" w:lineRule="auto"/>
        <w:ind w:right="26" w:firstLine="390"/>
        <w:rPr>
          <w:rFonts w:ascii="Times New Roman" w:hAnsi="Times New Roman"/>
          <w:bCs/>
          <w:color w:val="000000"/>
          <w:sz w:val="20"/>
          <w:szCs w:val="20"/>
        </w:rPr>
      </w:pPr>
      <w:r>
        <w:rPr>
          <w:rFonts w:hint="eastAsia"/>
          <w:bCs/>
          <w:color w:val="000000"/>
          <w:sz w:val="20"/>
          <w:szCs w:val="20"/>
        </w:rPr>
        <w:t xml:space="preserve">        </w:t>
      </w:r>
      <w:r>
        <w:rPr>
          <w:rFonts w:hint="eastAsia"/>
          <w:bCs/>
          <w:color w:val="000000"/>
          <w:sz w:val="20"/>
          <w:szCs w:val="20"/>
        </w:rPr>
        <w:t>教学难点：听说读写等技能的教学</w:t>
      </w:r>
    </w:p>
    <w:p w:rsidR="0082514C" w:rsidRDefault="00C7603A">
      <w:pPr>
        <w:snapToGrid w:val="0"/>
        <w:spacing w:line="288" w:lineRule="auto"/>
        <w:ind w:right="26" w:firstLine="390"/>
        <w:rPr>
          <w:rFonts w:ascii="Times New Roman" w:hAnsi="Times New Roman"/>
          <w:bCs/>
          <w:color w:val="000000"/>
          <w:sz w:val="20"/>
          <w:szCs w:val="20"/>
        </w:rPr>
      </w:pPr>
      <w:r>
        <w:rPr>
          <w:rFonts w:ascii="Times New Roman" w:hAnsi="Times New Roman" w:hint="eastAsia"/>
          <w:bCs/>
          <w:color w:val="000000"/>
          <w:sz w:val="20"/>
          <w:szCs w:val="20"/>
        </w:rPr>
        <w:t xml:space="preserve">       </w:t>
      </w:r>
      <w:r>
        <w:rPr>
          <w:rFonts w:ascii="Times New Roman" w:hAnsi="Times New Roman" w:hint="eastAsia"/>
          <w:bCs/>
          <w:color w:val="000000"/>
          <w:sz w:val="20"/>
          <w:szCs w:val="20"/>
        </w:rPr>
        <w:t>企业专家与任课教师协同负责</w:t>
      </w:r>
    </w:p>
    <w:p w:rsidR="0082514C" w:rsidRDefault="00C7603A">
      <w:pPr>
        <w:snapToGrid w:val="0"/>
        <w:spacing w:line="288" w:lineRule="auto"/>
        <w:ind w:right="26" w:firstLine="390"/>
        <w:rPr>
          <w:rFonts w:ascii="Times New Roman" w:hAnsi="Times New Roman"/>
          <w:bCs/>
          <w:color w:val="000000"/>
          <w:sz w:val="20"/>
          <w:szCs w:val="20"/>
        </w:rPr>
      </w:pPr>
      <w:r>
        <w:rPr>
          <w:rFonts w:ascii="Times New Roman" w:hAnsi="Times New Roman" w:hint="eastAsia"/>
          <w:bCs/>
          <w:color w:val="000000"/>
          <w:sz w:val="20"/>
          <w:szCs w:val="20"/>
        </w:rPr>
        <w:t>第十五周</w:t>
      </w:r>
      <w:r>
        <w:rPr>
          <w:rFonts w:ascii="Times New Roman" w:hAnsi="Times New Roman" w:hint="eastAsia"/>
          <w:bCs/>
          <w:color w:val="000000"/>
          <w:sz w:val="20"/>
          <w:szCs w:val="20"/>
        </w:rPr>
        <w:t xml:space="preserve"> </w:t>
      </w:r>
      <w:r>
        <w:rPr>
          <w:rFonts w:ascii="Times New Roman" w:hAnsi="Times New Roman" w:hint="eastAsia"/>
          <w:bCs/>
          <w:color w:val="000000"/>
          <w:sz w:val="20"/>
          <w:szCs w:val="20"/>
        </w:rPr>
        <w:t>总复习</w:t>
      </w:r>
      <w:r>
        <w:rPr>
          <w:rFonts w:ascii="Times New Roman" w:hAnsi="Times New Roman" w:hint="eastAsia"/>
          <w:bCs/>
          <w:color w:val="000000"/>
          <w:sz w:val="20"/>
          <w:szCs w:val="20"/>
        </w:rPr>
        <w:t xml:space="preserve">                    </w:t>
      </w:r>
      <w:r>
        <w:rPr>
          <w:rFonts w:hint="eastAsia"/>
          <w:bCs/>
          <w:color w:val="000000"/>
          <w:sz w:val="20"/>
          <w:szCs w:val="20"/>
        </w:rPr>
        <w:t>课时数：</w:t>
      </w:r>
      <w:r>
        <w:rPr>
          <w:rFonts w:hint="eastAsia"/>
          <w:bCs/>
          <w:color w:val="000000"/>
          <w:sz w:val="20"/>
          <w:szCs w:val="20"/>
        </w:rPr>
        <w:t>3</w:t>
      </w:r>
      <w:r>
        <w:rPr>
          <w:rFonts w:ascii="Times New Roman" w:hAnsi="Times New Roman" w:hint="eastAsia"/>
          <w:bCs/>
          <w:color w:val="000000"/>
          <w:sz w:val="20"/>
          <w:szCs w:val="20"/>
        </w:rPr>
        <w:t xml:space="preserve"> </w:t>
      </w:r>
    </w:p>
    <w:p w:rsidR="0082514C" w:rsidRDefault="00C7603A">
      <w:pPr>
        <w:snapToGrid w:val="0"/>
        <w:spacing w:line="288" w:lineRule="auto"/>
        <w:ind w:right="26" w:firstLine="390"/>
        <w:rPr>
          <w:rFonts w:ascii="Times New Roman" w:hAnsi="Times New Roman"/>
          <w:bCs/>
          <w:color w:val="000000"/>
          <w:sz w:val="20"/>
          <w:szCs w:val="20"/>
        </w:rPr>
      </w:pPr>
      <w:r>
        <w:rPr>
          <w:rFonts w:ascii="Times New Roman" w:hAnsi="Times New Roman" w:hint="eastAsia"/>
          <w:bCs/>
          <w:color w:val="000000"/>
          <w:sz w:val="20"/>
          <w:szCs w:val="20"/>
        </w:rPr>
        <w:t>第十六周</w:t>
      </w:r>
      <w:r>
        <w:rPr>
          <w:rFonts w:ascii="Times New Roman" w:hAnsi="Times New Roman" w:hint="eastAsia"/>
          <w:bCs/>
          <w:color w:val="000000"/>
          <w:sz w:val="20"/>
          <w:szCs w:val="20"/>
        </w:rPr>
        <w:t xml:space="preserve"> </w:t>
      </w:r>
      <w:r>
        <w:rPr>
          <w:rFonts w:ascii="Times New Roman" w:hAnsi="Times New Roman" w:hint="eastAsia"/>
          <w:bCs/>
          <w:color w:val="000000"/>
          <w:sz w:val="20"/>
          <w:szCs w:val="20"/>
        </w:rPr>
        <w:t>考试</w:t>
      </w:r>
      <w:r>
        <w:rPr>
          <w:rFonts w:ascii="Times New Roman" w:hAnsi="Times New Roman" w:hint="eastAsia"/>
          <w:bCs/>
          <w:color w:val="000000"/>
          <w:sz w:val="20"/>
          <w:szCs w:val="20"/>
        </w:rPr>
        <w:t xml:space="preserve">                      </w:t>
      </w:r>
      <w:r>
        <w:rPr>
          <w:rFonts w:hint="eastAsia"/>
          <w:bCs/>
          <w:color w:val="000000"/>
          <w:sz w:val="20"/>
          <w:szCs w:val="20"/>
        </w:rPr>
        <w:t>课时数：</w:t>
      </w:r>
      <w:r>
        <w:rPr>
          <w:rFonts w:hint="eastAsia"/>
          <w:bCs/>
          <w:color w:val="000000"/>
          <w:sz w:val="20"/>
          <w:szCs w:val="20"/>
        </w:rPr>
        <w:t>3</w:t>
      </w:r>
    </w:p>
    <w:p w:rsidR="0082514C" w:rsidRDefault="0082514C">
      <w:pPr>
        <w:snapToGrid w:val="0"/>
        <w:spacing w:line="288" w:lineRule="auto"/>
        <w:ind w:right="26" w:firstLine="390"/>
        <w:rPr>
          <w:rFonts w:ascii="Times New Roman" w:hAnsi="Times New Roman"/>
          <w:bCs/>
          <w:color w:val="000000"/>
          <w:sz w:val="20"/>
          <w:szCs w:val="20"/>
        </w:rPr>
      </w:pPr>
    </w:p>
    <w:p w:rsidR="0082514C" w:rsidRDefault="0082514C">
      <w:pPr>
        <w:snapToGrid w:val="0"/>
        <w:spacing w:line="288" w:lineRule="auto"/>
        <w:ind w:right="26" w:firstLine="390"/>
        <w:rPr>
          <w:rFonts w:ascii="Times New Roman" w:hAnsi="Times New Roman"/>
          <w:bCs/>
          <w:color w:val="000000"/>
          <w:sz w:val="20"/>
          <w:szCs w:val="20"/>
        </w:rPr>
      </w:pPr>
    </w:p>
    <w:p w:rsidR="0082514C" w:rsidRDefault="00C7603A">
      <w:pPr>
        <w:snapToGrid w:val="0"/>
        <w:spacing w:line="288" w:lineRule="auto"/>
        <w:ind w:right="26" w:firstLine="390"/>
        <w:rPr>
          <w:rFonts w:ascii="Times New Roman" w:hAnsi="Times New Roman"/>
          <w:bCs/>
          <w:color w:val="000000"/>
          <w:sz w:val="20"/>
          <w:szCs w:val="20"/>
        </w:rPr>
      </w:pPr>
      <w:r>
        <w:rPr>
          <w:rFonts w:ascii="Times New Roman" w:hAnsi="Times New Roman" w:hint="eastAsia"/>
          <w:bCs/>
          <w:color w:val="000000"/>
          <w:sz w:val="20"/>
          <w:szCs w:val="20"/>
        </w:rPr>
        <w:t>教育见习：</w:t>
      </w:r>
      <w:r>
        <w:rPr>
          <w:rFonts w:ascii="Times New Roman" w:hAnsi="Times New Roman" w:hint="eastAsia"/>
          <w:bCs/>
          <w:color w:val="000000"/>
          <w:sz w:val="20"/>
          <w:szCs w:val="20"/>
        </w:rPr>
        <w:t xml:space="preserve">    </w:t>
      </w:r>
      <w:r>
        <w:rPr>
          <w:rFonts w:hint="eastAsia"/>
          <w:bCs/>
          <w:color w:val="000000"/>
          <w:sz w:val="20"/>
          <w:szCs w:val="20"/>
        </w:rPr>
        <w:t>课时数：</w:t>
      </w:r>
      <w:r>
        <w:rPr>
          <w:rFonts w:hint="eastAsia"/>
          <w:bCs/>
          <w:color w:val="000000"/>
          <w:sz w:val="20"/>
          <w:szCs w:val="20"/>
        </w:rPr>
        <w:t>3</w:t>
      </w:r>
    </w:p>
    <w:p w:rsidR="0082514C" w:rsidRDefault="00C7603A">
      <w:pPr>
        <w:snapToGrid w:val="0"/>
        <w:spacing w:line="288" w:lineRule="auto"/>
        <w:ind w:right="26" w:firstLine="390"/>
        <w:rPr>
          <w:rFonts w:ascii="Times New Roman" w:hAnsi="Times New Roman"/>
          <w:bCs/>
          <w:color w:val="000000"/>
          <w:sz w:val="20"/>
          <w:szCs w:val="20"/>
        </w:rPr>
      </w:pPr>
      <w:r>
        <w:rPr>
          <w:rFonts w:ascii="Times New Roman" w:hAnsi="Times New Roman" w:hint="eastAsia"/>
          <w:bCs/>
          <w:color w:val="000000"/>
          <w:sz w:val="20"/>
          <w:szCs w:val="20"/>
        </w:rPr>
        <w:t>协同教学：</w:t>
      </w:r>
      <w:r>
        <w:rPr>
          <w:rFonts w:ascii="Times New Roman" w:hAnsi="Times New Roman" w:hint="eastAsia"/>
          <w:bCs/>
          <w:color w:val="000000"/>
          <w:sz w:val="20"/>
          <w:szCs w:val="20"/>
        </w:rPr>
        <w:t xml:space="preserve">    </w:t>
      </w:r>
      <w:r>
        <w:rPr>
          <w:rFonts w:hint="eastAsia"/>
          <w:bCs/>
          <w:color w:val="000000"/>
          <w:sz w:val="20"/>
          <w:szCs w:val="20"/>
        </w:rPr>
        <w:t>课时数：</w:t>
      </w:r>
      <w:r>
        <w:rPr>
          <w:rFonts w:hint="eastAsia"/>
          <w:bCs/>
          <w:color w:val="000000"/>
          <w:sz w:val="20"/>
          <w:szCs w:val="20"/>
        </w:rPr>
        <w:t>3</w:t>
      </w:r>
    </w:p>
    <w:p w:rsidR="0082514C" w:rsidRDefault="00C7603A">
      <w:pPr>
        <w:snapToGrid w:val="0"/>
        <w:spacing w:line="288" w:lineRule="auto"/>
        <w:ind w:right="26" w:firstLine="390"/>
        <w:rPr>
          <w:rFonts w:ascii="Times New Roman" w:hAnsi="Times New Roman"/>
          <w:bCs/>
          <w:color w:val="000000"/>
          <w:sz w:val="20"/>
          <w:szCs w:val="20"/>
        </w:rPr>
      </w:pPr>
      <w:r>
        <w:rPr>
          <w:rFonts w:ascii="Times New Roman" w:hAnsi="Times New Roman" w:hint="eastAsia"/>
          <w:bCs/>
          <w:color w:val="000000"/>
          <w:sz w:val="20"/>
          <w:szCs w:val="20"/>
        </w:rPr>
        <w:t>实训：</w:t>
      </w:r>
      <w:r>
        <w:rPr>
          <w:rFonts w:ascii="Times New Roman" w:hAnsi="Times New Roman" w:hint="eastAsia"/>
          <w:bCs/>
          <w:color w:val="000000"/>
          <w:sz w:val="20"/>
          <w:szCs w:val="20"/>
        </w:rPr>
        <w:t xml:space="preserve">        </w:t>
      </w:r>
      <w:r>
        <w:rPr>
          <w:rFonts w:hint="eastAsia"/>
          <w:bCs/>
          <w:color w:val="000000"/>
          <w:sz w:val="20"/>
          <w:szCs w:val="20"/>
        </w:rPr>
        <w:t>课时数：</w:t>
      </w:r>
      <w:r>
        <w:rPr>
          <w:rFonts w:hint="eastAsia"/>
          <w:bCs/>
          <w:color w:val="000000"/>
          <w:sz w:val="20"/>
          <w:szCs w:val="20"/>
        </w:rPr>
        <w:t>6</w:t>
      </w:r>
    </w:p>
    <w:p w:rsidR="0082514C" w:rsidRDefault="00C7603A">
      <w:pPr>
        <w:snapToGrid w:val="0"/>
        <w:spacing w:line="288" w:lineRule="auto"/>
        <w:ind w:right="26" w:firstLine="390"/>
        <w:rPr>
          <w:rFonts w:ascii="Times New Roman" w:hAnsi="Times New Roman"/>
          <w:bCs/>
          <w:color w:val="000000"/>
          <w:sz w:val="20"/>
          <w:szCs w:val="20"/>
        </w:rPr>
      </w:pPr>
      <w:r>
        <w:rPr>
          <w:rFonts w:ascii="Times New Roman" w:hAnsi="Times New Roman" w:hint="eastAsia"/>
          <w:bCs/>
          <w:color w:val="000000"/>
          <w:sz w:val="20"/>
          <w:szCs w:val="20"/>
        </w:rPr>
        <w:t>专业实习：</w:t>
      </w:r>
      <w:r>
        <w:rPr>
          <w:rFonts w:ascii="Times New Roman" w:hAnsi="Times New Roman" w:hint="eastAsia"/>
          <w:bCs/>
          <w:color w:val="000000"/>
          <w:sz w:val="20"/>
          <w:szCs w:val="20"/>
        </w:rPr>
        <w:t xml:space="preserve">  </w:t>
      </w:r>
      <w:r>
        <w:rPr>
          <w:rFonts w:ascii="Times New Roman" w:hAnsi="Times New Roman" w:hint="eastAsia"/>
          <w:bCs/>
          <w:color w:val="000000"/>
          <w:sz w:val="20"/>
          <w:szCs w:val="20"/>
        </w:rPr>
        <w:t>每生两次</w:t>
      </w:r>
      <w:proofErr w:type="gramStart"/>
      <w:r>
        <w:rPr>
          <w:rFonts w:ascii="Times New Roman" w:hAnsi="Times New Roman" w:hint="eastAsia"/>
          <w:bCs/>
          <w:color w:val="000000"/>
          <w:sz w:val="20"/>
          <w:szCs w:val="20"/>
        </w:rPr>
        <w:t>素拓分</w:t>
      </w:r>
      <w:proofErr w:type="gramEnd"/>
      <w:r>
        <w:rPr>
          <w:rFonts w:ascii="Times New Roman" w:hAnsi="Times New Roman" w:hint="eastAsia"/>
          <w:bCs/>
          <w:color w:val="000000"/>
          <w:sz w:val="20"/>
          <w:szCs w:val="20"/>
        </w:rPr>
        <w:t>0.5</w:t>
      </w:r>
      <w:r>
        <w:rPr>
          <w:rFonts w:ascii="Times New Roman" w:hAnsi="Times New Roman" w:hint="eastAsia"/>
          <w:bCs/>
          <w:color w:val="000000"/>
          <w:sz w:val="20"/>
          <w:szCs w:val="20"/>
        </w:rPr>
        <w:t>学分</w:t>
      </w:r>
    </w:p>
    <w:p w:rsidR="0082514C" w:rsidRDefault="00C7603A">
      <w:pPr>
        <w:snapToGrid w:val="0"/>
        <w:spacing w:line="288" w:lineRule="auto"/>
        <w:ind w:right="26"/>
        <w:rPr>
          <w:rFonts w:ascii="Times New Roman" w:hAnsi="Times New Roman"/>
          <w:bCs/>
          <w:color w:val="000000"/>
          <w:szCs w:val="21"/>
        </w:rPr>
      </w:pPr>
      <w:r>
        <w:rPr>
          <w:rFonts w:ascii="Times New Roman" w:hAnsi="Times New Roman" w:hint="eastAsia"/>
          <w:bCs/>
          <w:color w:val="000000"/>
          <w:szCs w:val="21"/>
        </w:rPr>
        <w:t>教学法课程组成部分：</w:t>
      </w:r>
    </w:p>
    <w:p w:rsidR="0082514C" w:rsidRDefault="00C7603A">
      <w:pPr>
        <w:snapToGrid w:val="0"/>
        <w:spacing w:line="288" w:lineRule="auto"/>
        <w:ind w:left="210" w:right="26" w:hangingChars="100" w:hanging="210"/>
        <w:rPr>
          <w:rFonts w:ascii="Times New Roman" w:hAnsi="Times New Roman"/>
          <w:bCs/>
          <w:color w:val="000000"/>
          <w:szCs w:val="21"/>
        </w:rPr>
      </w:pPr>
      <w:r>
        <w:rPr>
          <w:rFonts w:ascii="Times New Roman" w:hAnsi="Times New Roman" w:hint="eastAsia"/>
          <w:bCs/>
          <w:color w:val="000000"/>
          <w:szCs w:val="21"/>
        </w:rPr>
        <w:t xml:space="preserve">1. </w:t>
      </w:r>
      <w:r>
        <w:rPr>
          <w:rFonts w:ascii="Times New Roman" w:hAnsi="Times New Roman" w:hint="eastAsia"/>
          <w:bCs/>
          <w:color w:val="000000"/>
          <w:szCs w:val="21"/>
        </w:rPr>
        <w:t>素质教育拓展项目（</w:t>
      </w:r>
      <w:r>
        <w:rPr>
          <w:rFonts w:ascii="Times New Roman" w:hAnsi="Times New Roman" w:hint="eastAsia"/>
          <w:bCs/>
          <w:color w:val="000000"/>
          <w:szCs w:val="21"/>
        </w:rPr>
        <w:t>1</w:t>
      </w:r>
      <w:r>
        <w:rPr>
          <w:rFonts w:ascii="Times New Roman" w:hAnsi="Times New Roman" w:hint="eastAsia"/>
          <w:bCs/>
          <w:color w:val="000000"/>
          <w:szCs w:val="21"/>
        </w:rPr>
        <w:t>）：</w:t>
      </w:r>
      <w:r>
        <w:rPr>
          <w:rFonts w:hint="eastAsia"/>
          <w:szCs w:val="21"/>
        </w:rPr>
        <w:t>“服务临港小学协助英语新教师培训项目”，学分认定为每生一个学分。</w:t>
      </w:r>
    </w:p>
    <w:p w:rsidR="0082514C" w:rsidRDefault="00C7603A">
      <w:pPr>
        <w:snapToGrid w:val="0"/>
        <w:spacing w:line="288" w:lineRule="auto"/>
        <w:ind w:right="26"/>
        <w:rPr>
          <w:rFonts w:ascii="Times New Roman" w:hAnsi="Times New Roman"/>
          <w:bCs/>
          <w:color w:val="000000"/>
          <w:sz w:val="20"/>
          <w:szCs w:val="20"/>
        </w:rPr>
      </w:pPr>
      <w:r>
        <w:rPr>
          <w:rFonts w:ascii="Times New Roman" w:hAnsi="Times New Roman" w:hint="eastAsia"/>
          <w:bCs/>
          <w:color w:val="000000"/>
          <w:szCs w:val="21"/>
        </w:rPr>
        <w:t xml:space="preserve">2. </w:t>
      </w:r>
      <w:r>
        <w:rPr>
          <w:rFonts w:ascii="Times New Roman" w:hAnsi="Times New Roman" w:hint="eastAsia"/>
          <w:bCs/>
          <w:color w:val="000000"/>
          <w:szCs w:val="21"/>
        </w:rPr>
        <w:t>素质教育拓展项目（</w:t>
      </w:r>
      <w:r>
        <w:rPr>
          <w:rFonts w:ascii="Times New Roman" w:hAnsi="Times New Roman" w:hint="eastAsia"/>
          <w:bCs/>
          <w:color w:val="000000"/>
          <w:szCs w:val="21"/>
        </w:rPr>
        <w:t>2</w:t>
      </w:r>
      <w:r>
        <w:rPr>
          <w:rFonts w:ascii="Times New Roman" w:hAnsi="Times New Roman" w:hint="eastAsia"/>
          <w:bCs/>
          <w:color w:val="000000"/>
          <w:szCs w:val="21"/>
        </w:rPr>
        <w:t>）：</w:t>
      </w:r>
      <w:r>
        <w:rPr>
          <w:rFonts w:hint="eastAsia"/>
          <w:szCs w:val="21"/>
        </w:rPr>
        <w:t>“服务临港小学</w:t>
      </w:r>
      <w:r>
        <w:rPr>
          <w:rFonts w:asciiTheme="minorEastAsia" w:hAnsiTheme="minorEastAsia" w:hint="eastAsia"/>
          <w:szCs w:val="21"/>
        </w:rPr>
        <w:t>趣味英语课程</w:t>
      </w:r>
      <w:r>
        <w:rPr>
          <w:rFonts w:hint="eastAsia"/>
          <w:szCs w:val="21"/>
        </w:rPr>
        <w:t>项目”</w:t>
      </w:r>
      <w:r>
        <w:rPr>
          <w:rFonts w:ascii="Times New Roman" w:hAnsi="Times New Roman" w:hint="eastAsia"/>
          <w:bCs/>
          <w:color w:val="000000"/>
          <w:szCs w:val="21"/>
        </w:rPr>
        <w:t>共</w:t>
      </w:r>
      <w:r>
        <w:rPr>
          <w:rFonts w:ascii="Times New Roman" w:hAnsi="Times New Roman" w:hint="eastAsia"/>
          <w:bCs/>
          <w:color w:val="000000"/>
          <w:szCs w:val="21"/>
        </w:rPr>
        <w:t>16</w:t>
      </w:r>
      <w:r>
        <w:rPr>
          <w:rFonts w:ascii="Times New Roman" w:hAnsi="Times New Roman" w:hint="eastAsia"/>
          <w:bCs/>
          <w:color w:val="000000"/>
          <w:szCs w:val="21"/>
        </w:rPr>
        <w:t>周。</w:t>
      </w:r>
      <w:r>
        <w:rPr>
          <w:rFonts w:hint="eastAsia"/>
          <w:szCs w:val="21"/>
        </w:rPr>
        <w:t>学分认定为每生</w:t>
      </w:r>
      <w:r>
        <w:rPr>
          <w:rFonts w:hint="eastAsia"/>
          <w:szCs w:val="21"/>
        </w:rPr>
        <w:t>0.5</w:t>
      </w:r>
      <w:r>
        <w:rPr>
          <w:rFonts w:hint="eastAsia"/>
          <w:szCs w:val="21"/>
        </w:rPr>
        <w:t>个学分。三个班分成</w:t>
      </w:r>
      <w:r>
        <w:rPr>
          <w:rFonts w:hint="eastAsia"/>
          <w:szCs w:val="21"/>
        </w:rPr>
        <w:t>16</w:t>
      </w:r>
      <w:r>
        <w:rPr>
          <w:rFonts w:hint="eastAsia"/>
          <w:szCs w:val="21"/>
        </w:rPr>
        <w:t>组，每组（</w:t>
      </w:r>
      <w:r>
        <w:rPr>
          <w:rFonts w:hint="eastAsia"/>
          <w:szCs w:val="21"/>
        </w:rPr>
        <w:t>6-7</w:t>
      </w:r>
      <w:r>
        <w:rPr>
          <w:rFonts w:hint="eastAsia"/>
          <w:szCs w:val="21"/>
        </w:rPr>
        <w:t>人）一次（两节课）。</w:t>
      </w:r>
    </w:p>
    <w:p w:rsidR="0082514C" w:rsidRDefault="0082514C">
      <w:pPr>
        <w:snapToGrid w:val="0"/>
        <w:spacing w:line="288" w:lineRule="auto"/>
        <w:ind w:right="26" w:firstLine="390"/>
        <w:rPr>
          <w:rFonts w:ascii="Times New Roman" w:hAnsi="Times New Roman"/>
          <w:bCs/>
          <w:color w:val="000000"/>
          <w:sz w:val="20"/>
          <w:szCs w:val="20"/>
        </w:rPr>
      </w:pPr>
    </w:p>
    <w:p w:rsidR="0082514C" w:rsidRDefault="00C7603A">
      <w:pPr>
        <w:snapToGrid w:val="0"/>
        <w:spacing w:line="288" w:lineRule="auto"/>
        <w:ind w:right="26"/>
        <w:rPr>
          <w:rFonts w:ascii="黑体" w:eastAsia="黑体" w:hAnsi="宋体"/>
          <w:sz w:val="24"/>
        </w:rPr>
      </w:pPr>
      <w:r>
        <w:rPr>
          <w:rFonts w:ascii="黑体" w:eastAsia="黑体" w:hAnsi="宋体" w:hint="eastAsia"/>
          <w:sz w:val="24"/>
        </w:rPr>
        <w:t>七、课内实验名称及基本要求（选填，适用于课内实验）</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085"/>
        <w:gridCol w:w="851"/>
        <w:gridCol w:w="850"/>
        <w:gridCol w:w="2126"/>
      </w:tblGrid>
      <w:tr w:rsidR="0082514C">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2514C" w:rsidRDefault="00C7603A">
            <w:pPr>
              <w:snapToGrid w:val="0"/>
              <w:jc w:val="center"/>
              <w:rPr>
                <w:rFonts w:ascii="宋体"/>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2514C" w:rsidRDefault="00C7603A">
            <w:pPr>
              <w:snapToGrid w:val="0"/>
              <w:jc w:val="center"/>
              <w:rPr>
                <w:rFonts w:ascii="宋体"/>
                <w:sz w:val="20"/>
                <w:szCs w:val="20"/>
              </w:rPr>
            </w:pPr>
            <w:r>
              <w:rPr>
                <w:rFonts w:ascii="宋体" w:hAnsi="宋体" w:hint="eastAsia"/>
                <w:sz w:val="20"/>
                <w:szCs w:val="20"/>
              </w:rPr>
              <w:t>实验名称</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82514C" w:rsidRDefault="00C7603A">
            <w:pPr>
              <w:snapToGrid w:val="0"/>
              <w:jc w:val="center"/>
              <w:rPr>
                <w:rFonts w:ascii="宋体"/>
                <w:sz w:val="20"/>
                <w:szCs w:val="20"/>
              </w:rPr>
            </w:pPr>
            <w:r>
              <w:rPr>
                <w:rFonts w:ascii="宋体" w:hAnsi="宋体" w:hint="eastAsia"/>
                <w:sz w:val="20"/>
                <w:szCs w:val="20"/>
              </w:rPr>
              <w:t>主要内容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2514C" w:rsidRDefault="00C7603A">
            <w:pPr>
              <w:snapToGrid w:val="0"/>
              <w:jc w:val="center"/>
              <w:rPr>
                <w:rFonts w:ascii="宋体" w:hAnsi="宋体"/>
                <w:sz w:val="20"/>
                <w:szCs w:val="20"/>
              </w:rPr>
            </w:pPr>
            <w:r>
              <w:rPr>
                <w:rFonts w:ascii="宋体" w:hAnsi="宋体" w:hint="eastAsia"/>
                <w:sz w:val="20"/>
                <w:szCs w:val="20"/>
              </w:rPr>
              <w:t>实验</w:t>
            </w:r>
          </w:p>
          <w:p w:rsidR="0082514C" w:rsidRDefault="00C7603A">
            <w:pPr>
              <w:snapToGrid w:val="0"/>
              <w:jc w:val="center"/>
              <w:rPr>
                <w:rFonts w:ascii="宋体"/>
                <w:sz w:val="20"/>
                <w:szCs w:val="20"/>
              </w:rPr>
            </w:pPr>
            <w:r>
              <w:rPr>
                <w:rFonts w:ascii="宋体" w:hAnsi="宋体" w:hint="eastAsia"/>
                <w:sz w:val="20"/>
                <w:szCs w:val="20"/>
              </w:rPr>
              <w:t>时数</w:t>
            </w:r>
          </w:p>
        </w:tc>
        <w:tc>
          <w:tcPr>
            <w:tcW w:w="850" w:type="dxa"/>
            <w:tcBorders>
              <w:top w:val="single" w:sz="4" w:space="0" w:color="auto"/>
              <w:left w:val="single" w:sz="4" w:space="0" w:color="auto"/>
              <w:right w:val="single" w:sz="4" w:space="0" w:color="auto"/>
            </w:tcBorders>
            <w:shd w:val="clear" w:color="auto" w:fill="auto"/>
            <w:vAlign w:val="center"/>
          </w:tcPr>
          <w:p w:rsidR="0082514C" w:rsidRDefault="00C7603A">
            <w:pPr>
              <w:snapToGrid w:val="0"/>
              <w:jc w:val="center"/>
              <w:rPr>
                <w:rFonts w:ascii="宋体"/>
                <w:sz w:val="20"/>
                <w:szCs w:val="20"/>
              </w:rPr>
            </w:pPr>
            <w:r>
              <w:rPr>
                <w:rFonts w:ascii="宋体" w:hint="eastAsia"/>
                <w:sz w:val="20"/>
                <w:szCs w:val="20"/>
              </w:rPr>
              <w:t>实验类型</w:t>
            </w:r>
          </w:p>
        </w:tc>
        <w:tc>
          <w:tcPr>
            <w:tcW w:w="2126" w:type="dxa"/>
            <w:tcBorders>
              <w:top w:val="single" w:sz="4" w:space="0" w:color="auto"/>
              <w:left w:val="single" w:sz="4" w:space="0" w:color="auto"/>
              <w:right w:val="single" w:sz="4" w:space="0" w:color="auto"/>
            </w:tcBorders>
            <w:shd w:val="clear" w:color="auto" w:fill="auto"/>
            <w:vAlign w:val="center"/>
          </w:tcPr>
          <w:p w:rsidR="0082514C" w:rsidRDefault="00C7603A">
            <w:pPr>
              <w:snapToGrid w:val="0"/>
              <w:jc w:val="center"/>
              <w:rPr>
                <w:rFonts w:ascii="宋体"/>
                <w:sz w:val="20"/>
                <w:szCs w:val="20"/>
              </w:rPr>
            </w:pPr>
            <w:r>
              <w:rPr>
                <w:rFonts w:ascii="宋体" w:hAnsi="宋体" w:hint="eastAsia"/>
                <w:sz w:val="20"/>
                <w:szCs w:val="20"/>
              </w:rPr>
              <w:t>备注</w:t>
            </w:r>
          </w:p>
        </w:tc>
      </w:tr>
      <w:tr w:rsidR="0082514C">
        <w:trPr>
          <w:trHeight w:hRule="exact" w:val="44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sz w:val="16"/>
                <w:szCs w:val="16"/>
              </w:rPr>
            </w:pPr>
            <w:r>
              <w:rPr>
                <w:rFonts w:ascii="宋体" w:hint="eastAsia"/>
                <w:sz w:val="16"/>
                <w:szCs w:val="16"/>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sz w:val="20"/>
                <w:szCs w:val="20"/>
              </w:rPr>
            </w:pPr>
            <w:r>
              <w:rPr>
                <w:rFonts w:ascii="宋体" w:hint="eastAsia"/>
                <w:sz w:val="20"/>
                <w:szCs w:val="20"/>
              </w:rPr>
              <w:t>任务分析</w:t>
            </w:r>
          </w:p>
          <w:p w:rsidR="0082514C" w:rsidRDefault="0082514C">
            <w:pPr>
              <w:snapToGrid w:val="0"/>
              <w:spacing w:beforeLines="50" w:before="156" w:afterLines="50" w:after="156" w:line="288" w:lineRule="auto"/>
              <w:jc w:val="center"/>
              <w:rPr>
                <w:rFonts w:ascii="宋体"/>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sz w:val="20"/>
                <w:szCs w:val="20"/>
              </w:rPr>
            </w:pPr>
            <w:r>
              <w:rPr>
                <w:rFonts w:ascii="宋体" w:hint="eastAsia"/>
                <w:sz w:val="20"/>
                <w:szCs w:val="20"/>
              </w:rPr>
              <w:t>对语音语法词汇听说任务进行分析</w:t>
            </w:r>
            <w:proofErr w:type="gramStart"/>
            <w:r>
              <w:rPr>
                <w:rFonts w:ascii="宋体" w:hint="eastAsia"/>
                <w:sz w:val="20"/>
                <w:szCs w:val="20"/>
              </w:rPr>
              <w:t>析和演示和演示</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sz w:val="20"/>
                <w:szCs w:val="20"/>
              </w:rPr>
            </w:pPr>
            <w:r>
              <w:rPr>
                <w:rFonts w:ascii="宋体" w:hint="eastAsia"/>
                <w:sz w:val="20"/>
                <w:szCs w:val="20"/>
              </w:rPr>
              <w:t>6</w:t>
            </w:r>
          </w:p>
        </w:tc>
        <w:tc>
          <w:tcPr>
            <w:tcW w:w="850" w:type="dxa"/>
            <w:tcBorders>
              <w:left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sz w:val="20"/>
                <w:szCs w:val="20"/>
              </w:rPr>
            </w:pPr>
            <w:r>
              <w:rPr>
                <w:rFonts w:ascii="宋体" w:hint="eastAsia"/>
                <w:sz w:val="20"/>
                <w:szCs w:val="20"/>
              </w:rPr>
              <w:t>综合型</w:t>
            </w:r>
          </w:p>
        </w:tc>
        <w:tc>
          <w:tcPr>
            <w:tcW w:w="2126" w:type="dxa"/>
            <w:tcBorders>
              <w:left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sz w:val="20"/>
                <w:szCs w:val="20"/>
              </w:rPr>
            </w:pPr>
            <w:r>
              <w:rPr>
                <w:rFonts w:ascii="宋体" w:hint="eastAsia"/>
                <w:sz w:val="20"/>
                <w:szCs w:val="20"/>
              </w:rPr>
              <w:t>课内进行</w:t>
            </w:r>
          </w:p>
        </w:tc>
      </w:tr>
      <w:tr w:rsidR="0082514C">
        <w:trPr>
          <w:trHeight w:hRule="exact" w:val="44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sz w:val="16"/>
                <w:szCs w:val="16"/>
              </w:rPr>
            </w:pPr>
            <w:r>
              <w:rPr>
                <w:rFonts w:ascii="宋体" w:hint="eastAsia"/>
                <w:sz w:val="16"/>
                <w:szCs w:val="16"/>
              </w:rPr>
              <w:t>2</w:t>
            </w:r>
          </w:p>
          <w:p w:rsidR="0082514C" w:rsidRDefault="0082514C">
            <w:pPr>
              <w:snapToGrid w:val="0"/>
              <w:spacing w:beforeLines="50" w:before="156" w:afterLines="50" w:after="156" w:line="288" w:lineRule="auto"/>
              <w:jc w:val="center"/>
              <w:rPr>
                <w:rFonts w:ascii="宋体"/>
                <w:sz w:val="16"/>
                <w:szCs w:val="16"/>
              </w:rPr>
            </w:pPr>
          </w:p>
          <w:p w:rsidR="0082514C" w:rsidRDefault="0082514C">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sz w:val="20"/>
                <w:szCs w:val="20"/>
              </w:rPr>
            </w:pPr>
            <w:r>
              <w:rPr>
                <w:rFonts w:ascii="宋体" w:hint="eastAsia"/>
                <w:sz w:val="20"/>
                <w:szCs w:val="20"/>
              </w:rPr>
              <w:t>教育见习</w:t>
            </w:r>
          </w:p>
          <w:p w:rsidR="0082514C" w:rsidRDefault="0082514C">
            <w:pPr>
              <w:snapToGrid w:val="0"/>
              <w:spacing w:beforeLines="50" w:before="156" w:afterLines="50" w:after="156" w:line="288" w:lineRule="auto"/>
              <w:jc w:val="center"/>
              <w:rPr>
                <w:rFonts w:ascii="宋体"/>
                <w:sz w:val="20"/>
                <w:szCs w:val="20"/>
              </w:rPr>
            </w:pPr>
          </w:p>
          <w:p w:rsidR="0082514C" w:rsidRDefault="0082514C">
            <w:pPr>
              <w:snapToGrid w:val="0"/>
              <w:spacing w:beforeLines="50" w:before="156" w:afterLines="50" w:after="156" w:line="288" w:lineRule="auto"/>
              <w:jc w:val="center"/>
              <w:rPr>
                <w:rFonts w:ascii="宋体"/>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color w:val="000000" w:themeColor="text1"/>
                <w:sz w:val="20"/>
                <w:szCs w:val="20"/>
              </w:rPr>
            </w:pPr>
            <w:r>
              <w:rPr>
                <w:rFonts w:ascii="宋体" w:hint="eastAsia"/>
                <w:sz w:val="20"/>
                <w:szCs w:val="20"/>
              </w:rPr>
              <w:t>对小学</w:t>
            </w:r>
            <w:r>
              <w:rPr>
                <w:rFonts w:ascii="宋体" w:hint="eastAsia"/>
                <w:sz w:val="20"/>
                <w:szCs w:val="20"/>
              </w:rPr>
              <w:t>/</w:t>
            </w:r>
            <w:r>
              <w:rPr>
                <w:rFonts w:ascii="宋体" w:hint="eastAsia"/>
                <w:sz w:val="20"/>
                <w:szCs w:val="20"/>
              </w:rPr>
              <w:t>初中</w:t>
            </w:r>
            <w:r>
              <w:rPr>
                <w:rFonts w:ascii="宋体" w:hint="eastAsia"/>
                <w:color w:val="000000" w:themeColor="text1"/>
                <w:sz w:val="20"/>
                <w:szCs w:val="20"/>
              </w:rPr>
              <w:t>英语教材听说读写技能进行听课和观摩、</w:t>
            </w:r>
            <w:r>
              <w:rPr>
                <w:rFonts w:ascii="宋体" w:hint="eastAsia"/>
                <w:sz w:val="20"/>
                <w:szCs w:val="20"/>
              </w:rPr>
              <w:t>见习小结</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sz w:val="20"/>
                <w:szCs w:val="20"/>
              </w:rPr>
            </w:pPr>
            <w:r>
              <w:rPr>
                <w:rFonts w:ascii="宋体" w:hint="eastAsia"/>
                <w:sz w:val="20"/>
                <w:szCs w:val="20"/>
              </w:rPr>
              <w:t>3</w:t>
            </w:r>
          </w:p>
        </w:tc>
        <w:tc>
          <w:tcPr>
            <w:tcW w:w="850" w:type="dxa"/>
            <w:tcBorders>
              <w:left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sz w:val="20"/>
                <w:szCs w:val="20"/>
              </w:rPr>
            </w:pPr>
            <w:r>
              <w:rPr>
                <w:rFonts w:ascii="宋体" w:hint="eastAsia"/>
                <w:sz w:val="20"/>
                <w:szCs w:val="20"/>
              </w:rPr>
              <w:t>综合型</w:t>
            </w:r>
          </w:p>
        </w:tc>
        <w:tc>
          <w:tcPr>
            <w:tcW w:w="2126" w:type="dxa"/>
            <w:tcBorders>
              <w:left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sz w:val="20"/>
                <w:szCs w:val="20"/>
              </w:rPr>
            </w:pPr>
            <w:r>
              <w:rPr>
                <w:rFonts w:ascii="宋体" w:hint="eastAsia"/>
                <w:sz w:val="20"/>
                <w:szCs w:val="20"/>
              </w:rPr>
              <w:t>课内进行</w:t>
            </w:r>
          </w:p>
        </w:tc>
      </w:tr>
      <w:tr w:rsidR="0082514C">
        <w:trPr>
          <w:trHeight w:hRule="exact" w:val="67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sz w:val="16"/>
                <w:szCs w:val="16"/>
              </w:rPr>
            </w:pPr>
            <w:r>
              <w:rPr>
                <w:rFonts w:ascii="宋体" w:hint="eastAsia"/>
                <w:sz w:val="16"/>
                <w:szCs w:val="16"/>
              </w:rPr>
              <w:t>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color w:val="000000" w:themeColor="text1"/>
                <w:sz w:val="20"/>
                <w:szCs w:val="20"/>
              </w:rPr>
            </w:pPr>
            <w:r>
              <w:rPr>
                <w:rFonts w:ascii="宋体" w:hint="eastAsia"/>
                <w:sz w:val="20"/>
                <w:szCs w:val="20"/>
              </w:rPr>
              <w:t>实训</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sz w:val="20"/>
                <w:szCs w:val="20"/>
              </w:rPr>
            </w:pPr>
            <w:r>
              <w:rPr>
                <w:rFonts w:hint="eastAsia"/>
                <w:bCs/>
                <w:color w:val="000000"/>
                <w:sz w:val="20"/>
                <w:szCs w:val="20"/>
              </w:rPr>
              <w:t>模拟教学</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sz w:val="20"/>
                <w:szCs w:val="20"/>
              </w:rPr>
            </w:pPr>
            <w:r>
              <w:rPr>
                <w:rFonts w:ascii="宋体" w:hint="eastAsia"/>
                <w:sz w:val="20"/>
                <w:szCs w:val="20"/>
              </w:rPr>
              <w:t>6</w:t>
            </w:r>
          </w:p>
        </w:tc>
        <w:tc>
          <w:tcPr>
            <w:tcW w:w="850" w:type="dxa"/>
            <w:tcBorders>
              <w:left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sz w:val="20"/>
                <w:szCs w:val="20"/>
              </w:rPr>
            </w:pPr>
            <w:r>
              <w:rPr>
                <w:rFonts w:ascii="宋体" w:hint="eastAsia"/>
                <w:sz w:val="20"/>
                <w:szCs w:val="20"/>
              </w:rPr>
              <w:t>综合型</w:t>
            </w:r>
          </w:p>
        </w:tc>
        <w:tc>
          <w:tcPr>
            <w:tcW w:w="2126" w:type="dxa"/>
            <w:tcBorders>
              <w:left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sz w:val="20"/>
                <w:szCs w:val="20"/>
              </w:rPr>
            </w:pPr>
            <w:r>
              <w:rPr>
                <w:rFonts w:ascii="宋体" w:hint="eastAsia"/>
                <w:sz w:val="20"/>
                <w:szCs w:val="20"/>
              </w:rPr>
              <w:t>请企业专家做讲座和指导学生实践</w:t>
            </w:r>
          </w:p>
        </w:tc>
      </w:tr>
      <w:tr w:rsidR="0082514C">
        <w:trPr>
          <w:trHeight w:hRule="exact" w:val="71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sz w:val="16"/>
                <w:szCs w:val="16"/>
              </w:rPr>
            </w:pPr>
            <w:r>
              <w:rPr>
                <w:rFonts w:ascii="宋体" w:hint="eastAsia"/>
                <w:sz w:val="16"/>
                <w:szCs w:val="16"/>
              </w:rPr>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sz w:val="20"/>
                <w:szCs w:val="20"/>
              </w:rPr>
            </w:pPr>
            <w:r>
              <w:rPr>
                <w:rFonts w:ascii="宋体" w:hint="eastAsia"/>
                <w:sz w:val="20"/>
                <w:szCs w:val="20"/>
              </w:rPr>
              <w:t>专业实习</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sz w:val="20"/>
                <w:szCs w:val="20"/>
              </w:rPr>
            </w:pPr>
            <w:r>
              <w:rPr>
                <w:rFonts w:ascii="Times New Roman" w:hAnsi="Times New Roman" w:hint="eastAsia"/>
                <w:bCs/>
                <w:color w:val="000000"/>
                <w:sz w:val="20"/>
                <w:szCs w:val="20"/>
              </w:rPr>
              <w:t>素质教育拓展项目（</w:t>
            </w:r>
            <w:r>
              <w:rPr>
                <w:rFonts w:ascii="Times New Roman" w:hAnsi="Times New Roman" w:hint="eastAsia"/>
                <w:bCs/>
                <w:color w:val="000000"/>
                <w:sz w:val="20"/>
                <w:szCs w:val="20"/>
              </w:rPr>
              <w:t>1</w:t>
            </w:r>
            <w:r>
              <w:rPr>
                <w:rFonts w:ascii="Times New Roman" w:hAnsi="Times New Roman" w:hint="eastAsia"/>
                <w:bCs/>
                <w:color w:val="000000"/>
                <w:sz w:val="20"/>
                <w:szCs w:val="20"/>
              </w:rPr>
              <w:t>）（</w:t>
            </w:r>
            <w:r>
              <w:rPr>
                <w:rFonts w:ascii="Times New Roman" w:hAnsi="Times New Roman" w:hint="eastAsia"/>
                <w:bCs/>
                <w:color w:val="000000"/>
                <w:sz w:val="20"/>
                <w:szCs w:val="20"/>
              </w:rPr>
              <w:t>2</w:t>
            </w:r>
            <w:r>
              <w:rPr>
                <w:rFonts w:ascii="Times New Roman" w:hAnsi="Times New Roman" w:hint="eastAsia"/>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sz w:val="20"/>
                <w:szCs w:val="20"/>
              </w:rPr>
            </w:pPr>
            <w:r>
              <w:rPr>
                <w:rFonts w:ascii="宋体" w:hint="eastAsia"/>
                <w:sz w:val="20"/>
                <w:szCs w:val="20"/>
              </w:rPr>
              <w:t>6</w:t>
            </w:r>
          </w:p>
        </w:tc>
        <w:tc>
          <w:tcPr>
            <w:tcW w:w="850" w:type="dxa"/>
            <w:tcBorders>
              <w:left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sz w:val="20"/>
                <w:szCs w:val="20"/>
              </w:rPr>
            </w:pPr>
            <w:r>
              <w:rPr>
                <w:rFonts w:ascii="宋体" w:hint="eastAsia"/>
                <w:sz w:val="20"/>
                <w:szCs w:val="20"/>
              </w:rPr>
              <w:t>综合型</w:t>
            </w:r>
          </w:p>
        </w:tc>
        <w:tc>
          <w:tcPr>
            <w:tcW w:w="2126" w:type="dxa"/>
            <w:tcBorders>
              <w:left w:val="single" w:sz="4" w:space="0" w:color="auto"/>
              <w:right w:val="single" w:sz="4" w:space="0" w:color="auto"/>
            </w:tcBorders>
            <w:shd w:val="clear" w:color="auto" w:fill="auto"/>
            <w:vAlign w:val="center"/>
          </w:tcPr>
          <w:p w:rsidR="0082514C" w:rsidRDefault="00C7603A">
            <w:pPr>
              <w:snapToGrid w:val="0"/>
              <w:spacing w:beforeLines="50" w:before="156" w:afterLines="50" w:after="156" w:line="288" w:lineRule="auto"/>
              <w:jc w:val="center"/>
              <w:rPr>
                <w:rFonts w:ascii="宋体"/>
                <w:sz w:val="20"/>
                <w:szCs w:val="20"/>
              </w:rPr>
            </w:pPr>
            <w:r>
              <w:rPr>
                <w:rFonts w:ascii="宋体" w:hint="eastAsia"/>
                <w:sz w:val="20"/>
                <w:szCs w:val="20"/>
              </w:rPr>
              <w:t>转录教案、到实习基地实习</w:t>
            </w:r>
          </w:p>
        </w:tc>
      </w:tr>
    </w:tbl>
    <w:p w:rsidR="0082514C" w:rsidRDefault="00C7603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七、实践环节各阶段名称及基本要求（选填，适用于集中实践、实习、毕业设计等）</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82514C">
        <w:tc>
          <w:tcPr>
            <w:tcW w:w="1809" w:type="dxa"/>
            <w:shd w:val="clear" w:color="auto" w:fill="auto"/>
          </w:tcPr>
          <w:p w:rsidR="0082514C" w:rsidRDefault="00C7603A">
            <w:pPr>
              <w:snapToGrid w:val="0"/>
              <w:spacing w:beforeLines="50" w:before="156" w:afterLines="50" w:after="156"/>
              <w:rPr>
                <w:rFonts w:ascii="宋体" w:hAnsi="宋体"/>
                <w:bCs/>
                <w:color w:val="000000"/>
                <w:szCs w:val="20"/>
              </w:rPr>
            </w:pPr>
            <w:r>
              <w:rPr>
                <w:rFonts w:ascii="宋体" w:hAnsi="宋体" w:hint="eastAsia"/>
                <w:bCs/>
                <w:color w:val="000000"/>
                <w:szCs w:val="20"/>
              </w:rPr>
              <w:t>总评构成（</w:t>
            </w:r>
            <w:r>
              <w:rPr>
                <w:rFonts w:ascii="宋体" w:hAnsi="宋体" w:hint="eastAsia"/>
                <w:bCs/>
                <w:color w:val="000000"/>
                <w:szCs w:val="20"/>
              </w:rPr>
              <w:t>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82514C" w:rsidRDefault="00C7603A">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82514C" w:rsidRDefault="00C7603A">
            <w:pPr>
              <w:snapToGrid w:val="0"/>
              <w:spacing w:beforeLines="50" w:before="156" w:afterLines="50" w:after="156"/>
              <w:jc w:val="center"/>
              <w:rPr>
                <w:rFonts w:ascii="宋体" w:hAnsi="宋体"/>
                <w:bCs/>
                <w:color w:val="000000"/>
                <w:szCs w:val="20"/>
              </w:rPr>
            </w:pPr>
            <w:r>
              <w:rPr>
                <w:rFonts w:ascii="宋体" w:hAnsi="宋体" w:hint="eastAsia"/>
                <w:bCs/>
                <w:color w:val="000000"/>
                <w:szCs w:val="20"/>
                <w:highlight w:val="yellow"/>
              </w:rPr>
              <w:t>占比</w:t>
            </w:r>
          </w:p>
        </w:tc>
      </w:tr>
      <w:tr w:rsidR="0082514C">
        <w:tc>
          <w:tcPr>
            <w:tcW w:w="1809" w:type="dxa"/>
            <w:shd w:val="clear" w:color="auto" w:fill="auto"/>
          </w:tcPr>
          <w:p w:rsidR="0082514C" w:rsidRDefault="00C7603A">
            <w:pPr>
              <w:snapToGrid w:val="0"/>
              <w:spacing w:beforeLines="50" w:before="156" w:afterLines="50" w:after="156"/>
              <w:jc w:val="center"/>
              <w:rPr>
                <w:rFonts w:ascii="宋体" w:hAnsi="宋体"/>
                <w:bCs/>
                <w:color w:val="000000"/>
                <w:szCs w:val="20"/>
                <w:highlight w:val="yellow"/>
              </w:rPr>
            </w:pPr>
            <w:r>
              <w:rPr>
                <w:rFonts w:ascii="宋体" w:hAnsi="宋体" w:hint="eastAsia"/>
                <w:bCs/>
                <w:color w:val="000000"/>
                <w:szCs w:val="20"/>
                <w:highlight w:val="yellow"/>
              </w:rPr>
              <w:t>1</w:t>
            </w:r>
          </w:p>
        </w:tc>
        <w:tc>
          <w:tcPr>
            <w:tcW w:w="5103" w:type="dxa"/>
            <w:shd w:val="clear" w:color="auto" w:fill="auto"/>
          </w:tcPr>
          <w:p w:rsidR="0082514C" w:rsidRDefault="00C7603A">
            <w:pPr>
              <w:snapToGrid w:val="0"/>
              <w:spacing w:beforeLines="50" w:before="156" w:afterLines="50" w:after="156"/>
              <w:jc w:val="center"/>
              <w:rPr>
                <w:rFonts w:ascii="宋体" w:hAnsi="宋体"/>
                <w:bCs/>
                <w:szCs w:val="20"/>
              </w:rPr>
            </w:pPr>
            <w:r>
              <w:rPr>
                <w:rFonts w:ascii="宋体" w:hAnsi="宋体"/>
                <w:bCs/>
                <w:szCs w:val="20"/>
              </w:rPr>
              <w:t>期终开卷考</w:t>
            </w:r>
          </w:p>
        </w:tc>
        <w:tc>
          <w:tcPr>
            <w:tcW w:w="1843" w:type="dxa"/>
            <w:shd w:val="clear" w:color="auto" w:fill="auto"/>
          </w:tcPr>
          <w:p w:rsidR="0082514C" w:rsidRDefault="00C7603A">
            <w:pPr>
              <w:snapToGrid w:val="0"/>
              <w:spacing w:beforeLines="50" w:before="156" w:afterLines="50" w:after="156"/>
              <w:jc w:val="center"/>
              <w:rPr>
                <w:rFonts w:ascii="宋体" w:hAnsi="宋体"/>
                <w:bCs/>
                <w:szCs w:val="20"/>
              </w:rPr>
            </w:pPr>
            <w:r>
              <w:rPr>
                <w:rFonts w:ascii="宋体" w:hAnsi="宋体" w:hint="eastAsia"/>
                <w:bCs/>
                <w:szCs w:val="20"/>
              </w:rPr>
              <w:t>50%</w:t>
            </w:r>
          </w:p>
        </w:tc>
      </w:tr>
      <w:tr w:rsidR="0082514C">
        <w:tc>
          <w:tcPr>
            <w:tcW w:w="1809" w:type="dxa"/>
            <w:shd w:val="clear" w:color="auto" w:fill="auto"/>
          </w:tcPr>
          <w:p w:rsidR="0082514C" w:rsidRDefault="00C7603A">
            <w:pPr>
              <w:snapToGrid w:val="0"/>
              <w:spacing w:beforeLines="50" w:before="156" w:afterLines="50" w:after="156"/>
              <w:jc w:val="center"/>
              <w:rPr>
                <w:rFonts w:ascii="宋体" w:hAnsi="宋体"/>
                <w:bCs/>
                <w:color w:val="000000"/>
                <w:szCs w:val="20"/>
                <w:highlight w:val="yellow"/>
              </w:rPr>
            </w:pPr>
            <w:r>
              <w:rPr>
                <w:rFonts w:ascii="宋体" w:hAnsi="宋体" w:hint="eastAsia"/>
                <w:bCs/>
                <w:color w:val="000000"/>
                <w:szCs w:val="20"/>
                <w:highlight w:val="yellow"/>
              </w:rPr>
              <w:t>X1</w:t>
            </w:r>
          </w:p>
        </w:tc>
        <w:tc>
          <w:tcPr>
            <w:tcW w:w="5103" w:type="dxa"/>
            <w:shd w:val="clear" w:color="auto" w:fill="auto"/>
            <w:vAlign w:val="center"/>
          </w:tcPr>
          <w:p w:rsidR="0082514C" w:rsidRDefault="00C7603A">
            <w:pPr>
              <w:snapToGrid w:val="0"/>
              <w:spacing w:beforeLines="50" w:before="156" w:afterLines="50" w:after="156"/>
              <w:jc w:val="center"/>
              <w:rPr>
                <w:rFonts w:ascii="宋体" w:hAnsi="宋体"/>
                <w:bCs/>
                <w:szCs w:val="20"/>
              </w:rPr>
            </w:pPr>
            <w:r>
              <w:rPr>
                <w:rFonts w:ascii="宋体" w:hAnsi="宋体" w:hint="eastAsia"/>
                <w:bCs/>
                <w:szCs w:val="20"/>
              </w:rPr>
              <w:t>教学观摩总结</w:t>
            </w:r>
            <w:r>
              <w:rPr>
                <w:rFonts w:ascii="宋体" w:hAnsi="宋体" w:hint="eastAsia"/>
                <w:bCs/>
                <w:szCs w:val="20"/>
              </w:rPr>
              <w:t>+</w:t>
            </w:r>
            <w:r>
              <w:rPr>
                <w:rFonts w:ascii="宋体" w:hAnsi="宋体" w:hint="eastAsia"/>
                <w:bCs/>
                <w:szCs w:val="20"/>
              </w:rPr>
              <w:t>课堂表现</w:t>
            </w:r>
          </w:p>
        </w:tc>
        <w:tc>
          <w:tcPr>
            <w:tcW w:w="1843" w:type="dxa"/>
            <w:shd w:val="clear" w:color="auto" w:fill="auto"/>
            <w:vAlign w:val="center"/>
          </w:tcPr>
          <w:p w:rsidR="0082514C" w:rsidRDefault="00C7603A">
            <w:pPr>
              <w:snapToGrid w:val="0"/>
              <w:spacing w:beforeLines="50" w:before="156" w:afterLines="50" w:after="156"/>
              <w:jc w:val="center"/>
              <w:rPr>
                <w:rFonts w:ascii="宋体" w:hAnsi="宋体"/>
                <w:bCs/>
                <w:szCs w:val="20"/>
              </w:rPr>
            </w:pPr>
            <w:r>
              <w:rPr>
                <w:rFonts w:ascii="宋体" w:hAnsi="宋体"/>
                <w:bCs/>
                <w:szCs w:val="20"/>
              </w:rPr>
              <w:t>15</w:t>
            </w:r>
            <w:r>
              <w:rPr>
                <w:rFonts w:ascii="宋体" w:hAnsi="宋体" w:hint="eastAsia"/>
                <w:bCs/>
                <w:szCs w:val="20"/>
              </w:rPr>
              <w:t>%</w:t>
            </w:r>
          </w:p>
        </w:tc>
      </w:tr>
      <w:tr w:rsidR="0082514C">
        <w:tc>
          <w:tcPr>
            <w:tcW w:w="1809" w:type="dxa"/>
            <w:shd w:val="clear" w:color="auto" w:fill="auto"/>
          </w:tcPr>
          <w:p w:rsidR="0082514C" w:rsidRDefault="00C7603A">
            <w:pPr>
              <w:snapToGrid w:val="0"/>
              <w:spacing w:beforeLines="50" w:before="156" w:afterLines="50" w:after="156"/>
              <w:jc w:val="center"/>
              <w:rPr>
                <w:rFonts w:ascii="宋体" w:hAnsi="宋体"/>
                <w:bCs/>
                <w:color w:val="000000"/>
                <w:szCs w:val="20"/>
                <w:highlight w:val="yellow"/>
              </w:rPr>
            </w:pPr>
            <w:r>
              <w:rPr>
                <w:rFonts w:ascii="宋体" w:hAnsi="宋体" w:hint="eastAsia"/>
                <w:bCs/>
                <w:color w:val="000000"/>
                <w:szCs w:val="20"/>
                <w:highlight w:val="yellow"/>
              </w:rPr>
              <w:t>X2</w:t>
            </w:r>
          </w:p>
        </w:tc>
        <w:tc>
          <w:tcPr>
            <w:tcW w:w="5103" w:type="dxa"/>
            <w:shd w:val="clear" w:color="auto" w:fill="auto"/>
            <w:vAlign w:val="center"/>
          </w:tcPr>
          <w:p w:rsidR="0082514C" w:rsidRDefault="00C7603A">
            <w:pPr>
              <w:snapToGrid w:val="0"/>
              <w:spacing w:beforeLines="50" w:before="156" w:afterLines="50" w:after="156"/>
              <w:jc w:val="center"/>
              <w:rPr>
                <w:rFonts w:ascii="宋体" w:hAnsi="宋体"/>
                <w:bCs/>
                <w:szCs w:val="21"/>
              </w:rPr>
            </w:pPr>
            <w:r>
              <w:rPr>
                <w:rFonts w:ascii="Times New Roman" w:hAnsi="Times New Roman" w:hint="eastAsia"/>
                <w:color w:val="000000"/>
                <w:szCs w:val="21"/>
              </w:rPr>
              <w:t>小组项目报告</w:t>
            </w:r>
          </w:p>
        </w:tc>
        <w:tc>
          <w:tcPr>
            <w:tcW w:w="1843" w:type="dxa"/>
            <w:shd w:val="clear" w:color="auto" w:fill="auto"/>
            <w:vAlign w:val="center"/>
          </w:tcPr>
          <w:p w:rsidR="0082514C" w:rsidRDefault="00C7603A">
            <w:pPr>
              <w:snapToGrid w:val="0"/>
              <w:spacing w:beforeLines="50" w:before="156" w:afterLines="50" w:after="156"/>
              <w:jc w:val="center"/>
              <w:rPr>
                <w:rFonts w:ascii="宋体" w:hAnsi="宋体"/>
                <w:bCs/>
                <w:szCs w:val="20"/>
              </w:rPr>
            </w:pPr>
            <w:r>
              <w:rPr>
                <w:rFonts w:ascii="宋体" w:hAnsi="宋体"/>
                <w:bCs/>
                <w:szCs w:val="20"/>
              </w:rPr>
              <w:t>15</w:t>
            </w:r>
            <w:r>
              <w:rPr>
                <w:rFonts w:ascii="宋体" w:hAnsi="宋体" w:hint="eastAsia"/>
                <w:bCs/>
                <w:szCs w:val="20"/>
              </w:rPr>
              <w:t>%</w:t>
            </w:r>
          </w:p>
        </w:tc>
      </w:tr>
      <w:tr w:rsidR="0082514C">
        <w:tc>
          <w:tcPr>
            <w:tcW w:w="1809" w:type="dxa"/>
            <w:shd w:val="clear" w:color="auto" w:fill="auto"/>
          </w:tcPr>
          <w:p w:rsidR="0082514C" w:rsidRDefault="00C7603A">
            <w:pPr>
              <w:snapToGrid w:val="0"/>
              <w:spacing w:beforeLines="50" w:before="156" w:afterLines="50" w:after="156"/>
              <w:jc w:val="center"/>
              <w:rPr>
                <w:rFonts w:ascii="宋体" w:hAnsi="宋体"/>
                <w:bCs/>
                <w:color w:val="000000"/>
                <w:szCs w:val="20"/>
                <w:highlight w:val="yellow"/>
              </w:rPr>
            </w:pPr>
            <w:r>
              <w:rPr>
                <w:rFonts w:ascii="宋体" w:hAnsi="宋体" w:hint="eastAsia"/>
                <w:bCs/>
                <w:color w:val="000000"/>
                <w:szCs w:val="20"/>
                <w:highlight w:val="yellow"/>
              </w:rPr>
              <w:t>X3</w:t>
            </w:r>
          </w:p>
        </w:tc>
        <w:tc>
          <w:tcPr>
            <w:tcW w:w="5103" w:type="dxa"/>
            <w:shd w:val="clear" w:color="auto" w:fill="auto"/>
            <w:vAlign w:val="center"/>
          </w:tcPr>
          <w:p w:rsidR="0082514C" w:rsidRDefault="00C7603A">
            <w:pPr>
              <w:snapToGrid w:val="0"/>
              <w:spacing w:beforeLines="50" w:before="156" w:afterLines="50" w:after="156"/>
              <w:jc w:val="center"/>
              <w:rPr>
                <w:rFonts w:ascii="宋体" w:hAnsi="宋体"/>
                <w:bCs/>
                <w:szCs w:val="20"/>
              </w:rPr>
            </w:pPr>
            <w:r>
              <w:rPr>
                <w:rFonts w:ascii="宋体" w:hAnsi="宋体" w:hint="eastAsia"/>
                <w:bCs/>
                <w:szCs w:val="20"/>
              </w:rPr>
              <w:t>模拟上课</w:t>
            </w:r>
            <w:r>
              <w:rPr>
                <w:rFonts w:ascii="宋体" w:hAnsi="宋体" w:hint="eastAsia"/>
                <w:bCs/>
                <w:szCs w:val="20"/>
              </w:rPr>
              <w:t>P</w:t>
            </w:r>
            <w:r>
              <w:rPr>
                <w:rFonts w:ascii="宋体" w:hAnsi="宋体"/>
                <w:bCs/>
                <w:szCs w:val="20"/>
              </w:rPr>
              <w:t>PT</w:t>
            </w:r>
          </w:p>
        </w:tc>
        <w:tc>
          <w:tcPr>
            <w:tcW w:w="1843" w:type="dxa"/>
            <w:shd w:val="clear" w:color="auto" w:fill="auto"/>
            <w:vAlign w:val="center"/>
          </w:tcPr>
          <w:p w:rsidR="0082514C" w:rsidRDefault="00C7603A">
            <w:pPr>
              <w:snapToGrid w:val="0"/>
              <w:spacing w:beforeLines="50" w:before="156" w:afterLines="50" w:after="156"/>
              <w:jc w:val="center"/>
              <w:rPr>
                <w:rFonts w:ascii="宋体" w:hAnsi="宋体"/>
                <w:bCs/>
                <w:szCs w:val="20"/>
              </w:rPr>
            </w:pPr>
            <w:r>
              <w:rPr>
                <w:rFonts w:ascii="宋体" w:hAnsi="宋体"/>
                <w:bCs/>
                <w:szCs w:val="20"/>
              </w:rPr>
              <w:t>20</w:t>
            </w:r>
            <w:r>
              <w:rPr>
                <w:rFonts w:ascii="宋体" w:hAnsi="宋体" w:hint="eastAsia"/>
                <w:bCs/>
                <w:szCs w:val="20"/>
              </w:rPr>
              <w:t>%</w:t>
            </w:r>
          </w:p>
        </w:tc>
      </w:tr>
    </w:tbl>
    <w:p w:rsidR="0082514C" w:rsidRDefault="00C7603A">
      <w:pPr>
        <w:snapToGrid w:val="0"/>
        <w:spacing w:line="288" w:lineRule="auto"/>
        <w:ind w:right="2520" w:firstLineChars="200" w:firstLine="480"/>
        <w:rPr>
          <w:sz w:val="20"/>
          <w:szCs w:val="20"/>
        </w:rPr>
      </w:pPr>
      <w:r>
        <w:rPr>
          <w:rFonts w:ascii="黑体" w:eastAsia="黑体" w:hAnsi="宋体" w:hint="eastAsia"/>
          <w:sz w:val="24"/>
        </w:rPr>
        <w:t>八、评价方式与成绩</w:t>
      </w:r>
      <w:r>
        <w:rPr>
          <w:rFonts w:ascii="黑体" w:eastAsia="黑体" w:hAnsi="宋体"/>
          <w:sz w:val="24"/>
        </w:rPr>
        <w:t>（必填项）</w:t>
      </w:r>
    </w:p>
    <w:p w:rsidR="0082514C" w:rsidRDefault="00C7603A">
      <w:pPr>
        <w:snapToGrid w:val="0"/>
        <w:spacing w:beforeLines="50" w:before="156" w:line="288" w:lineRule="auto"/>
        <w:ind w:firstLineChars="200" w:firstLine="400"/>
        <w:rPr>
          <w:rFonts w:ascii="宋体" w:hAnsi="宋体"/>
          <w:sz w:val="20"/>
          <w:szCs w:val="20"/>
        </w:rPr>
      </w:pPr>
      <w:r>
        <w:rPr>
          <w:rFonts w:ascii="宋体" w:hAnsi="宋体" w:hint="eastAsia"/>
          <w:sz w:val="20"/>
          <w:szCs w:val="20"/>
        </w:rPr>
        <w:t>“</w:t>
      </w:r>
      <w:r>
        <w:rPr>
          <w:rFonts w:ascii="宋体" w:hAnsi="宋体"/>
          <w:sz w:val="20"/>
          <w:szCs w:val="20"/>
        </w:rPr>
        <w:t>1</w:t>
      </w:r>
      <w:r>
        <w:rPr>
          <w:rFonts w:ascii="宋体" w:hAnsi="宋体" w:hint="eastAsia"/>
          <w:sz w:val="20"/>
          <w:szCs w:val="20"/>
        </w:rPr>
        <w:t>”一般为总结性评价</w:t>
      </w:r>
      <w:r>
        <w:rPr>
          <w:rFonts w:ascii="宋体" w:hAnsi="宋体" w:hint="eastAsia"/>
          <w:sz w:val="20"/>
          <w:szCs w:val="20"/>
        </w:rPr>
        <w:t xml:space="preserve">, </w:t>
      </w:r>
      <w:r>
        <w:rPr>
          <w:rFonts w:ascii="宋体" w:hAnsi="宋体" w:hint="eastAsia"/>
          <w:sz w:val="20"/>
          <w:szCs w:val="20"/>
        </w:rPr>
        <w:t>“</w:t>
      </w:r>
      <w:r>
        <w:rPr>
          <w:rFonts w:ascii="宋体" w:hAnsi="宋体"/>
          <w:sz w:val="20"/>
          <w:szCs w:val="20"/>
        </w:rPr>
        <w:t>X</w:t>
      </w:r>
      <w:r>
        <w:rPr>
          <w:rFonts w:ascii="宋体" w:hAnsi="宋体" w:hint="eastAsia"/>
          <w:sz w:val="20"/>
          <w:szCs w:val="20"/>
        </w:rPr>
        <w:t>”为过程性评价，“</w:t>
      </w:r>
      <w:r>
        <w:rPr>
          <w:rFonts w:ascii="宋体" w:hAnsi="宋体"/>
          <w:sz w:val="20"/>
          <w:szCs w:val="20"/>
        </w:rPr>
        <w:t>X</w:t>
      </w:r>
      <w:r>
        <w:rPr>
          <w:rFonts w:ascii="宋体" w:hAnsi="宋体" w:hint="eastAsia"/>
          <w:sz w:val="20"/>
          <w:szCs w:val="20"/>
        </w:rPr>
        <w:t>”的</w:t>
      </w:r>
      <w:r>
        <w:rPr>
          <w:rFonts w:hint="eastAsia"/>
          <w:color w:val="000000"/>
          <w:sz w:val="20"/>
          <w:szCs w:val="20"/>
        </w:rPr>
        <w:t>次数一般不少于</w:t>
      </w:r>
      <w:r>
        <w:rPr>
          <w:rFonts w:hint="eastAsia"/>
          <w:color w:val="000000"/>
          <w:sz w:val="20"/>
          <w:szCs w:val="20"/>
        </w:rPr>
        <w:t>3</w:t>
      </w:r>
      <w:r>
        <w:rPr>
          <w:rFonts w:hint="eastAsia"/>
          <w:color w:val="000000"/>
          <w:sz w:val="20"/>
          <w:szCs w:val="20"/>
        </w:rPr>
        <w:t>次，无论是</w:t>
      </w:r>
      <w:r>
        <w:rPr>
          <w:rFonts w:ascii="宋体" w:hAnsi="宋体" w:hint="eastAsia"/>
          <w:sz w:val="20"/>
          <w:szCs w:val="20"/>
        </w:rPr>
        <w:t>“</w:t>
      </w:r>
      <w:r>
        <w:rPr>
          <w:rFonts w:ascii="宋体" w:hAnsi="宋体"/>
          <w:sz w:val="20"/>
          <w:szCs w:val="20"/>
        </w:rPr>
        <w:t>1</w:t>
      </w:r>
      <w:r>
        <w:rPr>
          <w:rFonts w:ascii="宋体" w:hAnsi="宋体" w:hint="eastAsia"/>
          <w:sz w:val="20"/>
          <w:szCs w:val="20"/>
        </w:rPr>
        <w:t>”、还是“</w:t>
      </w:r>
      <w:r>
        <w:rPr>
          <w:rFonts w:ascii="宋体" w:hAnsi="宋体"/>
          <w:sz w:val="20"/>
          <w:szCs w:val="20"/>
        </w:rPr>
        <w:t>X</w:t>
      </w:r>
      <w:r>
        <w:rPr>
          <w:rFonts w:ascii="宋体" w:hAnsi="宋体" w:hint="eastAsia"/>
          <w:sz w:val="20"/>
          <w:szCs w:val="20"/>
        </w:rPr>
        <w:t>”，都可以是纸笔测试，也可以是表现性评价。与能力本位相适应的课程评价方式，较少采用纸笔测试，较多采用表现性评价。</w:t>
      </w:r>
    </w:p>
    <w:p w:rsidR="0082514C" w:rsidRDefault="00C7603A">
      <w:pPr>
        <w:snapToGrid w:val="0"/>
        <w:spacing w:before="120" w:after="120" w:line="288" w:lineRule="auto"/>
        <w:ind w:firstLineChars="200" w:firstLine="400"/>
        <w:rPr>
          <w:b/>
          <w:color w:val="000000"/>
          <w:sz w:val="20"/>
          <w:szCs w:val="20"/>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ascii="宋体" w:hAnsi="宋体" w:hint="eastAsia"/>
          <w:sz w:val="20"/>
          <w:szCs w:val="20"/>
        </w:rPr>
        <w:t>课堂展示、口头</w:t>
      </w:r>
      <w:r>
        <w:rPr>
          <w:rFonts w:ascii="宋体" w:hAnsi="宋体"/>
          <w:sz w:val="20"/>
          <w:szCs w:val="20"/>
        </w:rPr>
        <w:t>报告、</w:t>
      </w:r>
      <w:r>
        <w:rPr>
          <w:rFonts w:ascii="宋体" w:hAnsi="宋体" w:hint="eastAsia"/>
          <w:sz w:val="20"/>
          <w:szCs w:val="20"/>
        </w:rPr>
        <w:t>论文、日志、反思</w:t>
      </w:r>
      <w:r>
        <w:rPr>
          <w:rFonts w:ascii="宋体" w:hAnsi="宋体"/>
          <w:sz w:val="20"/>
          <w:szCs w:val="20"/>
        </w:rPr>
        <w:t>、</w:t>
      </w:r>
      <w:r>
        <w:rPr>
          <w:rFonts w:ascii="宋体" w:hAnsi="宋体" w:hint="eastAsia"/>
          <w:sz w:val="20"/>
          <w:szCs w:val="20"/>
        </w:rPr>
        <w:t>调查报告、个人项目报告、小组</w:t>
      </w:r>
      <w:r>
        <w:rPr>
          <w:rFonts w:ascii="宋体" w:hAnsi="宋体"/>
          <w:sz w:val="20"/>
          <w:szCs w:val="20"/>
        </w:rPr>
        <w:t>项目报告、</w:t>
      </w:r>
      <w:r>
        <w:rPr>
          <w:rFonts w:ascii="宋体" w:hAnsi="宋体" w:hint="eastAsia"/>
          <w:sz w:val="20"/>
          <w:szCs w:val="20"/>
        </w:rPr>
        <w:t>实验报告、读书报告、作品（选集</w:t>
      </w:r>
      <w:r>
        <w:rPr>
          <w:rFonts w:ascii="宋体" w:hAnsi="宋体"/>
          <w:sz w:val="20"/>
          <w:szCs w:val="20"/>
        </w:rPr>
        <w:t>）</w:t>
      </w:r>
      <w:r>
        <w:rPr>
          <w:rFonts w:ascii="宋体" w:hAnsi="宋体" w:hint="eastAsia"/>
          <w:sz w:val="20"/>
          <w:szCs w:val="20"/>
        </w:rPr>
        <w:t>、口试、课堂小测验、</w:t>
      </w:r>
      <w:r>
        <w:rPr>
          <w:rFonts w:ascii="宋体" w:hAnsi="宋体"/>
          <w:sz w:val="20"/>
          <w:szCs w:val="20"/>
        </w:rPr>
        <w:t>期终闭卷考、期终开卷考、</w:t>
      </w:r>
      <w:r>
        <w:rPr>
          <w:rFonts w:ascii="宋体" w:hAnsi="宋体" w:hint="eastAsia"/>
          <w:sz w:val="20"/>
          <w:szCs w:val="20"/>
        </w:rPr>
        <w:t>工作</w:t>
      </w:r>
      <w:r>
        <w:rPr>
          <w:rFonts w:ascii="宋体" w:hAnsi="宋体"/>
          <w:sz w:val="20"/>
          <w:szCs w:val="20"/>
        </w:rPr>
        <w:t>现场评估、</w:t>
      </w:r>
      <w:r>
        <w:rPr>
          <w:rFonts w:ascii="宋体" w:hAnsi="宋体" w:hint="eastAsia"/>
          <w:sz w:val="20"/>
          <w:szCs w:val="20"/>
        </w:rPr>
        <w:t>自我</w:t>
      </w:r>
      <w:r>
        <w:rPr>
          <w:rFonts w:ascii="宋体" w:hAnsi="宋体"/>
          <w:sz w:val="20"/>
          <w:szCs w:val="20"/>
        </w:rPr>
        <w:t>评估、</w:t>
      </w:r>
      <w:r>
        <w:rPr>
          <w:rFonts w:ascii="宋体" w:hAnsi="宋体" w:hint="eastAsia"/>
          <w:sz w:val="20"/>
          <w:szCs w:val="20"/>
        </w:rPr>
        <w:t>同辈</w:t>
      </w:r>
      <w:r>
        <w:rPr>
          <w:rFonts w:ascii="宋体" w:hAnsi="宋体"/>
          <w:sz w:val="20"/>
          <w:szCs w:val="20"/>
        </w:rPr>
        <w:t>评估</w:t>
      </w:r>
      <w:r>
        <w:rPr>
          <w:rFonts w:ascii="宋体" w:hAnsi="宋体" w:hint="eastAsia"/>
          <w:sz w:val="20"/>
          <w:szCs w:val="20"/>
        </w:rPr>
        <w:t>等等</w:t>
      </w:r>
      <w:r>
        <w:rPr>
          <w:rFonts w:ascii="宋体" w:hAnsi="宋体"/>
          <w:sz w:val="20"/>
          <w:szCs w:val="20"/>
        </w:rPr>
        <w:t>。</w:t>
      </w:r>
      <w:r>
        <w:rPr>
          <w:rFonts w:ascii="宋体" w:hAnsi="宋体" w:hint="eastAsia"/>
          <w:b/>
          <w:sz w:val="20"/>
          <w:szCs w:val="20"/>
        </w:rPr>
        <w:t>一般课外扩展阅读的检查评价应该成为“</w:t>
      </w:r>
      <w:r>
        <w:rPr>
          <w:rFonts w:ascii="宋体" w:hAnsi="宋体" w:hint="eastAsia"/>
          <w:b/>
          <w:sz w:val="20"/>
          <w:szCs w:val="20"/>
        </w:rPr>
        <w:t>X</w:t>
      </w:r>
      <w:r>
        <w:rPr>
          <w:rFonts w:ascii="宋体" w:hAnsi="宋体" w:hint="eastAsia"/>
          <w:b/>
          <w:sz w:val="20"/>
          <w:szCs w:val="20"/>
        </w:rPr>
        <w:t>”中的一部分。</w:t>
      </w:r>
    </w:p>
    <w:p w:rsidR="0082514C" w:rsidRDefault="00C7603A">
      <w:pPr>
        <w:snapToGrid w:val="0"/>
        <w:spacing w:before="120" w:after="120" w:line="288" w:lineRule="auto"/>
        <w:ind w:firstLineChars="200" w:firstLine="400"/>
        <w:rPr>
          <w:rFonts w:ascii="宋体" w:hAnsi="宋体"/>
          <w:sz w:val="20"/>
          <w:szCs w:val="20"/>
        </w:rPr>
      </w:pPr>
      <w:r>
        <w:rPr>
          <w:rFonts w:ascii="宋体" w:hAnsi="宋体" w:hint="eastAsia"/>
          <w:sz w:val="20"/>
          <w:szCs w:val="20"/>
        </w:rPr>
        <w:t>同一门课程由多个教师共同授课的，由课程组共同讨论决定</w:t>
      </w:r>
      <w:r>
        <w:rPr>
          <w:rFonts w:ascii="宋体" w:hAnsi="宋体" w:hint="eastAsia"/>
          <w:sz w:val="20"/>
          <w:szCs w:val="20"/>
        </w:rPr>
        <w:t>X</w:t>
      </w:r>
      <w:r>
        <w:rPr>
          <w:rFonts w:ascii="宋体" w:hAnsi="宋体" w:hint="eastAsia"/>
          <w:sz w:val="20"/>
          <w:szCs w:val="20"/>
        </w:rPr>
        <w:t>的内容、次数及比例。</w:t>
      </w:r>
    </w:p>
    <w:p w:rsidR="0082514C" w:rsidRDefault="00C7603A">
      <w:pPr>
        <w:snapToGrid w:val="0"/>
        <w:spacing w:line="288" w:lineRule="auto"/>
        <w:ind w:firstLineChars="300" w:firstLine="840"/>
        <w:rPr>
          <w:sz w:val="28"/>
          <w:szCs w:val="28"/>
        </w:rPr>
      </w:pPr>
      <w:r>
        <w:rPr>
          <w:rFonts w:hint="eastAsia"/>
          <w:sz w:val="28"/>
          <w:szCs w:val="28"/>
        </w:rPr>
        <w:t>撰写人：</w:t>
      </w:r>
      <w:r>
        <w:rPr>
          <w:rFonts w:hint="eastAsia"/>
          <w:sz w:val="28"/>
          <w:szCs w:val="28"/>
        </w:rPr>
        <w:t xml:space="preserve"> </w:t>
      </w:r>
      <w:r>
        <w:rPr>
          <w:noProof/>
          <w:sz w:val="28"/>
          <w:szCs w:val="28"/>
        </w:rPr>
        <w:drawing>
          <wp:inline distT="0" distB="0" distL="0" distR="0">
            <wp:extent cx="857250" cy="295275"/>
            <wp:effectExtent l="0" t="0" r="0" b="0"/>
            <wp:docPr id="1" name="图片 1" descr="F:\上海建桥学院\2018-6-2谢徐萍聘用\2020-2021-2教育学\教育学三个文件\18089谢徐萍三大件\谢徐萍手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上海建桥学院\2018-6-2谢徐萍聘用\2020-2021-2教育学\教育学三个文件\18089谢徐萍三大件\谢徐萍手签.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60072" cy="296247"/>
                    </a:xfrm>
                    <a:prstGeom prst="rect">
                      <a:avLst/>
                    </a:prstGeom>
                    <a:noFill/>
                    <a:ln>
                      <a:noFill/>
                    </a:ln>
                  </pic:spPr>
                </pic:pic>
              </a:graphicData>
            </a:graphic>
          </wp:inline>
        </w:drawing>
      </w:r>
      <w:r>
        <w:rPr>
          <w:rFonts w:hint="eastAsia"/>
          <w:sz w:val="28"/>
          <w:szCs w:val="28"/>
        </w:rPr>
        <w:t xml:space="preserve">         </w:t>
      </w:r>
      <w:r>
        <w:rPr>
          <w:rFonts w:hint="eastAsia"/>
          <w:sz w:val="28"/>
          <w:szCs w:val="28"/>
        </w:rPr>
        <w:t>系主任审核签名：</w:t>
      </w:r>
      <w:r>
        <w:rPr>
          <w:noProof/>
          <w:color w:val="000000"/>
        </w:rPr>
        <w:drawing>
          <wp:inline distT="0" distB="0" distL="0" distR="0">
            <wp:extent cx="657225" cy="209550"/>
            <wp:effectExtent l="0" t="0" r="0" b="0"/>
            <wp:docPr id="2" name="图片 2" descr="F:\上海建桥学院\2018-6-2谢徐萍聘用\2020-2021-2教育学\教育学三个文件\18089谢徐萍三大件\张丽娟手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上海建桥学院\2018-6-2谢徐萍聘用\2020-2021-2教育学\教育学三个文件\18089谢徐萍三大件\张丽娟手签.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73655" cy="214641"/>
                    </a:xfrm>
                    <a:prstGeom prst="rect">
                      <a:avLst/>
                    </a:prstGeom>
                    <a:noFill/>
                    <a:ln>
                      <a:noFill/>
                    </a:ln>
                  </pic:spPr>
                </pic:pic>
              </a:graphicData>
            </a:graphic>
          </wp:inline>
        </w:drawing>
      </w:r>
    </w:p>
    <w:p w:rsidR="0082514C" w:rsidRDefault="00C7603A">
      <w:pPr>
        <w:snapToGrid w:val="0"/>
        <w:spacing w:line="288" w:lineRule="auto"/>
        <w:ind w:firstLineChars="300" w:firstLine="840"/>
      </w:pPr>
      <w:r>
        <w:rPr>
          <w:rFonts w:hint="eastAsia"/>
          <w:sz w:val="28"/>
          <w:szCs w:val="28"/>
        </w:rPr>
        <w:t>审核时间：</w:t>
      </w:r>
      <w:r>
        <w:rPr>
          <w:rFonts w:hint="eastAsia"/>
          <w:sz w:val="28"/>
          <w:szCs w:val="28"/>
        </w:rPr>
        <w:t>2</w:t>
      </w:r>
      <w:r>
        <w:rPr>
          <w:sz w:val="28"/>
          <w:szCs w:val="28"/>
        </w:rPr>
        <w:t>022.9</w:t>
      </w:r>
      <w:bookmarkStart w:id="1" w:name="_GoBack"/>
      <w:bookmarkEnd w:id="1"/>
      <w:r>
        <w:rPr>
          <w:rFonts w:hint="eastAsia"/>
          <w:sz w:val="28"/>
          <w:szCs w:val="28"/>
        </w:rPr>
        <w:t xml:space="preserve">                       </w:t>
      </w:r>
    </w:p>
    <w:sectPr w:rsidR="008251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YwZDk4YTk4MjE4ZDVjYTA0ZjBmZDY1OWE2ZTZkNGEifQ=="/>
  </w:docVars>
  <w:rsids>
    <w:rsidRoot w:val="00B7651F"/>
    <w:rsid w:val="00032AC3"/>
    <w:rsid w:val="0004220F"/>
    <w:rsid w:val="00046CDA"/>
    <w:rsid w:val="00064333"/>
    <w:rsid w:val="00065410"/>
    <w:rsid w:val="00066EEF"/>
    <w:rsid w:val="00076933"/>
    <w:rsid w:val="0008639C"/>
    <w:rsid w:val="000F23F2"/>
    <w:rsid w:val="000F41BB"/>
    <w:rsid w:val="00103B00"/>
    <w:rsid w:val="001072BC"/>
    <w:rsid w:val="00150885"/>
    <w:rsid w:val="0015269F"/>
    <w:rsid w:val="00152E0C"/>
    <w:rsid w:val="00195EC6"/>
    <w:rsid w:val="0019613D"/>
    <w:rsid w:val="001B3495"/>
    <w:rsid w:val="001B7EC2"/>
    <w:rsid w:val="001E0E7A"/>
    <w:rsid w:val="0022771A"/>
    <w:rsid w:val="00241B4D"/>
    <w:rsid w:val="00246351"/>
    <w:rsid w:val="00253566"/>
    <w:rsid w:val="00256B39"/>
    <w:rsid w:val="0026033C"/>
    <w:rsid w:val="00260C8F"/>
    <w:rsid w:val="00274475"/>
    <w:rsid w:val="002814FC"/>
    <w:rsid w:val="00282804"/>
    <w:rsid w:val="002B2A5E"/>
    <w:rsid w:val="002C6168"/>
    <w:rsid w:val="002D198E"/>
    <w:rsid w:val="002D7902"/>
    <w:rsid w:val="002E3721"/>
    <w:rsid w:val="002E6ED8"/>
    <w:rsid w:val="00301AAC"/>
    <w:rsid w:val="003058D5"/>
    <w:rsid w:val="00310012"/>
    <w:rsid w:val="00313BBA"/>
    <w:rsid w:val="003208A3"/>
    <w:rsid w:val="0032602E"/>
    <w:rsid w:val="00332C6E"/>
    <w:rsid w:val="003346D8"/>
    <w:rsid w:val="003362BA"/>
    <w:rsid w:val="003367AE"/>
    <w:rsid w:val="00355398"/>
    <w:rsid w:val="00363B30"/>
    <w:rsid w:val="00381BB1"/>
    <w:rsid w:val="003A5BF6"/>
    <w:rsid w:val="003B0FB2"/>
    <w:rsid w:val="003B1258"/>
    <w:rsid w:val="003B20E2"/>
    <w:rsid w:val="003C6023"/>
    <w:rsid w:val="003D1C44"/>
    <w:rsid w:val="003D4BC1"/>
    <w:rsid w:val="003D6671"/>
    <w:rsid w:val="003E43DA"/>
    <w:rsid w:val="003F438F"/>
    <w:rsid w:val="00405422"/>
    <w:rsid w:val="00405F1A"/>
    <w:rsid w:val="004100B0"/>
    <w:rsid w:val="00412897"/>
    <w:rsid w:val="00435E57"/>
    <w:rsid w:val="004457FA"/>
    <w:rsid w:val="00446262"/>
    <w:rsid w:val="00474853"/>
    <w:rsid w:val="00495EE5"/>
    <w:rsid w:val="00496F20"/>
    <w:rsid w:val="004A3EA0"/>
    <w:rsid w:val="004C149D"/>
    <w:rsid w:val="004C7B2E"/>
    <w:rsid w:val="004E1BE9"/>
    <w:rsid w:val="004F000D"/>
    <w:rsid w:val="00501EE2"/>
    <w:rsid w:val="00513712"/>
    <w:rsid w:val="00513951"/>
    <w:rsid w:val="00534C39"/>
    <w:rsid w:val="00534D52"/>
    <w:rsid w:val="00535132"/>
    <w:rsid w:val="00536D10"/>
    <w:rsid w:val="005467DC"/>
    <w:rsid w:val="00553D03"/>
    <w:rsid w:val="00563B29"/>
    <w:rsid w:val="00572304"/>
    <w:rsid w:val="00585789"/>
    <w:rsid w:val="005953D7"/>
    <w:rsid w:val="005A40BA"/>
    <w:rsid w:val="005B2B6D"/>
    <w:rsid w:val="005B4B4E"/>
    <w:rsid w:val="005C0C29"/>
    <w:rsid w:val="00624FE1"/>
    <w:rsid w:val="0063115F"/>
    <w:rsid w:val="00633875"/>
    <w:rsid w:val="00637FF2"/>
    <w:rsid w:val="00644D73"/>
    <w:rsid w:val="00654728"/>
    <w:rsid w:val="00656DA3"/>
    <w:rsid w:val="0065734C"/>
    <w:rsid w:val="006728DB"/>
    <w:rsid w:val="006A5BBB"/>
    <w:rsid w:val="006B0BAA"/>
    <w:rsid w:val="006D0E83"/>
    <w:rsid w:val="006F59DC"/>
    <w:rsid w:val="007208D6"/>
    <w:rsid w:val="00725439"/>
    <w:rsid w:val="00731399"/>
    <w:rsid w:val="007732EA"/>
    <w:rsid w:val="007820B5"/>
    <w:rsid w:val="007855C8"/>
    <w:rsid w:val="00793CCF"/>
    <w:rsid w:val="007A6751"/>
    <w:rsid w:val="007C5B2A"/>
    <w:rsid w:val="007E3520"/>
    <w:rsid w:val="007E3B1F"/>
    <w:rsid w:val="00810411"/>
    <w:rsid w:val="0082514C"/>
    <w:rsid w:val="0083243D"/>
    <w:rsid w:val="00841CCC"/>
    <w:rsid w:val="008574A9"/>
    <w:rsid w:val="00860584"/>
    <w:rsid w:val="0089480E"/>
    <w:rsid w:val="00897E09"/>
    <w:rsid w:val="008A05E2"/>
    <w:rsid w:val="008B2433"/>
    <w:rsid w:val="008B397C"/>
    <w:rsid w:val="008B47F4"/>
    <w:rsid w:val="008B5541"/>
    <w:rsid w:val="008C623D"/>
    <w:rsid w:val="008D670A"/>
    <w:rsid w:val="008F64C5"/>
    <w:rsid w:val="00900019"/>
    <w:rsid w:val="0090066C"/>
    <w:rsid w:val="009065AB"/>
    <w:rsid w:val="0090689A"/>
    <w:rsid w:val="009114DA"/>
    <w:rsid w:val="0095048D"/>
    <w:rsid w:val="009543B1"/>
    <w:rsid w:val="00965ABA"/>
    <w:rsid w:val="0096722B"/>
    <w:rsid w:val="0099063E"/>
    <w:rsid w:val="009A0050"/>
    <w:rsid w:val="009B51EC"/>
    <w:rsid w:val="009D37A3"/>
    <w:rsid w:val="009E3EEE"/>
    <w:rsid w:val="009F4F0D"/>
    <w:rsid w:val="00A11CD5"/>
    <w:rsid w:val="00A258F9"/>
    <w:rsid w:val="00A42A41"/>
    <w:rsid w:val="00A716A5"/>
    <w:rsid w:val="00A769B1"/>
    <w:rsid w:val="00A837D5"/>
    <w:rsid w:val="00AA1F0C"/>
    <w:rsid w:val="00AC262F"/>
    <w:rsid w:val="00AC4C45"/>
    <w:rsid w:val="00AF2D9F"/>
    <w:rsid w:val="00AF6A79"/>
    <w:rsid w:val="00B11CBB"/>
    <w:rsid w:val="00B2516A"/>
    <w:rsid w:val="00B444A2"/>
    <w:rsid w:val="00B46320"/>
    <w:rsid w:val="00B46F21"/>
    <w:rsid w:val="00B511A5"/>
    <w:rsid w:val="00B51C45"/>
    <w:rsid w:val="00B73395"/>
    <w:rsid w:val="00B736A7"/>
    <w:rsid w:val="00B75CDF"/>
    <w:rsid w:val="00B7651F"/>
    <w:rsid w:val="00BF37A6"/>
    <w:rsid w:val="00C03E86"/>
    <w:rsid w:val="00C06B58"/>
    <w:rsid w:val="00C11185"/>
    <w:rsid w:val="00C17BE0"/>
    <w:rsid w:val="00C25C74"/>
    <w:rsid w:val="00C26C66"/>
    <w:rsid w:val="00C27A1B"/>
    <w:rsid w:val="00C54A82"/>
    <w:rsid w:val="00C56E09"/>
    <w:rsid w:val="00C7603A"/>
    <w:rsid w:val="00C76296"/>
    <w:rsid w:val="00CB20DF"/>
    <w:rsid w:val="00CC0069"/>
    <w:rsid w:val="00CE164F"/>
    <w:rsid w:val="00CE79B8"/>
    <w:rsid w:val="00CF096B"/>
    <w:rsid w:val="00D13C75"/>
    <w:rsid w:val="00D1528D"/>
    <w:rsid w:val="00D160F3"/>
    <w:rsid w:val="00D332D5"/>
    <w:rsid w:val="00D5271A"/>
    <w:rsid w:val="00D56E3D"/>
    <w:rsid w:val="00D63FFD"/>
    <w:rsid w:val="00D812CB"/>
    <w:rsid w:val="00D81A1F"/>
    <w:rsid w:val="00D84039"/>
    <w:rsid w:val="00D8406D"/>
    <w:rsid w:val="00DB0917"/>
    <w:rsid w:val="00DE0D1F"/>
    <w:rsid w:val="00DE5A7B"/>
    <w:rsid w:val="00DF1593"/>
    <w:rsid w:val="00DF4FCA"/>
    <w:rsid w:val="00E16D30"/>
    <w:rsid w:val="00E17B62"/>
    <w:rsid w:val="00E33169"/>
    <w:rsid w:val="00E46315"/>
    <w:rsid w:val="00E476DA"/>
    <w:rsid w:val="00E55CEA"/>
    <w:rsid w:val="00E57BD9"/>
    <w:rsid w:val="00E675F5"/>
    <w:rsid w:val="00E70904"/>
    <w:rsid w:val="00EB3210"/>
    <w:rsid w:val="00EB5CCE"/>
    <w:rsid w:val="00EB6CC1"/>
    <w:rsid w:val="00EC7556"/>
    <w:rsid w:val="00EC7711"/>
    <w:rsid w:val="00ED027E"/>
    <w:rsid w:val="00ED4EE4"/>
    <w:rsid w:val="00EE6F70"/>
    <w:rsid w:val="00EF44B1"/>
    <w:rsid w:val="00F032D7"/>
    <w:rsid w:val="00F03C37"/>
    <w:rsid w:val="00F13DA7"/>
    <w:rsid w:val="00F2717C"/>
    <w:rsid w:val="00F27A36"/>
    <w:rsid w:val="00F35AA0"/>
    <w:rsid w:val="00F51238"/>
    <w:rsid w:val="00F543A3"/>
    <w:rsid w:val="00F65218"/>
    <w:rsid w:val="00F70B06"/>
    <w:rsid w:val="00F83AFF"/>
    <w:rsid w:val="00FF1CB9"/>
    <w:rsid w:val="011E79E1"/>
    <w:rsid w:val="016E63C2"/>
    <w:rsid w:val="022E3F4D"/>
    <w:rsid w:val="024B0C39"/>
    <w:rsid w:val="046944AE"/>
    <w:rsid w:val="069E7076"/>
    <w:rsid w:val="06DE1114"/>
    <w:rsid w:val="0A8128A6"/>
    <w:rsid w:val="0BF32A1B"/>
    <w:rsid w:val="0E493F4C"/>
    <w:rsid w:val="0E792DC5"/>
    <w:rsid w:val="0EDD761F"/>
    <w:rsid w:val="100B386B"/>
    <w:rsid w:val="103D6AA2"/>
    <w:rsid w:val="10BD2C22"/>
    <w:rsid w:val="11E46A41"/>
    <w:rsid w:val="1664351E"/>
    <w:rsid w:val="17D2656A"/>
    <w:rsid w:val="1864239C"/>
    <w:rsid w:val="18F11FA5"/>
    <w:rsid w:val="19BE2F35"/>
    <w:rsid w:val="1AF13D9C"/>
    <w:rsid w:val="1FCC65B6"/>
    <w:rsid w:val="20605476"/>
    <w:rsid w:val="2087020F"/>
    <w:rsid w:val="20B06AEB"/>
    <w:rsid w:val="21CD0FCB"/>
    <w:rsid w:val="2295217C"/>
    <w:rsid w:val="22987C80"/>
    <w:rsid w:val="22E024EC"/>
    <w:rsid w:val="24192CCC"/>
    <w:rsid w:val="247601DB"/>
    <w:rsid w:val="285B1145"/>
    <w:rsid w:val="28F71F57"/>
    <w:rsid w:val="2B9F4EF8"/>
    <w:rsid w:val="2BDC135F"/>
    <w:rsid w:val="2CB462B0"/>
    <w:rsid w:val="2EC73685"/>
    <w:rsid w:val="2EEA47CB"/>
    <w:rsid w:val="2FE546E9"/>
    <w:rsid w:val="2FF42568"/>
    <w:rsid w:val="300764EF"/>
    <w:rsid w:val="300B2815"/>
    <w:rsid w:val="321640DD"/>
    <w:rsid w:val="32467190"/>
    <w:rsid w:val="3378769A"/>
    <w:rsid w:val="34BE3D27"/>
    <w:rsid w:val="3529153E"/>
    <w:rsid w:val="39A66CD4"/>
    <w:rsid w:val="3CB971B0"/>
    <w:rsid w:val="3CD52CE1"/>
    <w:rsid w:val="3E792FBD"/>
    <w:rsid w:val="3FB80A49"/>
    <w:rsid w:val="410F2E6A"/>
    <w:rsid w:val="4430136C"/>
    <w:rsid w:val="44A60DB5"/>
    <w:rsid w:val="47174FB1"/>
    <w:rsid w:val="49CA4B95"/>
    <w:rsid w:val="4AB0382B"/>
    <w:rsid w:val="4C0B1482"/>
    <w:rsid w:val="4C7427E9"/>
    <w:rsid w:val="4EC55D72"/>
    <w:rsid w:val="4EFC0CE8"/>
    <w:rsid w:val="508968A9"/>
    <w:rsid w:val="523A3274"/>
    <w:rsid w:val="54E241D9"/>
    <w:rsid w:val="569868B5"/>
    <w:rsid w:val="578D566B"/>
    <w:rsid w:val="5BB002DA"/>
    <w:rsid w:val="5D4763D1"/>
    <w:rsid w:val="5EDC4F53"/>
    <w:rsid w:val="60FD38C2"/>
    <w:rsid w:val="611F6817"/>
    <w:rsid w:val="61737D4A"/>
    <w:rsid w:val="63435C03"/>
    <w:rsid w:val="63B872B4"/>
    <w:rsid w:val="6459340F"/>
    <w:rsid w:val="6678709D"/>
    <w:rsid w:val="66983DEB"/>
    <w:rsid w:val="66CA1754"/>
    <w:rsid w:val="66E079E0"/>
    <w:rsid w:val="69DB6D86"/>
    <w:rsid w:val="6A0F38F9"/>
    <w:rsid w:val="6A8B3C7A"/>
    <w:rsid w:val="6B707F4F"/>
    <w:rsid w:val="6E524B4F"/>
    <w:rsid w:val="6F1E65D4"/>
    <w:rsid w:val="6F266C86"/>
    <w:rsid w:val="6F5042C2"/>
    <w:rsid w:val="73655495"/>
    <w:rsid w:val="74165131"/>
    <w:rsid w:val="74316312"/>
    <w:rsid w:val="75972A42"/>
    <w:rsid w:val="766B347C"/>
    <w:rsid w:val="76860CBE"/>
    <w:rsid w:val="76950E7A"/>
    <w:rsid w:val="780F13C8"/>
    <w:rsid w:val="7896042A"/>
    <w:rsid w:val="79D30AFF"/>
    <w:rsid w:val="7AF83FA0"/>
    <w:rsid w:val="7BE23357"/>
    <w:rsid w:val="7BF0400E"/>
    <w:rsid w:val="7C385448"/>
    <w:rsid w:val="7CB3663D"/>
    <w:rsid w:val="7EC433F4"/>
    <w:rsid w:val="7EF43B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15:docId w15:val="{B58CBABC-E748-4BF7-A331-3AB40185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Pr>
      <w:color w:val="000080"/>
      <w:u w:val="none"/>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styleId="a8">
    <w:name w:val="List Paragraph"/>
    <w:basedOn w:val="a"/>
    <w:uiPriority w:val="34"/>
    <w:qFormat/>
    <w:pPr>
      <w:ind w:firstLineChars="200" w:firstLine="420"/>
    </w:pPr>
  </w:style>
  <w:style w:type="table" w:customStyle="1" w:styleId="1">
    <w:name w:val="网格型1"/>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3"/>
    <w:uiPriority w:val="99"/>
    <w:semiHidden/>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learning.gench.edu.cn:8443/webapps/portal/execute/tabs/tabAction?tab_tab_group_id=_1_1" TargetMode="External"/><Relationship Id="rId5" Type="http://schemas.openxmlformats.org/officeDocument/2006/relationships/hyperlink" Target="http://jwxt.gench.edu.cn/eams/syllabusTeacher.ac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6</Pages>
  <Words>825</Words>
  <Characters>4703</Characters>
  <Application>Microsoft Office Word</Application>
  <DocSecurity>0</DocSecurity>
  <Lines>39</Lines>
  <Paragraphs>11</Paragraphs>
  <ScaleCrop>false</ScaleCrop>
  <Company>china</Company>
  <LinksUpToDate>false</LinksUpToDate>
  <CharactersWithSpaces>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dreamsummit</cp:lastModifiedBy>
  <cp:revision>32</cp:revision>
  <cp:lastPrinted>2019-09-02T06:43:00Z</cp:lastPrinted>
  <dcterms:created xsi:type="dcterms:W3CDTF">2019-09-19T08:40:00Z</dcterms:created>
  <dcterms:modified xsi:type="dcterms:W3CDTF">2022-09-07T04:54:00Z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CDAFB569EAAA4EFA9E8D06B164756A05</vt:lpwstr>
  </property>
</Properties>
</file>