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CB" w:rsidRDefault="00A2007E">
      <w:pPr>
        <w:pStyle w:val="Aa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  <w:lang w:val="zh-Hans" w:eastAsia="zh-Hans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rFonts w:ascii="Calibri" w:hAnsi="Calibri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5346CB" w:rsidRDefault="00A2007E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>
        <w:rPr>
          <w:rFonts w:ascii="宋体" w:eastAsia="宋体" w:hAnsi="宋体" w:cs="宋体" w:hint="eastAsia"/>
          <w:b/>
          <w:bCs/>
          <w:sz w:val="28"/>
          <w:szCs w:val="28"/>
          <w:lang w:val="zh-Hans" w:eastAsia="zh-Hans"/>
        </w:rPr>
        <w:t>现代教育技术应用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Times New Roman" w:eastAsia="PMingLiU" w:hAnsi="Times New Roman"/>
          <w:color w:val="000000"/>
          <w:sz w:val="28"/>
          <w:szCs w:val="28"/>
          <w:u w:color="000000"/>
          <w:lang w:eastAsia="zh-TW"/>
        </w:rPr>
      </w:pPr>
      <w:r>
        <w:rPr>
          <w:rFonts w:ascii="Times New Roman" w:eastAsia="PMingLiU" w:hAnsi="Times New Roman"/>
          <w:b/>
          <w:bCs/>
          <w:color w:val="000000"/>
          <w:sz w:val="28"/>
          <w:szCs w:val="28"/>
          <w:u w:color="000000"/>
          <w:lang w:val="zh-Hans" w:eastAsia="zh-TW"/>
        </w:rPr>
        <w:t xml:space="preserve">Modern </w:t>
      </w:r>
      <w:r>
        <w:rPr>
          <w:rFonts w:ascii="Times New Roman" w:hAnsi="Times New Roman"/>
          <w:b/>
          <w:bCs/>
          <w:color w:val="000000"/>
          <w:sz w:val="28"/>
          <w:szCs w:val="28"/>
          <w:u w:color="000000"/>
          <w:lang w:val="zh-Hans"/>
        </w:rPr>
        <w:t>Educational Technology and Application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30"/>
          <w:szCs w:val="30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一、基本信息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课程代码：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202044</w:t>
      </w:r>
      <w:r>
        <w:rPr>
          <w:rFonts w:ascii="等线" w:eastAsia="等线" w:hAnsi="等线" w:cs="Arial Unicode MS" w:hint="eastAsia"/>
          <w:color w:val="000000"/>
          <w:sz w:val="20"/>
          <w:szCs w:val="20"/>
          <w:u w:color="000000"/>
        </w:rPr>
        <w:t>7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课程学分：</w:t>
      </w:r>
      <w:r>
        <w:rPr>
          <w:rFonts w:ascii="等线" w:eastAsia="等线" w:hAnsi="等线" w:cs="Arial Unicode MS" w:hint="eastAsia"/>
          <w:color w:val="000000"/>
          <w:kern w:val="0"/>
          <w:sz w:val="20"/>
          <w:szCs w:val="20"/>
          <w:u w:color="000000"/>
        </w:rPr>
        <w:t>1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面向专业：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英语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课程性质：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系级必修课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Times New Roman Bold" w:eastAsia="Times New Roman Bold" w:hAnsi="Times New Roman Bold" w:cs="Times New Roman Bold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开课院系：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外国语学院英语系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694" w:hanging="2335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使用教材：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主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材：</w:t>
      </w:r>
      <w:r>
        <w:rPr>
          <w:rFonts w:ascii="Times New Roman"/>
          <w:sz w:val="20"/>
          <w:szCs w:val="20"/>
        </w:rPr>
        <w:t>1</w:t>
      </w:r>
      <w:r>
        <w:rPr>
          <w:rFonts w:ascii="Times New Roman" w:hint="eastAsia"/>
          <w:sz w:val="20"/>
          <w:szCs w:val="20"/>
        </w:rPr>
        <w:t>．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《现代教育技术</w:t>
      </w:r>
      <w:r>
        <w:rPr>
          <w:rFonts w:ascii="宋体" w:hAnsi="宋体" w:cs="宋体" w:hint="eastAsia"/>
          <w:sz w:val="20"/>
          <w:szCs w:val="20"/>
          <w:lang w:val="zh-Hans"/>
        </w:rPr>
        <w:t>应用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》，</w:t>
      </w:r>
      <w:r>
        <w:rPr>
          <w:rFonts w:ascii="宋体" w:hAnsi="宋体" w:cs="宋体" w:hint="eastAsia"/>
          <w:sz w:val="20"/>
          <w:szCs w:val="20"/>
          <w:lang w:val="zh-Hans"/>
        </w:rPr>
        <w:t>胡小强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,</w:t>
      </w:r>
      <w:r>
        <w:rPr>
          <w:rFonts w:ascii="宋体" w:hAnsi="宋体" w:cs="宋体" w:hint="eastAsia"/>
          <w:sz w:val="20"/>
          <w:szCs w:val="20"/>
          <w:lang w:val="zh-Hans"/>
        </w:rPr>
        <w:t xml:space="preserve"> 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北京师范出版社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,201</w:t>
      </w:r>
      <w:r>
        <w:rPr>
          <w:rFonts w:ascii="宋体" w:hAnsi="宋体" w:cs="宋体" w:hint="eastAsia"/>
          <w:sz w:val="20"/>
          <w:szCs w:val="20"/>
          <w:lang w:val="zh-Hans"/>
        </w:rPr>
        <w:t>8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.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参考教材：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1.</w:t>
      </w:r>
      <w:r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《现代教育技术》，张剑平等编，高等教育出版社，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2006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       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《教育技术学》，何克抗等编，北京师范大学出版社，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2009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Arial Unicode MS" w:eastAsia="等线" w:hAnsi="Arial Unicode MS" w:cs="Arial Unicode MS" w:hint="eastAsia"/>
          <w:color w:val="000000"/>
          <w:sz w:val="20"/>
          <w:szCs w:val="20"/>
          <w:u w:color="000000"/>
        </w:rPr>
        <w:t xml:space="preserve"> </w:t>
      </w:r>
      <w:r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  <w:t xml:space="preserve">       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3.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《现代教育技术实践教程》，田俊华编，科学出版社，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2009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49" w:left="2203" w:firstLineChars="100" w:firstLine="20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Times New Roman" w:eastAsiaTheme="minorEastAsia" w:hAnsi="Arial Unicode MS" w:cs="Arial Unicode MS" w:hint="eastAsia"/>
          <w:color w:val="000000"/>
          <w:sz w:val="20"/>
          <w:szCs w:val="20"/>
          <w:u w:color="000000"/>
        </w:rPr>
        <w:t>4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 xml:space="preserve">.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现代教育技术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》，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陈斌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,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北京师范出版社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,  201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7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.</w:t>
      </w:r>
    </w:p>
    <w:p w:rsidR="005346CB" w:rsidRPr="00A2007E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394"/>
        <w:rPr>
          <w:rFonts w:ascii="Arial Unicode MS" w:eastAsia="PMingLiU" w:hAnsi="Arial Unicode MS" w:cs="Arial Unicode MS" w:hint="eastAsia"/>
          <w:color w:val="000000"/>
          <w:sz w:val="20"/>
          <w:szCs w:val="20"/>
          <w:u w:color="000000"/>
          <w:shd w:val="clear" w:color="auto" w:fill="00FFFF"/>
          <w:lang w:eastAsia="zh-TW"/>
        </w:rPr>
      </w:pPr>
      <w:bookmarkStart w:id="0" w:name="_Hlk491678093"/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课程网站网址：</w:t>
      </w:r>
      <w:r>
        <w:rPr>
          <w:rFonts w:ascii="宋体" w:hAnsi="宋体" w:cs="宋体" w:hint="eastAsia"/>
          <w:b/>
          <w:bCs/>
          <w:color w:val="000000"/>
          <w:sz w:val="20"/>
          <w:szCs w:val="20"/>
          <w:u w:color="000000"/>
          <w:lang w:val="zh-Hans"/>
        </w:rPr>
        <w:t>z</w:t>
      </w:r>
      <w:r>
        <w:rPr>
          <w:rFonts w:ascii="宋体" w:eastAsia="PMingLiU" w:hAnsi="宋体" w:cs="宋体"/>
          <w:b/>
          <w:bCs/>
          <w:color w:val="000000"/>
          <w:sz w:val="20"/>
          <w:szCs w:val="20"/>
          <w:u w:color="000000"/>
          <w:lang w:val="zh-Hans" w:eastAsia="zh-TW"/>
        </w:rPr>
        <w:t>huhuishu.com</w:t>
      </w:r>
    </w:p>
    <w:bookmarkEnd w:id="0"/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等线" w:eastAsiaTheme="minorEastAsia" w:hAnsi="等线" w:cs="宋体"/>
          <w:caps/>
          <w:color w:val="000000"/>
          <w:kern w:val="0"/>
          <w:sz w:val="20"/>
          <w:szCs w:val="20"/>
          <w:u w:color="000000"/>
          <w:lang w:val="zh-Hans" w:eastAsia="zh-TW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先修课程：</w:t>
      </w:r>
      <w:bookmarkStart w:id="1" w:name="_Hlk491678255"/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心理学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》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【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2020440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(2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)</w:t>
      </w:r>
      <w:r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】，《</w:t>
      </w:r>
      <w:r>
        <w:rPr>
          <w:rFonts w:ascii="等线" w:eastAsia="等线" w:hAnsi="等线" w:cs="宋体" w:hint="eastAsia"/>
          <w:caps/>
          <w:color w:val="000000"/>
          <w:kern w:val="0"/>
          <w:sz w:val="20"/>
          <w:szCs w:val="20"/>
          <w:u w:color="000000"/>
          <w:lang w:val="zh-Hans" w:eastAsia="zh-TW"/>
        </w:rPr>
        <w:t>计算机应用基础》</w:t>
      </w:r>
      <w:bookmarkStart w:id="2" w:name="_GoBack"/>
      <w:bookmarkEnd w:id="2"/>
    </w:p>
    <w:bookmarkEnd w:id="1"/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二、课程简介</w:t>
      </w:r>
    </w:p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《</w:t>
      </w:r>
      <w:bookmarkStart w:id="3" w:name="_Hlk507701146"/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bookmarkEnd w:id="3"/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》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的主要教学内容包括教育技术的基本概念、历史沿革和理论基础；现代信息技术环境中的教学设计的基本原理和方法；信息化教学媒体理论；信息化教学评价和教学过程；新技术在教育中的应用以及网络教育应用等。本课程注重理论和实践相结合，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其中的实践部分引领学生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适应信息化时代的要求，利用信息化教学模式开展教学，并且不断拓宽自己的知识面，实现“教学相长”。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本课程的教学任务是培养学生的信息素养和教育技术能力，使未来的教育工作者能够有效地运用现代教育技术手段，实现信息技术与课程整合，提高教育教学的实践能力。学生通过学习该门课程，能够了解现代教育技术和信息化教学设计的基本内容，熟悉各类教学资源获取和处理的方法和技巧，掌握多媒体课件的制作流程和方法，并树立科学应用教育技术的意识，具备把信息技术应用到教育教学中的能力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本课程的思政点主要包括以下几点：本课程适用于师范类英语教育专业的同学学习。通过学习，他们能够意识到教育技术能力是教师专业素质的必要组成部分；能够培养学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生的自主学习能力，提高他们的使命意识，也就是为将来踏上中小学教师的岗位，培养社会主义的接班人；在教育技术的概述部分，应强调师范生应具备爱国敬业之德（爱国、敬业）、应具备为人师表之行（敬业、平等）、应具备与时俱进之品（敬业）、应具备尊爱学生之情（平等、诚信）；在教学设计部分，应强调师范生应具备尊爱学生之情（平等、诚信）和实事求是、精益求精的工作精神；在教育技术研究方法部分，应强调师范生应注重科学的思维和方法，工作中做到勤奋、严谨、实事求是，要用发展的、辩证的和历史的思维去看待和解决教学研究中的问题。</w:t>
      </w:r>
    </w:p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jc w:val="left"/>
        <w:rPr>
          <w:rFonts w:ascii="Arial Unicode MS" w:eastAsia="Times New Roman" w:hAnsi="Arial Unicode MS" w:cs="Arial Unicode MS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lastRenderedPageBreak/>
        <w:t>三、选课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建议</w:t>
      </w:r>
    </w:p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400"/>
        <w:jc w:val="left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》是英语专业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（教育方向）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二年学生的必修课程，其前提是学生应具有</w:t>
      </w:r>
      <w:r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一定的计算机基础和教育学知识、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辩证的思维方法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和初步的科学研究方法，同时学生应具备一定的自主学习能力。</w:t>
      </w:r>
    </w:p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四、课程与专业毕业要求的关联性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5346CB">
        <w:trPr>
          <w:cantSplit/>
          <w:trHeight w:val="20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专业毕业要求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关联</w:t>
            </w:r>
          </w:p>
        </w:tc>
      </w:tr>
      <w:tr w:rsidR="005346CB">
        <w:trPr>
          <w:cantSplit/>
          <w:trHeight w:val="5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LO11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5346CB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LO21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5346C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5346C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LO32: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LO33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5346C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悉教育教学法规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,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具备基本的教师素养。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LO35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：掌握中小学英语教育基础知识和教学理论，具备开展英语教学的能力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ind w:firstLineChars="100" w:firstLine="24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3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LO41: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遵守纪律、守信守责；具有耐挫折、抗压力的能力。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LO51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5346C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LO61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ind w:firstLineChars="100" w:firstLine="21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 w:rsidR="005346CB">
        <w:trPr>
          <w:cantSplit/>
          <w:trHeight w:val="57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LO71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愿意服务他人、服务企业、服务社会；为人热忱，富于爱心，懂得感恩（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“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感恩、回报、爱心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”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为我校校训内容之一）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5346CB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A2007E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LO81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具有初步的第二外语表达沟通能力，有国际竞争与合作意识。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6CB" w:rsidRDefault="005346CB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</w:tbl>
    <w:p w:rsidR="005346CB" w:rsidRDefault="005346CB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/>
        </w:rPr>
      </w:pPr>
    </w:p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lastRenderedPageBreak/>
        <w:t>五、课程目标</w:t>
      </w: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课程预期学习成果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（预期学习成果要可测量</w:t>
      </w: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509"/>
        <w:gridCol w:w="2160"/>
        <w:gridCol w:w="1276"/>
      </w:tblGrid>
      <w:tr w:rsidR="005346CB">
        <w:tc>
          <w:tcPr>
            <w:tcW w:w="535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课程预期</w:t>
            </w:r>
            <w:proofErr w:type="spellEnd"/>
          </w:p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学习成果</w:t>
            </w:r>
            <w:proofErr w:type="spellEnd"/>
          </w:p>
        </w:tc>
        <w:tc>
          <w:tcPr>
            <w:tcW w:w="2509" w:type="dxa"/>
            <w:shd w:val="clear" w:color="auto" w:fill="auto"/>
            <w:vAlign w:val="center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</w:rPr>
              <w:t>课程目标</w:t>
            </w:r>
          </w:p>
          <w:p w:rsidR="005346CB" w:rsidRDefault="005346CB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教与学方式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评价方式</w:t>
            </w:r>
            <w:proofErr w:type="spellEnd"/>
          </w:p>
        </w:tc>
      </w:tr>
      <w:tr w:rsidR="005346CB">
        <w:tc>
          <w:tcPr>
            <w:tcW w:w="53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509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理解他人的观点，用书面语进行有效的沟通</w:t>
            </w:r>
          </w:p>
        </w:tc>
        <w:tc>
          <w:tcPr>
            <w:tcW w:w="2160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1276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Hans" w:eastAsia="zh-Hans"/>
              </w:rPr>
              <w:t>教师评估</w:t>
            </w:r>
          </w:p>
        </w:tc>
      </w:tr>
      <w:tr w:rsidR="005346CB">
        <w:trPr>
          <w:trHeight w:val="934"/>
        </w:trPr>
        <w:tc>
          <w:tcPr>
            <w:tcW w:w="53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509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  <w:p w:rsidR="005346CB" w:rsidRDefault="005346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老师指导学生进行微课制作</w:t>
            </w:r>
          </w:p>
        </w:tc>
        <w:tc>
          <w:tcPr>
            <w:tcW w:w="1276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eastAsia="en-US"/>
              </w:rPr>
              <w:t>微课展示</w:t>
            </w:r>
            <w:proofErr w:type="spellEnd"/>
          </w:p>
        </w:tc>
      </w:tr>
      <w:tr w:rsidR="005346CB">
        <w:trPr>
          <w:trHeight w:val="934"/>
        </w:trPr>
        <w:tc>
          <w:tcPr>
            <w:tcW w:w="53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</w:p>
        </w:tc>
        <w:tc>
          <w:tcPr>
            <w:tcW w:w="2509" w:type="dxa"/>
            <w:shd w:val="clear" w:color="auto" w:fill="auto"/>
          </w:tcPr>
          <w:p w:rsidR="005346CB" w:rsidRDefault="00A2007E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L0612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2160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老师指导学生撰写课程设计</w:t>
            </w:r>
          </w:p>
        </w:tc>
        <w:tc>
          <w:tcPr>
            <w:tcW w:w="1276" w:type="dxa"/>
            <w:shd w:val="clear" w:color="auto" w:fill="auto"/>
          </w:tcPr>
          <w:p w:rsidR="005346CB" w:rsidRDefault="00A2007E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教师评估</w:t>
            </w:r>
          </w:p>
        </w:tc>
      </w:tr>
    </w:tbl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right="2517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六</w:t>
      </w:r>
      <w:r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、</w:t>
      </w: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课程内容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现代教育技术概述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掌握现代教育技术的基本概念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了解现代教育技术的基本理论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运用教育技术理论解释现代教育发展的现象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了解现代教育技术在教育实践中的应用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教育技术的</w:t>
      </w:r>
      <w:bookmarkStart w:id="4" w:name="_Hlk507707559"/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AECT’94</w:t>
      </w:r>
      <w:bookmarkEnd w:id="4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定义和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05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定义的理解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课程思政点：学习现代教育技术是为了掌握先进的教育理念，运用先进的技术手段为社会主义现代化建设培养接班人；通过理论学习，培养学生辩证唯物主义世界观与科学的思维方法；让学生具有追求真理</w:t>
      </w:r>
      <w:bookmarkStart w:id="5" w:name="_Hlk508888012"/>
      <w:r>
        <w:rPr>
          <w:rFonts w:ascii="宋体" w:hAnsi="宋体" w:cs="宋体" w:hint="eastAsia"/>
          <w:color w:val="000000"/>
          <w:sz w:val="20"/>
          <w:szCs w:val="20"/>
          <w:u w:color="000000"/>
        </w:rPr>
        <w:t>、实事求是、勇于探究与实践的科学精神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bookmarkEnd w:id="5"/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信息化教学设计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360" w:right="6" w:firstLineChars="650" w:firstLine="1170"/>
        <w:rPr>
          <w:rFonts w:asciiTheme="minorEastAsia" w:eastAsiaTheme="minorEastAsia" w:hAnsiTheme="minorEastAsia" w:cs="Arial Unicode MS"/>
          <w:color w:val="000000"/>
          <w:sz w:val="18"/>
          <w:szCs w:val="18"/>
          <w:u w:color="000000"/>
        </w:rPr>
      </w:pP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了解</w:t>
      </w:r>
      <w:r>
        <w:rPr>
          <w:rFonts w:asciiTheme="minorEastAsia" w:eastAsiaTheme="minorEastAsia" w:hAnsiTheme="minorEastAsia" w:cs="宋体" w:hint="eastAsia"/>
          <w:color w:val="000000"/>
          <w:sz w:val="18"/>
          <w:szCs w:val="18"/>
          <w:u w:color="000000"/>
          <w:lang w:val="zh-Hans" w:eastAsia="zh-Hans"/>
        </w:rPr>
        <w:t>教学设计、信息化教学设计的定义以及信息技术与课程整合的教学设计</w:t>
      </w:r>
      <w:r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理解教学设计的层次、模式以及基本过程；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</w:t>
      </w:r>
      <w:r>
        <w:rPr>
          <w:rFonts w:ascii="宋体" w:hAnsi="宋体" w:cs="宋体" w:hint="eastAsia"/>
          <w:sz w:val="20"/>
          <w:szCs w:val="20"/>
          <w:lang w:val="zh-Hans" w:eastAsia="zh-Hans"/>
        </w:rPr>
        <w:t>信息化教学设计</w:t>
      </w:r>
      <w:r>
        <w:rPr>
          <w:rFonts w:ascii="宋体" w:hAnsi="宋体" w:cs="宋体" w:hint="eastAsia"/>
          <w:sz w:val="20"/>
          <w:szCs w:val="20"/>
          <w:lang w:val="zh-Hans"/>
        </w:rPr>
        <w:t>的过程；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理解教学设计的</w:t>
      </w:r>
      <w:r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ASSURE</w:t>
      </w:r>
      <w:r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模式；掌握信息化教学设计过程的基本要素。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课程思政点：通过信息化教学设计的要素，训练学生采用适当的方法，自主学习；培养良好的信息获取能力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sz w:val="20"/>
          <w:szCs w:val="20"/>
          <w:u w:color="000000"/>
        </w:rPr>
        <w:t>3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信息化教学评价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教学评价和信息化教学评价的概念、功能和类型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50" w:firstLine="17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掌握信息技术支撑教学评价的优势、设计与实施；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1706" w:right="6" w:hangingChars="50" w:hanging="1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lastRenderedPageBreak/>
        <w:t xml:space="preserve"> 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了解计算机辅助测验、电子档案袋等评价方法，并能在教学实践中运用这集中信息评价方法；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bookmarkStart w:id="6" w:name="_Hlk507709210"/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教学难点：</w:t>
      </w:r>
      <w:bookmarkEnd w:id="6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理解教学评价的类型；掌握信息化教学评价的方法。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课程思政点：通过教学评价与现代评价方法的理论学习，培养学生掌握知识的重要性，让学生热爱专业。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4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微课的制作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了解微课的含义与特点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理解微课的的应用方式；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掌握微课制作的流程；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微课在教育中的应用方式。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0" w:left="2796" w:right="6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课程思政点：通过微课制作的小组分工活动，树立互帮互助，团结协作，共同进步的团队精神；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       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5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问卷调查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问卷调查的含义、目标与类型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掌握问卷调查的结构，利用问卷星进行设计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理解如何进行有效地问卷设计；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利用问卷星平台设计一份有效地中小学英语问卷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2806" w:right="6" w:hangingChars="600" w:hanging="12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课程思政点：通过设计问卷，能够巩固所学的知识，培养学生敬业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专注与创新的工匠精神；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>第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6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color="000000"/>
          <w:lang w:eastAsia="zh-Hans"/>
        </w:rPr>
        <w:t>Microsoft Word</w:t>
      </w:r>
      <w:r>
        <w:rPr>
          <w:rFonts w:ascii="Times New Roman" w:hAnsi="Times New Roman" w:hint="eastAsia"/>
          <w:color w:val="000000"/>
          <w:sz w:val="20"/>
          <w:szCs w:val="20"/>
          <w:u w:color="000000"/>
          <w:lang w:eastAsia="zh-Hans"/>
        </w:rPr>
        <w:t>的高级功能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w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ord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高级功能中的论文目录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bookmarkStart w:id="7" w:name="_Hlk44878175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</w:t>
      </w:r>
      <w:bookmarkEnd w:id="7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的知识；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掌握论文目录生成的步骤以及页眉的制作；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掌握论文中的页码以及电子签名的制作；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如何快速有效地制作论文中的目录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课程思政点：通过实操，培养学生敬业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t>刻苦钻研的求实精神。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3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kern w:val="0"/>
          <w:sz w:val="20"/>
          <w:szCs w:val="20"/>
          <w:u w:color="000000"/>
        </w:rPr>
        <w:t>7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现代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/>
        </w:rPr>
        <w:t>教学媒体与应用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各种教育教学媒体的一般概念和特点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知道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各种教育教学媒体的基本知识与功能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掌握如何在教学中选择合适的教学媒体；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视听媒体在教学中的应用；新媒体技术在现代教育技术中的应用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71" w:left="2819" w:hangingChars="600" w:hanging="12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</w:rPr>
        <w:t>课程思政点：通过新媒体技术的学习，树立利用先进的技术为社会主义现代</w:t>
      </w:r>
      <w:r>
        <w:rPr>
          <w:rFonts w:ascii="宋体" w:hAnsi="宋体" w:cs="宋体" w:hint="eastAsia"/>
          <w:color w:val="000000"/>
          <w:sz w:val="20"/>
          <w:szCs w:val="20"/>
          <w:u w:color="000000"/>
        </w:rPr>
        <w:lastRenderedPageBreak/>
        <w:t>化教育服务的理念。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黑体" w:eastAsia="黑体" w:hAnsi="宋体" w:hint="eastAsia"/>
          <w:sz w:val="24"/>
          <w:szCs w:val="24"/>
        </w:rPr>
        <w:t>七、课内实验名称及基本要求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241"/>
        <w:gridCol w:w="900"/>
        <w:gridCol w:w="1057"/>
        <w:gridCol w:w="1716"/>
      </w:tblGrid>
      <w:tr w:rsidR="005346CB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346CB">
        <w:trPr>
          <w:trHeight w:hRule="exact" w:val="4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信息化教学设计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课程设计包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5346C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346CB">
        <w:trPr>
          <w:trHeight w:hRule="exact"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信息化教学评价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说课稿的写作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5346C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346CB">
        <w:trPr>
          <w:trHeight w:hRule="exact"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问卷调查与微课的制作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问卷星平台与微课平台的使用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5346C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346CB">
        <w:trPr>
          <w:trHeight w:hRule="exact"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Microsoft Word</w:t>
            </w:r>
            <w:r>
              <w:rPr>
                <w:rFonts w:ascii="宋体" w:hint="eastAsia"/>
                <w:sz w:val="18"/>
                <w:szCs w:val="18"/>
              </w:rPr>
              <w:t>的高级功能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论文中的目录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页码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电子签名以及页眉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A2007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CB" w:rsidRDefault="005346C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5346CB" w:rsidRDefault="00A2007E">
      <w:pPr>
        <w:snapToGrid w:val="0"/>
        <w:spacing w:line="288" w:lineRule="auto"/>
        <w:ind w:right="2520"/>
        <w:rPr>
          <w:rFonts w:ascii="黑体" w:eastAsia="黑体" w:hAnsi="黑体" w:cs="黑体" w:hint="eastAsia"/>
          <w:kern w:val="0"/>
          <w:sz w:val="24"/>
          <w:szCs w:val="24"/>
          <w:lang w:eastAsia="zh-Hans"/>
        </w:rPr>
      </w:pPr>
      <w:r>
        <w:rPr>
          <w:rFonts w:ascii="黑体" w:eastAsia="黑体" w:hAnsi="宋体" w:hint="eastAsia"/>
          <w:sz w:val="24"/>
          <w:szCs w:val="24"/>
        </w:rPr>
        <w:t>八、</w:t>
      </w:r>
      <w:r>
        <w:rPr>
          <w:rFonts w:ascii="黑体" w:eastAsia="黑体" w:hAnsi="黑体" w:cs="黑体"/>
          <w:kern w:val="0"/>
          <w:sz w:val="24"/>
          <w:szCs w:val="24"/>
          <w:lang w:val="zh-Hans" w:eastAsia="zh-Hans"/>
        </w:rPr>
        <w:t>评价方式与成绩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11"/>
        <w:gridCol w:w="5106"/>
        <w:gridCol w:w="2128"/>
      </w:tblGrid>
      <w:tr w:rsidR="005346C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总评构成（</w:t>
            </w: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1+X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占比</w:t>
            </w:r>
          </w:p>
        </w:tc>
      </w:tr>
      <w:tr w:rsidR="005346C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大作业（设计单元教学包）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55%</w:t>
            </w:r>
          </w:p>
        </w:tc>
      </w:tr>
      <w:tr w:rsidR="005346CB">
        <w:trPr>
          <w:cantSplit/>
          <w:trHeight w:val="27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widowControl/>
              <w:ind w:firstLineChars="700" w:firstLine="1470"/>
              <w:rPr>
                <w:rFonts w:asciiTheme="minorEastAsia" w:eastAsiaTheme="minorEastAsia" w:hAnsiTheme="minorEastAsia" w:cs="Helvetic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kern w:val="0"/>
                <w:szCs w:val="21"/>
              </w:rPr>
              <w:t>出勤与作业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5346C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Theme="minorEastAsia" w:eastAsiaTheme="minorEastAsia" w:hAnsiTheme="minorEastAsia" w:cs="Arial Unicode MS"/>
                <w:color w:val="000000"/>
                <w:szCs w:val="21"/>
                <w:u w:color="000000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小组项目报告（微课）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5346CB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ind w:firstLineChars="650" w:firstLine="1365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实践报告书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46CB" w:rsidRDefault="00A2007E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</w:tbl>
    <w:p w:rsidR="005346CB" w:rsidRDefault="00A2007E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>
        <w:rPr>
          <w:rFonts w:ascii="黑体" w:eastAsia="黑体" w:hAnsi="黑体" w:cs="黑体"/>
          <w:color w:val="000000"/>
          <w:sz w:val="24"/>
          <w:szCs w:val="24"/>
          <w:u w:color="000000"/>
        </w:rPr>
        <w:t xml:space="preserve">  </w:t>
      </w:r>
    </w:p>
    <w:p w:rsidR="005346CB" w:rsidRDefault="00A2007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撰写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人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   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系主任审核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签名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>
        <w:rPr>
          <w:rFonts w:ascii="宋体" w:hAnsi="宋体" w:cs="宋体" w:hint="eastAsia"/>
          <w:noProof/>
          <w:color w:val="000000"/>
          <w:szCs w:val="21"/>
          <w:u w:color="000000"/>
        </w:rPr>
        <w:drawing>
          <wp:inline distT="0" distB="0" distL="114300" distR="114300">
            <wp:extent cx="1136650" cy="294640"/>
            <wp:effectExtent l="0" t="0" r="0" b="0"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 xml:space="preserve">   </w:t>
      </w:r>
      <w:r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审核时间：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202</w:t>
      </w:r>
      <w:r>
        <w:rPr>
          <w:rFonts w:ascii="宋体" w:hAnsi="宋体" w:cs="宋体" w:hint="eastAsia"/>
          <w:color w:val="000000"/>
          <w:szCs w:val="21"/>
          <w:u w:color="000000"/>
        </w:rPr>
        <w:t>2</w:t>
      </w:r>
      <w:r>
        <w:rPr>
          <w:rFonts w:ascii="宋体" w:hAnsi="宋体" w:cs="宋体" w:hint="eastAsia"/>
          <w:color w:val="000000"/>
          <w:szCs w:val="21"/>
          <w:u w:color="000000"/>
          <w:lang w:val="zh-Hans"/>
        </w:rPr>
        <w:t>.9</w:t>
      </w:r>
    </w:p>
    <w:sectPr w:rsidR="0053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QxZWFjNTgwYjUxMmIwNzhmZDRkMjBiNTJhZTVkODQifQ=="/>
  </w:docVars>
  <w:rsids>
    <w:rsidRoot w:val="00B7651F"/>
    <w:rsid w:val="00002671"/>
    <w:rsid w:val="000221E5"/>
    <w:rsid w:val="00043812"/>
    <w:rsid w:val="00063606"/>
    <w:rsid w:val="000F0948"/>
    <w:rsid w:val="001072BC"/>
    <w:rsid w:val="00107357"/>
    <w:rsid w:val="00133D62"/>
    <w:rsid w:val="00154ABF"/>
    <w:rsid w:val="00197FCE"/>
    <w:rsid w:val="00246A98"/>
    <w:rsid w:val="00253CEB"/>
    <w:rsid w:val="00256B39"/>
    <w:rsid w:val="0026033C"/>
    <w:rsid w:val="002649B9"/>
    <w:rsid w:val="002A2AE4"/>
    <w:rsid w:val="002E3721"/>
    <w:rsid w:val="002E7F8D"/>
    <w:rsid w:val="00313BBA"/>
    <w:rsid w:val="0032602E"/>
    <w:rsid w:val="003367AE"/>
    <w:rsid w:val="00365FA9"/>
    <w:rsid w:val="003B1258"/>
    <w:rsid w:val="00402375"/>
    <w:rsid w:val="00406DC3"/>
    <w:rsid w:val="004100B0"/>
    <w:rsid w:val="00427B69"/>
    <w:rsid w:val="0048594E"/>
    <w:rsid w:val="004F0B6E"/>
    <w:rsid w:val="004F0F18"/>
    <w:rsid w:val="004F3F8A"/>
    <w:rsid w:val="00500E56"/>
    <w:rsid w:val="005346CB"/>
    <w:rsid w:val="005467DC"/>
    <w:rsid w:val="00553D03"/>
    <w:rsid w:val="00570286"/>
    <w:rsid w:val="005708BF"/>
    <w:rsid w:val="00590D42"/>
    <w:rsid w:val="005B2B6D"/>
    <w:rsid w:val="005B4B4E"/>
    <w:rsid w:val="00624FE1"/>
    <w:rsid w:val="00660ABB"/>
    <w:rsid w:val="00701660"/>
    <w:rsid w:val="007208D6"/>
    <w:rsid w:val="00720F64"/>
    <w:rsid w:val="007A442E"/>
    <w:rsid w:val="007D655D"/>
    <w:rsid w:val="007E025B"/>
    <w:rsid w:val="007F07FE"/>
    <w:rsid w:val="0083740B"/>
    <w:rsid w:val="00875E7E"/>
    <w:rsid w:val="008B397C"/>
    <w:rsid w:val="008B47F4"/>
    <w:rsid w:val="008B7349"/>
    <w:rsid w:val="008E6B0F"/>
    <w:rsid w:val="00900019"/>
    <w:rsid w:val="0094211E"/>
    <w:rsid w:val="009466D4"/>
    <w:rsid w:val="00983D65"/>
    <w:rsid w:val="0099063E"/>
    <w:rsid w:val="00A2007E"/>
    <w:rsid w:val="00A21502"/>
    <w:rsid w:val="00A26354"/>
    <w:rsid w:val="00A3679E"/>
    <w:rsid w:val="00A537F3"/>
    <w:rsid w:val="00A769B1"/>
    <w:rsid w:val="00A837D5"/>
    <w:rsid w:val="00AA049F"/>
    <w:rsid w:val="00AC4C45"/>
    <w:rsid w:val="00AC522E"/>
    <w:rsid w:val="00AE64EE"/>
    <w:rsid w:val="00AF069F"/>
    <w:rsid w:val="00B46F21"/>
    <w:rsid w:val="00B511A5"/>
    <w:rsid w:val="00B736A7"/>
    <w:rsid w:val="00B7651F"/>
    <w:rsid w:val="00B84CE7"/>
    <w:rsid w:val="00B87B4A"/>
    <w:rsid w:val="00B92F72"/>
    <w:rsid w:val="00BB6A26"/>
    <w:rsid w:val="00C56E09"/>
    <w:rsid w:val="00CF096B"/>
    <w:rsid w:val="00CF30FE"/>
    <w:rsid w:val="00D01A70"/>
    <w:rsid w:val="00D155A7"/>
    <w:rsid w:val="00DA2D89"/>
    <w:rsid w:val="00DB7A2F"/>
    <w:rsid w:val="00E0649D"/>
    <w:rsid w:val="00E16D30"/>
    <w:rsid w:val="00E33169"/>
    <w:rsid w:val="00E660DC"/>
    <w:rsid w:val="00E70904"/>
    <w:rsid w:val="00EB0E40"/>
    <w:rsid w:val="00EB3106"/>
    <w:rsid w:val="00EF44B1"/>
    <w:rsid w:val="00F2387E"/>
    <w:rsid w:val="00F35AA0"/>
    <w:rsid w:val="00F60138"/>
    <w:rsid w:val="00FB213D"/>
    <w:rsid w:val="00FD7959"/>
    <w:rsid w:val="016E63C2"/>
    <w:rsid w:val="024B0C39"/>
    <w:rsid w:val="09111A76"/>
    <w:rsid w:val="0A8128A6"/>
    <w:rsid w:val="0BF32A1B"/>
    <w:rsid w:val="10BD2C22"/>
    <w:rsid w:val="18AA0823"/>
    <w:rsid w:val="1BC62147"/>
    <w:rsid w:val="22987C80"/>
    <w:rsid w:val="24192CCC"/>
    <w:rsid w:val="39A66CD4"/>
    <w:rsid w:val="3A4A34B1"/>
    <w:rsid w:val="3CD52CE1"/>
    <w:rsid w:val="410F2E6A"/>
    <w:rsid w:val="4430136C"/>
    <w:rsid w:val="47C50331"/>
    <w:rsid w:val="4AB0382B"/>
    <w:rsid w:val="569868B5"/>
    <w:rsid w:val="611F6817"/>
    <w:rsid w:val="628E0DF3"/>
    <w:rsid w:val="66CA1754"/>
    <w:rsid w:val="6D7971E6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E3B8F19"/>
  <w15:docId w15:val="{F82B3367-4970-4D6D-8EBF-13CF384A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a">
    <w:name w:val="正文 A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63</cp:revision>
  <dcterms:created xsi:type="dcterms:W3CDTF">2016-12-19T07:34:00Z</dcterms:created>
  <dcterms:modified xsi:type="dcterms:W3CDTF">2022-10-14T06:32:00Z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3D0FEC94C8834F9C9B010C33924FA0CE</vt:lpwstr>
  </property>
</Properties>
</file>