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napToGrid w:val="0"/>
        <w:jc w:val="center"/>
        <w:rPr>
          <w:sz w:val="6"/>
          <w:szCs w:val="6"/>
        </w:rPr>
      </w:pPr>
    </w:p>
    <w:p>
      <w:pPr>
        <w:snapToGrid w:val="0"/>
        <w:jc w:val="center"/>
        <w:rPr>
          <w:sz w:val="6"/>
          <w:szCs w:val="6"/>
        </w:rPr>
      </w:pPr>
    </w:p>
    <w:p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>
      <w:pPr>
        <w:snapToGrid w:val="0"/>
        <w:spacing w:afterLines="50"/>
        <w:jc w:val="center"/>
        <w:rPr>
          <w:rFonts w:ascii="仿宋" w:hAnsi="仿宋" w:eastAsia="仿宋"/>
          <w:sz w:val="28"/>
          <w:szCs w:val="28"/>
        </w:rPr>
      </w:pPr>
    </w:p>
    <w:p>
      <w:pPr>
        <w:snapToGrid w:val="0"/>
        <w:spacing w:beforeLines="5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基本信息</w:t>
      </w:r>
    </w:p>
    <w:tbl>
      <w:tblPr>
        <w:tblStyle w:val="5"/>
        <w:tblW w:w="886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134"/>
        <w:gridCol w:w="40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1020062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4047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1050" w:firstLineChars="500"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西班牙语1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4047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戴梦颖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4047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1050" w:firstLineChars="500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19196@gench.edu.cn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600" w:firstLineChars="300"/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英语B2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级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4047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1050" w:firstLineChars="500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教11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449" w:type="dxa"/>
            <w:gridSpan w:val="3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600" w:firstLineChars="300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周三 7、8节课   地点：外国语学院223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449" w:type="dxa"/>
            <w:gridSpan w:val="3"/>
            <w:vAlign w:val="center"/>
          </w:tcPr>
          <w:p>
            <w:pPr>
              <w:snapToGrid w:val="0"/>
              <w:spacing w:line="288" w:lineRule="auto"/>
              <w:ind w:firstLine="400" w:firstLineChars="200"/>
              <w:rPr>
                <w:rFonts w:asciiTheme="majorEastAsia" w:hAnsiTheme="majorEastAsia" w:eastAsiaTheme="maj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《现代西班牙语》，董燕生/刘建主编，外语教学与研究出版社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449" w:type="dxa"/>
            <w:gridSpan w:val="3"/>
            <w:vAlign w:val="center"/>
          </w:tcPr>
          <w:p>
            <w:pPr>
              <w:snapToGrid w:val="0"/>
              <w:spacing w:line="288" w:lineRule="auto"/>
              <w:ind w:firstLine="400" w:firstLineChars="200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 xml:space="preserve">《交际西班牙语教程》,Olga Balboa Sanchez等主编，上海外语教育出版社,2018; </w:t>
            </w:r>
          </w:p>
          <w:p>
            <w:pPr>
              <w:snapToGrid w:val="0"/>
              <w:spacing w:line="288" w:lineRule="auto"/>
              <w:ind w:firstLine="400" w:firstLineChars="200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 xml:space="preserve">《基础西班牙语》,何仕凡主编，世界图书出版公司，2009; </w:t>
            </w:r>
          </w:p>
          <w:p>
            <w:pPr>
              <w:ind w:firstLine="400" w:firstLineChars="200"/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《西班牙语口语教程》,何仕凡主编，上海外语教育出版社,2014。</w:t>
            </w:r>
          </w:p>
        </w:tc>
      </w:tr>
    </w:tbl>
    <w:p>
      <w:pPr>
        <w:snapToGrid w:val="0"/>
        <w:spacing w:line="340" w:lineRule="exact"/>
        <w:rPr>
          <w:rFonts w:ascii="Calibri" w:hAnsi="Calibri" w:eastAsia="宋体"/>
          <w:b/>
          <w:color w:val="000000"/>
          <w:szCs w:val="20"/>
          <w:lang w:eastAsia="zh-CN"/>
        </w:rPr>
      </w:pPr>
    </w:p>
    <w:p>
      <w:pPr>
        <w:snapToGrid w:val="0"/>
        <w:spacing w:beforeLines="5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Style w:val="5"/>
        <w:tblW w:w="8895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3877"/>
        <w:gridCol w:w="1276"/>
        <w:gridCol w:w="308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1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Alfabeto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1）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讲课、讨论、练习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2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Alfabeto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2）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讲课、讨论、练习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3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fr-FR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Fonética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fr-FR" w:eastAsia="zh-CN"/>
              </w:rPr>
              <w:t>1）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讲课、讨论、练习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4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fr-FR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Fonética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fr-FR" w:eastAsia="zh-CN"/>
              </w:rPr>
              <w:t>2）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讲课、讨论、练习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5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¿Cómo te llamas?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6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fr-FR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¿Quién es el chico?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7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¿Cómo estás?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8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Ocupados, pero contentos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9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La casa de Juan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10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fr-FR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¿Cuántos son en tu familia?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11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fr-FR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¿Por qué no me hablas más de tu vida?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12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Tenemos un horario muy apretado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val="es-ES" w:eastAsia="zh-CN"/>
              </w:rPr>
              <w:t>13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Te invito a cenar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val="es-ES" w:eastAsia="zh-CN"/>
              </w:rPr>
              <w:t>14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kern w:val="0"/>
                <w:sz w:val="21"/>
                <w:szCs w:val="21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Yolanda cumple diecinueve años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val="es-ES" w:eastAsia="zh-CN"/>
              </w:rPr>
              <w:t>15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kern w:val="0"/>
                <w:sz w:val="21"/>
                <w:szCs w:val="21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Hora de almorzar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val="es-ES"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val="es-ES" w:eastAsia="zh-CN"/>
              </w:rPr>
              <w:t>16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kern w:val="0"/>
                <w:sz w:val="21"/>
                <w:szCs w:val="21"/>
                <w:lang w:val="es-ES"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val="es-ES" w:eastAsia="zh-CN"/>
              </w:rPr>
              <w:t>Limpieza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课文练习、课后练习</w:t>
            </w:r>
          </w:p>
        </w:tc>
      </w:tr>
    </w:tbl>
    <w:p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>
      <w:pPr>
        <w:snapToGrid w:val="0"/>
        <w:spacing w:beforeLines="10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成绩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例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103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总评构成（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全</w:t>
            </w:r>
            <w:r>
              <w:rPr>
                <w:rFonts w:ascii="宋体" w:hAnsi="宋体"/>
                <w:bCs/>
                <w:color w:val="000000"/>
                <w:szCs w:val="20"/>
              </w:rPr>
              <w:t>X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占比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  <w:lang w:val="es-ES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X</w:t>
            </w:r>
            <w:r>
              <w:rPr>
                <w:rFonts w:ascii="宋体" w:hAnsi="宋体"/>
                <w:bCs/>
                <w:color w:val="000000"/>
                <w:szCs w:val="20"/>
                <w:lang w:val="es-ES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>
            <w:pPr>
              <w:spacing w:line="288" w:lineRule="auto"/>
              <w:ind w:firstLine="1920" w:firstLineChars="800"/>
              <w:jc w:val="both"/>
              <w:rPr>
                <w:rFonts w:ascii="宋体" w:hAnsi="宋体" w:eastAsia="宋体"/>
                <w:bCs/>
                <w:color w:val="000000"/>
                <w:szCs w:val="20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口语测验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 w:eastAsia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hAnsi="宋体"/>
                <w:bCs/>
                <w:color w:val="000000"/>
                <w:szCs w:val="20"/>
                <w:lang w:val="es-ES"/>
              </w:rPr>
              <w:t>X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>
            <w:pPr>
              <w:snapToGrid w:val="0"/>
              <w:spacing w:beforeLines="50" w:afterLines="50"/>
              <w:ind w:firstLine="1920" w:firstLineChars="800"/>
              <w:jc w:val="both"/>
              <w:rPr>
                <w:rFonts w:hint="default" w:ascii="宋体" w:hAnsi="宋体" w:eastAsia="宋体"/>
                <w:bCs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PPT展示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 w:eastAsia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hAnsi="宋体"/>
                <w:bCs/>
                <w:color w:val="000000"/>
                <w:szCs w:val="20"/>
                <w:lang w:val="es-ES"/>
              </w:rPr>
              <w:t>X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 w:eastAsia="宋体"/>
                <w:bCs/>
                <w:color w:val="00000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课堂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展示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 w:eastAsia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hAnsi="宋体"/>
                <w:bCs/>
                <w:color w:val="000000"/>
                <w:szCs w:val="20"/>
                <w:lang w:val="es-ES"/>
              </w:rPr>
              <w:t>X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 w:eastAsia="宋体"/>
                <w:bCs/>
                <w:color w:val="00000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纸笔测验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55%</w:t>
            </w:r>
          </w:p>
        </w:tc>
      </w:tr>
    </w:tbl>
    <w:p/>
    <w:p>
      <w:pPr>
        <w:tabs>
          <w:tab w:val="left" w:pos="3210"/>
          <w:tab w:val="left" w:pos="7560"/>
        </w:tabs>
        <w:spacing w:beforeLines="20" w:line="360" w:lineRule="auto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</w:p>
    <w:p>
      <w:pPr>
        <w:tabs>
          <w:tab w:val="left" w:pos="3210"/>
          <w:tab w:val="left" w:pos="7560"/>
        </w:tabs>
        <w:spacing w:beforeLines="20" w:line="360" w:lineRule="auto"/>
        <w:jc w:val="both"/>
        <w:outlineLvl w:val="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任课教师：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drawing>
          <wp:inline distT="0" distB="0" distL="114300" distR="114300">
            <wp:extent cx="839470" cy="478155"/>
            <wp:effectExtent l="0" t="0" r="11430" b="4445"/>
            <wp:docPr id="5" name="图片 2" descr="webwxgetms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webwxgetmsgim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947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系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主任审核：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652145" cy="363220"/>
            <wp:effectExtent l="0" t="0" r="8255" b="5080"/>
            <wp:docPr id="3" name="图片 1" descr="系主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系主任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36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 日期：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.9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beforeLines="5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Lines="30"/>
      <w:ind w:firstLine="800" w:firstLineChars="400"/>
      <w:rPr>
        <w:rFonts w:ascii="華康儷中黑" w:eastAsia="華康儷中黑"/>
        <w:sz w:val="32"/>
        <w:szCs w:val="32"/>
      </w:rPr>
    </w:pPr>
    <w:r>
      <w:pict>
        <v:shape id="_x0000_s4097" o:spid="_x0000_s4097" o:spt="202" type="#_x0000_t202" style="position:absolute;left:0pt;margin-left:42.55pt;margin-top:28.3pt;height:22.1pt;width:207.5pt;mso-position-horizontal-relative:page;mso-position-vertical-relative:page;z-index:251660288;mso-width-relative:page;mso-height-relative:page;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eS&#10;Km/TAAAACQEAAA8AAAAAAAAAAQAgAAAAIgAAAGRycy9kb3ducmV2LnhtbFBLAQIUABQAAAAIAIdO&#10;4kA6neHrYQIAAKcEAAAOAAAAAAAAAAEAIAAAACIBAABkcnMvZTJvRG9jLnhtbFBLBQYAAAAABgAG&#10;AFkBAAD1BQAAAAA=&#10;">
          <v:path/>
          <v:fill focussize="0,0"/>
          <v:stroke on="f" weight="0.5pt" joinstyle="miter"/>
          <v:imagedata o:title=""/>
          <o:lock v:ext="edit"/>
          <v:textbox>
            <w:txbxContent>
              <w:p>
                <w:pPr>
                  <w:rPr>
                    <w:rFonts w:ascii="宋体" w:hAnsi="宋体" w:eastAsia="宋体"/>
                    <w:spacing w:val="20"/>
                  </w:rPr>
                </w:pPr>
                <w:r>
                  <w:rPr>
                    <w:rFonts w:hint="eastAsia" w:ascii="宋体" w:hAnsi="宋体" w:eastAsia="宋体"/>
                    <w:spacing w:val="20"/>
                  </w:rPr>
                  <w:t>SJQU-</w:t>
                </w:r>
                <w:r>
                  <w:rPr>
                    <w:rFonts w:ascii="宋体" w:hAnsi="宋体" w:eastAsia="宋体"/>
                    <w:spacing w:val="20"/>
                  </w:rPr>
                  <w:t>Q</w:t>
                </w:r>
                <w:r>
                  <w:rPr>
                    <w:rFonts w:hint="eastAsia" w:ascii="宋体" w:hAnsi="宋体" w:eastAsia="宋体"/>
                    <w:spacing w:val="20"/>
                    <w:lang w:eastAsia="zh-CN"/>
                  </w:rPr>
                  <w:t>R</w:t>
                </w:r>
                <w:r>
                  <w:rPr>
                    <w:rFonts w:hint="eastAsia" w:ascii="宋体" w:hAnsi="宋体" w:eastAsia="宋体"/>
                    <w:spacing w:val="20"/>
                  </w:rPr>
                  <w:t>-</w:t>
                </w:r>
                <w:r>
                  <w:rPr>
                    <w:rFonts w:hint="eastAsia" w:ascii="宋体" w:hAnsi="宋体" w:eastAsia="宋体"/>
                    <w:spacing w:val="20"/>
                    <w:lang w:eastAsia="zh-CN"/>
                  </w:rPr>
                  <w:t>JW</w:t>
                </w:r>
                <w:r>
                  <w:rPr>
                    <w:rFonts w:hint="eastAsia" w:ascii="宋体" w:hAnsi="宋体" w:eastAsia="宋体"/>
                    <w:spacing w:val="20"/>
                  </w:rPr>
                  <w:t>-</w:t>
                </w:r>
                <w:r>
                  <w:rPr>
                    <w:rFonts w:ascii="宋体" w:hAnsi="宋体" w:eastAsia="宋体"/>
                    <w:spacing w:val="20"/>
                  </w:rPr>
                  <w:t>0</w:t>
                </w:r>
                <w:r>
                  <w:rPr>
                    <w:rFonts w:hint="eastAsia" w:ascii="宋体" w:hAnsi="宋体" w:eastAsia="宋体"/>
                    <w:spacing w:val="20"/>
                    <w:lang w:eastAsia="zh-CN"/>
                  </w:rPr>
                  <w:t>11</w:t>
                </w:r>
                <w:r>
                  <w:rPr>
                    <w:rFonts w:hint="eastAsia" w:ascii="宋体" w:hAnsi="宋体" w:eastAsia="宋体"/>
                    <w:spacing w:val="20"/>
                  </w:rPr>
                  <w:t>（A</w:t>
                </w:r>
                <w:r>
                  <w:rPr>
                    <w:rFonts w:ascii="宋体" w:hAnsi="宋体" w:eastAsia="宋体"/>
                    <w:spacing w:val="20"/>
                  </w:rPr>
                  <w:t>0）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5CB0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72D6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33624CA"/>
    <w:rsid w:val="03EA5DA3"/>
    <w:rsid w:val="0B02141F"/>
    <w:rsid w:val="0BA169E1"/>
    <w:rsid w:val="0DB76A4A"/>
    <w:rsid w:val="199D2E85"/>
    <w:rsid w:val="1B9B294B"/>
    <w:rsid w:val="1E841AD6"/>
    <w:rsid w:val="25061621"/>
    <w:rsid w:val="2B040F10"/>
    <w:rsid w:val="2E59298A"/>
    <w:rsid w:val="2FE07573"/>
    <w:rsid w:val="314C4FD4"/>
    <w:rsid w:val="32E6325E"/>
    <w:rsid w:val="37E50B00"/>
    <w:rsid w:val="49DF08B3"/>
    <w:rsid w:val="586805A9"/>
    <w:rsid w:val="59C61AB7"/>
    <w:rsid w:val="63C55E3F"/>
    <w:rsid w:val="65310993"/>
    <w:rsid w:val="6E256335"/>
    <w:rsid w:val="700912C5"/>
    <w:rsid w:val="74F62C86"/>
    <w:rsid w:val="78531D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11">
    <w:name w:val="批注框文本 Char"/>
    <w:basedOn w:val="7"/>
    <w:link w:val="2"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9B4D9A-6ADB-414A-B564-2A7E82AC72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652</Words>
  <Characters>477</Characters>
  <Lines>3</Lines>
  <Paragraphs>2</Paragraphs>
  <TotalTime>1</TotalTime>
  <ScaleCrop>false</ScaleCrop>
  <LinksUpToDate>false</LinksUpToDate>
  <CharactersWithSpaces>1127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37290</cp:lastModifiedBy>
  <cp:lastPrinted>2015-03-18T03:45:00Z</cp:lastPrinted>
  <dcterms:modified xsi:type="dcterms:W3CDTF">2026-09-08T04:43:04Z</dcterms:modified>
  <dc:title>上海建桥学院教学进度计划表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D53053BAC2CD4ECABEF5C4246F7B190E</vt:lpwstr>
  </property>
</Properties>
</file>