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7D9F" w14:textId="77777777" w:rsidR="00677309" w:rsidRDefault="00E05ACF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>
        <w:rPr>
          <w:rFonts w:ascii="黑体" w:eastAsia="黑体" w:hAnsi="黑体" w:hint="eastAsia"/>
          <w:sz w:val="32"/>
          <w:szCs w:val="32"/>
        </w:rPr>
        <w:t>高级日语（</w:t>
      </w:r>
      <w:r>
        <w:rPr>
          <w:rFonts w:ascii="黑体" w:eastAsia="黑体" w:hAnsi="黑体"/>
          <w:sz w:val="32"/>
          <w:szCs w:val="32"/>
        </w:rPr>
        <w:t>1）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5C993A44" w14:textId="77777777" w:rsidR="00677309" w:rsidRDefault="00E05ACF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677309" w14:paraId="27EC872B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5D2621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8CC19C" w14:textId="77777777" w:rsidR="00677309" w:rsidRDefault="00E05ACF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hint="eastAsia"/>
                <w:color w:val="000000"/>
                <w:sz w:val="20"/>
                <w:szCs w:val="21"/>
              </w:rPr>
              <w:t>高级日语（</w:t>
            </w:r>
            <w:r>
              <w:rPr>
                <w:color w:val="000000"/>
                <w:sz w:val="20"/>
                <w:szCs w:val="21"/>
              </w:rPr>
              <w:t>1）</w:t>
            </w:r>
          </w:p>
        </w:tc>
      </w:tr>
      <w:tr w:rsidR="00677309" w14:paraId="26FFF403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380A3C16" w14:textId="77777777" w:rsidR="00677309" w:rsidRDefault="0067730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BAFEC0F" w14:textId="77777777" w:rsidR="00677309" w:rsidRDefault="00E05ACF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" w:eastAsia="黑体" w:hAnsi="Times New Roman"/>
                <w:color w:val="000000"/>
                <w:sz w:val="20"/>
                <w:szCs w:val="21"/>
              </w:rPr>
              <w:t>Senior Japanese (1)</w:t>
            </w:r>
          </w:p>
        </w:tc>
      </w:tr>
      <w:tr w:rsidR="00677309" w14:paraId="158AC1A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440D49B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6291D06" w14:textId="77777777" w:rsidR="00677309" w:rsidRDefault="00E05ACF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2020530</w:t>
            </w:r>
          </w:p>
        </w:tc>
        <w:tc>
          <w:tcPr>
            <w:tcW w:w="2126" w:type="dxa"/>
            <w:gridSpan w:val="2"/>
            <w:vAlign w:val="center"/>
          </w:tcPr>
          <w:p w14:paraId="724B1311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527739A" w14:textId="77777777" w:rsidR="00677309" w:rsidRDefault="00E05AC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6</w:t>
            </w:r>
          </w:p>
        </w:tc>
      </w:tr>
      <w:tr w:rsidR="00677309" w14:paraId="702337A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734BE73" w14:textId="77777777" w:rsidR="00677309" w:rsidRDefault="00E05ACF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D7B08E3" w14:textId="77777777" w:rsidR="00677309" w:rsidRDefault="00E05ACF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1272" w:type="dxa"/>
            <w:vAlign w:val="center"/>
          </w:tcPr>
          <w:p w14:paraId="4410AE67" w14:textId="77777777" w:rsidR="00677309" w:rsidRDefault="00E05AC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EFF7943" w14:textId="77777777" w:rsidR="00677309" w:rsidRDefault="00E05AC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96</w:t>
            </w:r>
          </w:p>
        </w:tc>
        <w:tc>
          <w:tcPr>
            <w:tcW w:w="1413" w:type="dxa"/>
            <w:gridSpan w:val="2"/>
            <w:vAlign w:val="center"/>
          </w:tcPr>
          <w:p w14:paraId="39DBE2FF" w14:textId="77777777" w:rsidR="00677309" w:rsidRDefault="00E05AC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3A01A71" w14:textId="77777777" w:rsidR="00677309" w:rsidRDefault="0067730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77309" w14:paraId="524FFD4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21B7410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424054AB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38FCE935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98B5BDC" w14:textId="77777777" w:rsidR="00677309" w:rsidRDefault="00E05ACF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日语专业三</w:t>
            </w: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级下</w:t>
            </w:r>
          </w:p>
        </w:tc>
      </w:tr>
      <w:tr w:rsidR="00677309" w14:paraId="4219D0E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1B5993D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EC49553" w14:textId="77777777" w:rsidR="00677309" w:rsidRDefault="00E05AC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26A154AA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639CA7D" w14:textId="77777777" w:rsidR="00677309" w:rsidRDefault="00E05AC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677309" w14:paraId="074C2E9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36F6622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3AE261B" w14:textId="77777777" w:rsidR="00677309" w:rsidRDefault="00E05ACF">
            <w:pPr>
              <w:jc w:val="lef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《日语综合教程》第六册；陈小芬编；上海外语教育出版社</w:t>
            </w:r>
          </w:p>
        </w:tc>
        <w:tc>
          <w:tcPr>
            <w:tcW w:w="1413" w:type="dxa"/>
            <w:gridSpan w:val="2"/>
            <w:vAlign w:val="center"/>
          </w:tcPr>
          <w:p w14:paraId="1AF8A81C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50560CE4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039750D" w14:textId="77777777" w:rsidR="00677309" w:rsidRDefault="00E05ACF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677309" w14:paraId="72D5DBAB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0A53466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CD7EE18" w14:textId="77777777" w:rsidR="00677309" w:rsidRDefault="00E05ACF">
            <w:pPr>
              <w:pStyle w:val="DG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bCs/>
              </w:rPr>
              <w:t>基础日语（</w:t>
            </w: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）、课程代码：</w:t>
            </w:r>
            <w:r>
              <w:rPr>
                <w:rFonts w:hint="eastAsia"/>
                <w:bCs/>
              </w:rPr>
              <w:t>2020056</w:t>
            </w:r>
            <w:r>
              <w:rPr>
                <w:rFonts w:hint="eastAsia"/>
                <w:bCs/>
              </w:rPr>
              <w:t>、</w:t>
            </w:r>
            <w:r>
              <w:rPr>
                <w:rFonts w:hint="eastAsia"/>
                <w:bCs/>
              </w:rPr>
              <w:t>8</w:t>
            </w:r>
            <w:r>
              <w:rPr>
                <w:rFonts w:hint="eastAsia"/>
                <w:bCs/>
              </w:rPr>
              <w:t>学分</w:t>
            </w:r>
          </w:p>
        </w:tc>
      </w:tr>
      <w:tr w:rsidR="00677309" w14:paraId="0642F1E5" w14:textId="77777777">
        <w:trPr>
          <w:trHeight w:val="3846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1591DDE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2DB931C" w14:textId="77777777" w:rsidR="00677309" w:rsidRDefault="00E05ACF">
            <w:pPr>
              <w:pStyle w:val="a9"/>
              <w:spacing w:before="0" w:beforeAutospacing="0" w:after="0" w:afterAutospacing="0"/>
              <w:ind w:firstLineChars="200" w:firstLine="400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本课程是一门日语专业高年级的专业核心课程，在第三年下半年完成。本课程目的在于巩固、深化基础阶段所掌握的语法和词汇方面的知识，在提高听、说能力的同时，重点培养学生的阅读理解能力和连贯表达能力。</w:t>
            </w:r>
          </w:p>
          <w:p w14:paraId="5CA75B42" w14:textId="77777777" w:rsidR="00677309" w:rsidRDefault="00E05ACF">
            <w:pPr>
              <w:pStyle w:val="a9"/>
              <w:spacing w:before="0" w:beforeAutospacing="0" w:after="0" w:afterAutospacing="0"/>
              <w:ind w:firstLineChars="200" w:firstLine="400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通过这门课程的学习，学生不仅理解书本上的知识，更要拓展知识面，在切实地提高听、说、读、写、译的能力、达到准确而熟练地表达思想的同时，更多地了解关于日本文学、文化，社会等方面的知识，并学会深入地思考问题，培养独立思考、独立研究的能力。为此，该课程除了重视词语、语法的讲解之外，更要着重培养学生自学和从事科研的习惯和能力，学会熟练地使用原文辞典和各种日文工具书。</w:t>
            </w:r>
          </w:p>
          <w:p w14:paraId="1B64D4C3" w14:textId="77777777" w:rsidR="00677309" w:rsidRDefault="00E05ACF">
            <w:pPr>
              <w:ind w:firstLineChars="200" w:firstLine="400"/>
              <w:rPr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使用教材为日语专业本科高年级精读课教材。贯彻了《高等院校日语专业高年级阶段教学大纲》的要求，符合高水平日语人才培养的需要。既注重语言知识的传授、语言技能的训练，又兼顾日本社会、文化的介绍和理解，有助于提高学习者的思维创造和分析鉴赏能力。</w:t>
            </w:r>
          </w:p>
        </w:tc>
      </w:tr>
      <w:tr w:rsidR="00677309" w14:paraId="6540C970" w14:textId="77777777">
        <w:trPr>
          <w:trHeight w:val="100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1468262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1904B92E" w14:textId="77777777" w:rsidR="00677309" w:rsidRDefault="00E05ACF">
            <w:pPr>
              <w:snapToGrid w:val="0"/>
              <w:spacing w:line="288" w:lineRule="auto"/>
              <w:ind w:firstLineChars="200" w:firstLine="400"/>
              <w:rPr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本课程适合日语本科专业三年级第二学期开设。要求学生具有一定的日语基础知识，在日本的社会，文化，经济，文学，风俗习惯等方面有一定的基础知识。</w:t>
            </w:r>
          </w:p>
        </w:tc>
      </w:tr>
      <w:tr w:rsidR="00677309" w14:paraId="35695545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17CC294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2A416908" w14:textId="62E136E1" w:rsidR="00677309" w:rsidRDefault="00DB6C2D" w:rsidP="00DB6C2D">
            <w:pPr>
              <w:ind w:right="840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 xml:space="preserve">            </w:t>
            </w: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60724410" wp14:editId="668235E0">
                  <wp:extent cx="463550" cy="311150"/>
                  <wp:effectExtent l="0" t="0" r="0" b="0"/>
                  <wp:docPr id="131206352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2A671367" w14:textId="77777777" w:rsidR="00677309" w:rsidRDefault="00E05ACF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F601DF0" w14:textId="1F71E58F" w:rsidR="00677309" w:rsidRDefault="00E05ACF">
            <w:pPr>
              <w:jc w:val="center"/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  <w:t>02</w:t>
            </w:r>
            <w:r w:rsidR="00DB6C2D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年</w:t>
            </w:r>
            <w:r w:rsidR="00DB6C2D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:rsidR="00677309" w14:paraId="2D1578DB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4F90864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0C3B362" w14:textId="77777777" w:rsidR="00677309" w:rsidRDefault="00E05ACF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0"/>
                <w:szCs w:val="21"/>
              </w:rPr>
              <w:drawing>
                <wp:anchor distT="0" distB="0" distL="0" distR="0" simplePos="0" relativeHeight="251661312" behindDoc="0" locked="0" layoutInCell="1" allowOverlap="1" wp14:anchorId="59E585F4" wp14:editId="466CD98D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3175</wp:posOffset>
                  </wp:positionV>
                  <wp:extent cx="406400" cy="294005"/>
                  <wp:effectExtent l="0" t="0" r="0" b="0"/>
                  <wp:wrapNone/>
                  <wp:docPr id="1156572700" name="图片 3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572700" name="图片 3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EC55BEA" w14:textId="77777777" w:rsidR="00677309" w:rsidRDefault="00E05ACF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24640B62" w14:textId="0E97D375" w:rsidR="00677309" w:rsidRDefault="00E05AC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DB6C2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DB6C2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677309" w14:paraId="0535E515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CA43A0" w14:textId="77777777" w:rsidR="00677309" w:rsidRDefault="00E05AC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9911158" w14:textId="3281724C" w:rsidR="00677309" w:rsidRDefault="00DB6C2D" w:rsidP="00DB6C2D">
            <w:pPr>
              <w:ind w:right="840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 xml:space="preserve">             </w:t>
            </w:r>
            <w:r w:rsidRPr="00DB6C2D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1BC475E3" wp14:editId="41CE12B1">
                  <wp:extent cx="541020" cy="311087"/>
                  <wp:effectExtent l="0" t="0" r="0" b="0"/>
                  <wp:docPr id="30454561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19" cy="313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D5303A2" w14:textId="77777777" w:rsidR="00677309" w:rsidRDefault="00E05ACF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BF2D34" w14:textId="1EFC6B89" w:rsidR="00677309" w:rsidRDefault="00E05AC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DB6C2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DB6C2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</w:tbl>
    <w:p w14:paraId="7FA20B26" w14:textId="77777777" w:rsidR="00677309" w:rsidRDefault="00677309">
      <w:pPr>
        <w:spacing w:line="100" w:lineRule="exact"/>
        <w:rPr>
          <w:rFonts w:ascii="Arial" w:eastAsia="黑体" w:hAnsi="Arial"/>
        </w:rPr>
      </w:pPr>
    </w:p>
    <w:p w14:paraId="0692BDAC" w14:textId="77777777" w:rsidR="00677309" w:rsidRDefault="00E05ACF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4683358B" w14:textId="77777777" w:rsidR="00677309" w:rsidRDefault="00E05ACF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677309" w14:paraId="4A05770B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32A9E8F8" w14:textId="77777777" w:rsidR="00677309" w:rsidRDefault="00E05ACF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3B5B32E8" w14:textId="77777777" w:rsidR="00677309" w:rsidRDefault="00E05ACF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4BCCCB1" w14:textId="77777777" w:rsidR="00677309" w:rsidRDefault="00E05ACF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677309" w14:paraId="7787EEFE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4EB4CB8B" w14:textId="77777777" w:rsidR="00677309" w:rsidRDefault="00E05ACF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08F17894" w14:textId="77777777" w:rsidR="00677309" w:rsidRDefault="00E05AC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32AB7A84" w14:textId="77777777" w:rsidR="00677309" w:rsidRPr="00846317" w:rsidRDefault="00E05ACF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r w:rsidRPr="00846317">
              <w:rPr>
                <w:rFonts w:asciiTheme="minorEastAsia" w:eastAsiaTheme="minorEastAsia" w:hAnsiTheme="minorEastAsia"/>
                <w:sz w:val="20"/>
                <w:szCs w:val="20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677309" w14:paraId="04A00099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4E88CB2" w14:textId="77777777" w:rsidR="00677309" w:rsidRDefault="00E05ACF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586A5D68" w14:textId="77777777" w:rsidR="00677309" w:rsidRDefault="00E05AC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38E4955" w14:textId="77777777" w:rsidR="00677309" w:rsidRPr="00846317" w:rsidRDefault="00E05ACF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r w:rsidRPr="00846317">
              <w:rPr>
                <w:rFonts w:asciiTheme="minorEastAsia" w:eastAsiaTheme="minorEastAsia" w:hAnsiTheme="minorEastAsia"/>
                <w:sz w:val="20"/>
                <w:szCs w:val="20"/>
              </w:rPr>
              <w:t>掌握日语语言基础知识，具有扎实的语言基本功和听、说、读、写、译等语言应用能力。</w:t>
            </w:r>
          </w:p>
        </w:tc>
      </w:tr>
      <w:tr w:rsidR="00677309" w14:paraId="05C16C59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943A256" w14:textId="77777777" w:rsidR="00677309" w:rsidRDefault="00677309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vAlign w:val="center"/>
          </w:tcPr>
          <w:p w14:paraId="02B76BED" w14:textId="77777777" w:rsidR="00677309" w:rsidRDefault="00E05AC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51B41CCB" w14:textId="77777777" w:rsidR="00677309" w:rsidRPr="00846317" w:rsidRDefault="00E05ACF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r w:rsidRPr="00846317">
              <w:rPr>
                <w:rFonts w:asciiTheme="minorEastAsia" w:eastAsiaTheme="minorEastAsia" w:hAnsiTheme="minorEastAsia" w:hint="eastAsia"/>
                <w:sz w:val="20"/>
                <w:szCs w:val="20"/>
              </w:rPr>
              <w:t>掌握日语语言学、文学等相关知识，具备文学欣赏与文本分析能力。</w:t>
            </w:r>
          </w:p>
        </w:tc>
      </w:tr>
      <w:tr w:rsidR="00677309" w14:paraId="31BC3FB4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68663938" w14:textId="77777777" w:rsidR="00677309" w:rsidRDefault="00E05AC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34ADFD99" w14:textId="77777777" w:rsidR="00677309" w:rsidRDefault="00E05ACF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11E6B1C6" w14:textId="77777777" w:rsidR="00677309" w:rsidRDefault="00E05ACF">
            <w:pPr>
              <w:snapToGrid w:val="0"/>
              <w:jc w:val="center"/>
              <w:rPr>
                <w:rFonts w:ascii="Arial" w:eastAsia="MS Mincho" w:hAnsi="Arial" w:cs="Arial"/>
                <w:bCs/>
                <w:color w:val="000000"/>
                <w:sz w:val="21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5A3EAE94" w14:textId="77777777" w:rsidR="00677309" w:rsidRPr="00846317" w:rsidRDefault="00E05ACF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 w:rsidRPr="00846317">
              <w:rPr>
                <w:rFonts w:asciiTheme="minorEastAsia" w:eastAsiaTheme="minorEastAsia" w:hAnsiTheme="minorEastAsia" w:hint="eastAsia"/>
                <w:sz w:val="20"/>
                <w:szCs w:val="20"/>
              </w:rPr>
              <w:t>掌握文献检索的基本方法，具有初步的科学研究与实际工作能力。</w:t>
            </w:r>
            <w:bookmarkStart w:id="0" w:name="OLE_LINK14"/>
            <w:r w:rsidRPr="00846317">
              <w:rPr>
                <w:rFonts w:asciiTheme="minorEastAsia" w:eastAsiaTheme="minorEastAsia" w:hAnsiTheme="minorEastAsia" w:hint="eastAsia"/>
                <w:sz w:val="20"/>
                <w:szCs w:val="20"/>
              </w:rPr>
              <w:t>有质疑精神，能有逻辑的分析与批判。</w:t>
            </w:r>
            <w:bookmarkEnd w:id="0"/>
          </w:p>
        </w:tc>
      </w:tr>
    </w:tbl>
    <w:p w14:paraId="1DE4B15D" w14:textId="77777777" w:rsidR="00677309" w:rsidRDefault="00E05ACF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247E2" w14:paraId="02DCAFA9" w14:textId="77777777" w:rsidTr="00DE6F74">
        <w:tc>
          <w:tcPr>
            <w:tcW w:w="8276" w:type="dxa"/>
          </w:tcPr>
          <w:p w14:paraId="3E37EF1B" w14:textId="3BDB7172" w:rsidR="001247E2" w:rsidRDefault="001247E2" w:rsidP="00DE6F74">
            <w:pPr>
              <w:tabs>
                <w:tab w:val="left" w:pos="4200"/>
              </w:tabs>
              <w:contextualSpacing/>
              <w:jc w:val="left"/>
              <w:rPr>
                <w:rFonts w:eastAsia="MS Mincho"/>
                <w:bCs/>
                <w:sz w:val="21"/>
                <w:szCs w:val="21"/>
              </w:rPr>
            </w:pPr>
            <w:r>
              <w:rPr>
                <w:rFonts w:ascii="Times New Roman" w:eastAsia="MS Mincho" w:hAnsi="Times New Roman" w:cs="Times New Roman"/>
                <w:sz w:val="21"/>
                <w:szCs w:val="21"/>
              </w:rPr>
              <w:t>LO1</w:t>
            </w:r>
            <w:r>
              <w:rPr>
                <w:rFonts w:eastAsia="MS Mincho" w:hint="eastAsia"/>
                <w:sz w:val="21"/>
                <w:szCs w:val="21"/>
              </w:rPr>
              <w:t>④</w:t>
            </w:r>
            <w:r w:rsidR="0036211D" w:rsidRPr="0036211D">
              <w:rPr>
                <w:rFonts w:cs="微软雅黑" w:hint="eastAsia"/>
                <w:sz w:val="21"/>
                <w:szCs w:val="21"/>
              </w:rPr>
              <w:t>诚</w:t>
            </w:r>
            <w:r w:rsidR="0036211D" w:rsidRPr="0036211D">
              <w:rPr>
                <w:rFonts w:cs="MS Mincho" w:hint="eastAsia"/>
                <w:sz w:val="21"/>
                <w:szCs w:val="21"/>
              </w:rPr>
              <w:t>信尽</w:t>
            </w:r>
            <w:r w:rsidR="0036211D" w:rsidRPr="0036211D">
              <w:rPr>
                <w:rFonts w:cs="微软雅黑" w:hint="eastAsia"/>
                <w:sz w:val="21"/>
                <w:szCs w:val="21"/>
              </w:rPr>
              <w:t>责</w:t>
            </w:r>
            <w:r w:rsidR="0036211D" w:rsidRPr="0036211D">
              <w:rPr>
                <w:rFonts w:cs="MS Mincho" w:hint="eastAsia"/>
                <w:sz w:val="21"/>
                <w:szCs w:val="21"/>
              </w:rPr>
              <w:t>，</w:t>
            </w:r>
            <w:r w:rsidR="0036211D" w:rsidRPr="0036211D">
              <w:rPr>
                <w:rFonts w:cs="微软雅黑" w:hint="eastAsia"/>
                <w:sz w:val="21"/>
                <w:szCs w:val="21"/>
              </w:rPr>
              <w:t>为</w:t>
            </w:r>
            <w:r w:rsidR="0036211D" w:rsidRPr="0036211D">
              <w:rPr>
                <w:rFonts w:cs="MS Mincho" w:hint="eastAsia"/>
                <w:sz w:val="21"/>
                <w:szCs w:val="21"/>
              </w:rPr>
              <w:t>人</w:t>
            </w:r>
            <w:r w:rsidR="0036211D" w:rsidRPr="0036211D">
              <w:rPr>
                <w:rFonts w:cs="微软雅黑" w:hint="eastAsia"/>
                <w:sz w:val="21"/>
                <w:szCs w:val="21"/>
              </w:rPr>
              <w:t>诚实</w:t>
            </w:r>
            <w:r w:rsidR="0036211D" w:rsidRPr="0036211D">
              <w:rPr>
                <w:rFonts w:cs="MS Mincho" w:hint="eastAsia"/>
                <w:sz w:val="21"/>
                <w:szCs w:val="21"/>
              </w:rPr>
              <w:t>，信守承</w:t>
            </w:r>
            <w:r w:rsidR="0036211D" w:rsidRPr="0036211D">
              <w:rPr>
                <w:rFonts w:cs="微软雅黑" w:hint="eastAsia"/>
                <w:sz w:val="21"/>
                <w:szCs w:val="21"/>
              </w:rPr>
              <w:t>诺</w:t>
            </w:r>
            <w:r w:rsidR="0036211D" w:rsidRPr="0036211D">
              <w:rPr>
                <w:rFonts w:cs="MS Mincho" w:hint="eastAsia"/>
                <w:sz w:val="21"/>
                <w:szCs w:val="21"/>
              </w:rPr>
              <w:t>，勤</w:t>
            </w:r>
            <w:r w:rsidR="0036211D" w:rsidRPr="0036211D">
              <w:rPr>
                <w:rFonts w:cs="微软雅黑" w:hint="eastAsia"/>
                <w:sz w:val="21"/>
                <w:szCs w:val="21"/>
              </w:rPr>
              <w:t>奋</w:t>
            </w:r>
            <w:r w:rsidR="0036211D" w:rsidRPr="0036211D">
              <w:rPr>
                <w:rFonts w:cs="MS Mincho" w:hint="eastAsia"/>
                <w:sz w:val="21"/>
                <w:szCs w:val="21"/>
              </w:rPr>
              <w:t>努力，精益求精，勇于担</w:t>
            </w:r>
            <w:r w:rsidR="0036211D" w:rsidRPr="0036211D">
              <w:rPr>
                <w:rFonts w:cs="微软雅黑" w:hint="eastAsia"/>
                <w:sz w:val="21"/>
                <w:szCs w:val="21"/>
              </w:rPr>
              <w:t>责</w:t>
            </w:r>
            <w:r w:rsidR="0036211D" w:rsidRPr="0036211D">
              <w:rPr>
                <w:rFonts w:cs="MS Mincho" w:hint="eastAsia"/>
                <w:sz w:val="21"/>
                <w:szCs w:val="21"/>
              </w:rPr>
              <w:t>。</w:t>
            </w:r>
          </w:p>
        </w:tc>
      </w:tr>
      <w:tr w:rsidR="001247E2" w14:paraId="5A4C7255" w14:textId="77777777" w:rsidTr="00DE6F74">
        <w:tc>
          <w:tcPr>
            <w:tcW w:w="8276" w:type="dxa"/>
          </w:tcPr>
          <w:p w14:paraId="674B997E" w14:textId="45172B6D" w:rsidR="001247E2" w:rsidRDefault="001247E2" w:rsidP="00DE6F74">
            <w:pPr>
              <w:tabs>
                <w:tab w:val="left" w:pos="4200"/>
              </w:tabs>
              <w:contextualSpacing/>
              <w:rPr>
                <w:rFonts w:eastAsia="MS Mincho"/>
                <w:bCs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 w:val="21"/>
                <w:szCs w:val="21"/>
              </w:rPr>
              <w:t>LO</w:t>
            </w:r>
            <w:r>
              <w:rPr>
                <w:rFonts w:ascii="Times New Roman" w:eastAsia="MS Mincho" w:hAnsi="Times New Roman" w:cs="Times New Roman"/>
                <w:sz w:val="21"/>
                <w:szCs w:val="21"/>
              </w:rPr>
              <w:t>2</w:t>
            </w:r>
            <w:r>
              <w:rPr>
                <w:rFonts w:eastAsia="MS Mincho" w:cs="Times New Roman" w:hint="eastAsia"/>
                <w:sz w:val="21"/>
                <w:szCs w:val="21"/>
              </w:rPr>
              <w:t>④</w:t>
            </w:r>
            <w:r w:rsidR="0036211D" w:rsidRPr="0036211D">
              <w:rPr>
                <w:rFonts w:cs="Times New Roman" w:hint="eastAsia"/>
                <w:sz w:val="21"/>
                <w:szCs w:val="21"/>
              </w:rPr>
              <w:t>了解中日两国的社会、文化及中日文化差异。</w:t>
            </w:r>
          </w:p>
        </w:tc>
      </w:tr>
      <w:tr w:rsidR="001247E2" w14:paraId="249F5C3E" w14:textId="77777777" w:rsidTr="00DE6F74">
        <w:tc>
          <w:tcPr>
            <w:tcW w:w="8276" w:type="dxa"/>
          </w:tcPr>
          <w:p w14:paraId="41CB0583" w14:textId="2A3F3769" w:rsidR="001247E2" w:rsidRDefault="001247E2" w:rsidP="00DE6F74">
            <w:pPr>
              <w:pStyle w:val="DG0"/>
              <w:contextualSpacing/>
              <w:jc w:val="left"/>
              <w:rPr>
                <w:rFonts w:ascii="宋体" w:eastAsiaTheme="minorEastAsia" w:hAnsi="宋体"/>
                <w:bCs/>
              </w:rPr>
            </w:pPr>
            <w:r>
              <w:rPr>
                <w:rFonts w:eastAsia="MS Mincho" w:cs="Times New Roman"/>
                <w:bCs/>
              </w:rPr>
              <w:t>LO3</w:t>
            </w:r>
            <w:r>
              <w:rPr>
                <w:rFonts w:eastAsia="MS Mincho" w:cs="Times New Roman" w:hint="eastAsia"/>
                <w:bCs/>
              </w:rPr>
              <w:t>①</w:t>
            </w:r>
            <w:r w:rsidR="0036211D" w:rsidRPr="0036211D">
              <w:rPr>
                <w:rFonts w:asciiTheme="minorEastAsia" w:eastAsiaTheme="minorEastAsia" w:hAnsiTheme="minorEastAsia" w:cs="Times New Roman" w:hint="eastAsia"/>
                <w:bCs/>
              </w:rPr>
              <w:t>了解中日两国</w:t>
            </w:r>
            <w:r w:rsidR="00844C6B">
              <w:rPr>
                <w:rFonts w:asciiTheme="minorEastAsia" w:eastAsiaTheme="minorEastAsia" w:hAnsiTheme="minorEastAsia" w:cs="Times New Roman" w:hint="eastAsia"/>
                <w:bCs/>
              </w:rPr>
              <w:t>语言</w:t>
            </w:r>
            <w:r w:rsidR="0036211D" w:rsidRPr="0036211D">
              <w:rPr>
                <w:rFonts w:asciiTheme="minorEastAsia" w:eastAsiaTheme="minorEastAsia" w:hAnsiTheme="minorEastAsia" w:cs="Times New Roman" w:hint="eastAsia"/>
                <w:bCs/>
              </w:rPr>
              <w:t>文化及</w:t>
            </w:r>
            <w:r w:rsidR="00844C6B">
              <w:rPr>
                <w:rFonts w:asciiTheme="minorEastAsia" w:eastAsiaTheme="minorEastAsia" w:hAnsiTheme="minorEastAsia" w:cs="Times New Roman" w:hint="eastAsia"/>
                <w:bCs/>
              </w:rPr>
              <w:t>文法</w:t>
            </w:r>
            <w:r w:rsidR="0036211D" w:rsidRPr="0036211D">
              <w:rPr>
                <w:rFonts w:asciiTheme="minorEastAsia" w:eastAsiaTheme="minorEastAsia" w:hAnsiTheme="minorEastAsia" w:cs="Times New Roman" w:hint="eastAsia"/>
                <w:bCs/>
              </w:rPr>
              <w:t>差异，取</w:t>
            </w:r>
            <w:r w:rsidR="0036211D" w:rsidRPr="0036211D">
              <w:rPr>
                <w:rFonts w:asciiTheme="minorEastAsia" w:eastAsiaTheme="minorEastAsia" w:hAnsiTheme="minorEastAsia" w:cs="微软雅黑" w:hint="eastAsia"/>
                <w:bCs/>
              </w:rPr>
              <w:t>长补</w:t>
            </w:r>
            <w:r w:rsidR="0036211D" w:rsidRPr="0036211D">
              <w:rPr>
                <w:rFonts w:asciiTheme="minorEastAsia" w:eastAsiaTheme="minorEastAsia" w:hAnsiTheme="minorEastAsia" w:cs="MS Mincho" w:hint="eastAsia"/>
                <w:bCs/>
              </w:rPr>
              <w:t>短，提高个人素</w:t>
            </w:r>
            <w:r w:rsidR="0036211D" w:rsidRPr="0036211D">
              <w:rPr>
                <w:rFonts w:asciiTheme="minorEastAsia" w:eastAsiaTheme="minorEastAsia" w:hAnsiTheme="minorEastAsia" w:cs="微软雅黑" w:hint="eastAsia"/>
                <w:bCs/>
              </w:rPr>
              <w:t>质</w:t>
            </w:r>
            <w:r w:rsidR="0036211D" w:rsidRPr="0036211D">
              <w:rPr>
                <w:rFonts w:asciiTheme="minorEastAsia" w:eastAsiaTheme="minorEastAsia" w:hAnsiTheme="minorEastAsia" w:cs="MS Mincho" w:hint="eastAsia"/>
                <w:bCs/>
              </w:rPr>
              <w:t>。</w:t>
            </w:r>
          </w:p>
        </w:tc>
      </w:tr>
      <w:tr w:rsidR="001247E2" w14:paraId="42700C2C" w14:textId="77777777" w:rsidTr="00DE6F74">
        <w:tc>
          <w:tcPr>
            <w:tcW w:w="8276" w:type="dxa"/>
          </w:tcPr>
          <w:p w14:paraId="10A26E59" w14:textId="523DCB47" w:rsidR="001247E2" w:rsidRDefault="001247E2" w:rsidP="00DE6F74">
            <w:pPr>
              <w:pStyle w:val="DG0"/>
              <w:contextualSpacing/>
              <w:jc w:val="left"/>
              <w:rPr>
                <w:rFonts w:eastAsia="MS Mincho"/>
                <w:bCs/>
              </w:rPr>
            </w:pPr>
            <w:r>
              <w:rPr>
                <w:rFonts w:eastAsia="MS Mincho" w:cs="Times New Roman"/>
                <w:bCs/>
              </w:rPr>
              <w:t>LO</w:t>
            </w:r>
            <w:r>
              <w:rPr>
                <w:rFonts w:eastAsia="MS Mincho" w:cs="Times New Roman" w:hint="eastAsia"/>
                <w:bCs/>
              </w:rPr>
              <w:t>8</w:t>
            </w:r>
            <w:r>
              <w:rPr>
                <w:rFonts w:eastAsia="MS Mincho" w:cs="Times New Roman" w:hint="eastAsia"/>
                <w:bCs/>
              </w:rPr>
              <w:t>②</w:t>
            </w:r>
            <w:r w:rsidR="0036211D">
              <w:rPr>
                <w:rFonts w:hint="eastAsia"/>
                <w:bCs/>
              </w:rPr>
              <w:t>培养国际跨文化交际综合能力，</w:t>
            </w:r>
            <w:r w:rsidR="0036211D" w:rsidRPr="0036211D">
              <w:rPr>
                <w:rFonts w:hint="eastAsia"/>
                <w:bCs/>
              </w:rPr>
              <w:t>掌握有效的认知、调控、交际策略和跨文化理解能力。</w:t>
            </w:r>
          </w:p>
        </w:tc>
      </w:tr>
    </w:tbl>
    <w:p w14:paraId="3CD4A062" w14:textId="77777777" w:rsidR="001247E2" w:rsidRDefault="001247E2">
      <w:pPr>
        <w:pStyle w:val="DG2"/>
        <w:spacing w:beforeLines="50" w:before="163" w:after="163"/>
      </w:pPr>
    </w:p>
    <w:p w14:paraId="5EFF449A" w14:textId="5DD2335D" w:rsidR="001247E2" w:rsidRDefault="00E05ACF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81"/>
        <w:gridCol w:w="827"/>
        <w:gridCol w:w="759"/>
        <w:gridCol w:w="4529"/>
        <w:gridCol w:w="1285"/>
      </w:tblGrid>
      <w:tr w:rsidR="00677309" w14:paraId="6EE6231D" w14:textId="77777777" w:rsidTr="001247E2">
        <w:trPr>
          <w:trHeight w:val="391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D464C6" w14:textId="77777777" w:rsidR="00677309" w:rsidRDefault="00E05ACF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42AF74A" w14:textId="77777777" w:rsidR="00677309" w:rsidRDefault="00E05A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59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F5DB95B" w14:textId="77777777" w:rsidR="00677309" w:rsidRDefault="00E05A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529" w:type="dxa"/>
            <w:tcBorders>
              <w:top w:val="single" w:sz="12" w:space="0" w:color="auto"/>
            </w:tcBorders>
            <w:vAlign w:val="center"/>
          </w:tcPr>
          <w:p w14:paraId="299CD258" w14:textId="77777777" w:rsidR="00677309" w:rsidRDefault="00E05A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3E3E3C" w14:textId="77777777" w:rsidR="00677309" w:rsidRDefault="00E05A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677309" w14:paraId="3709C2C0" w14:textId="77777777" w:rsidTr="001247E2">
        <w:trPr>
          <w:trHeight w:val="340"/>
          <w:jc w:val="center"/>
        </w:trPr>
        <w:tc>
          <w:tcPr>
            <w:tcW w:w="6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DE0CE5" w14:textId="77777777" w:rsidR="00677309" w:rsidRDefault="00E05ACF">
            <w:pPr>
              <w:pStyle w:val="DG0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14:paraId="1AA16AB6" w14:textId="77777777" w:rsidR="00677309" w:rsidRDefault="00E05ACF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④</w:t>
            </w:r>
          </w:p>
        </w:tc>
        <w:tc>
          <w:tcPr>
            <w:tcW w:w="759" w:type="dxa"/>
            <w:tcBorders>
              <w:right w:val="double" w:sz="4" w:space="0" w:color="auto"/>
            </w:tcBorders>
            <w:vAlign w:val="center"/>
          </w:tcPr>
          <w:p w14:paraId="3D878077" w14:textId="77777777" w:rsidR="00677309" w:rsidRDefault="00E05ACF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529" w:type="dxa"/>
            <w:vAlign w:val="center"/>
          </w:tcPr>
          <w:p w14:paraId="12581F7D" w14:textId="77777777" w:rsidR="00677309" w:rsidRDefault="00E05ACF">
            <w:pPr>
              <w:pStyle w:val="DG0"/>
              <w:jc w:val="left"/>
              <w:rPr>
                <w:rFonts w:ascii="宋体" w:eastAsia="MS Mincho" w:hAnsi="宋体"/>
                <w:bCs/>
              </w:rPr>
            </w:pPr>
            <w:r>
              <w:rPr>
                <w:rFonts w:eastAsia="MS Mincho" w:cs="Times New Roman" w:hint="eastAsia"/>
                <w:bCs/>
              </w:rPr>
              <w:t>4</w:t>
            </w:r>
            <w:r>
              <w:rPr>
                <w:rFonts w:eastAsia="MS Mincho" w:cs="Times New Roman"/>
                <w:bCs/>
              </w:rPr>
              <w:t>.</w:t>
            </w:r>
            <w:r>
              <w:t xml:space="preserve"> </w:t>
            </w:r>
            <w:r>
              <w:rPr>
                <w:bCs/>
              </w:rPr>
              <w:t>诚信尽责，为人诚实，信守承诺，勤奋努力，精益求精，勇于担责。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59BCB21C" w14:textId="77777777" w:rsidR="00677309" w:rsidRDefault="00E05ACF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677309" w14:paraId="1EFED8CC" w14:textId="77777777" w:rsidTr="001247E2">
        <w:trPr>
          <w:trHeight w:val="340"/>
          <w:jc w:val="center"/>
        </w:trPr>
        <w:tc>
          <w:tcPr>
            <w:tcW w:w="6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810CC8" w14:textId="77777777" w:rsidR="00677309" w:rsidRDefault="00E05ACF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eastAsia="MS Mincho" w:cs="Times New Roman" w:hint="eastAsia"/>
                <w:b/>
                <w:lang w:eastAsia="ja-JP"/>
              </w:rPr>
              <w:t>2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3FDA4" w14:textId="77777777" w:rsidR="00677309" w:rsidRDefault="00E05ACF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④</w:t>
            </w:r>
          </w:p>
        </w:tc>
        <w:tc>
          <w:tcPr>
            <w:tcW w:w="75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B66421" w14:textId="77777777" w:rsidR="00677309" w:rsidRDefault="00E05ACF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529" w:type="dxa"/>
            <w:tcBorders>
              <w:left w:val="double" w:sz="4" w:space="0" w:color="auto"/>
            </w:tcBorders>
            <w:vAlign w:val="center"/>
          </w:tcPr>
          <w:p w14:paraId="682C20E0" w14:textId="77777777" w:rsidR="00677309" w:rsidRDefault="00E05ACF">
            <w:pPr>
              <w:pStyle w:val="DG0"/>
              <w:jc w:val="lef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eastAsia="MS Mincho" w:cs="Times New Roman" w:hint="eastAsia"/>
              </w:rPr>
              <w:t>1</w:t>
            </w:r>
            <w:r>
              <w:rPr>
                <w:rFonts w:eastAsiaTheme="majorEastAsia" w:cs="Times New Roman"/>
              </w:rPr>
              <w:t>.</w:t>
            </w:r>
            <w:r>
              <w:rPr>
                <w:rFonts w:ascii="Calibri" w:hAnsi="Calibri" w:cs="Times New Roman" w:hint="eastAsia"/>
              </w:rPr>
              <w:t xml:space="preserve"> </w:t>
            </w:r>
            <w:r>
              <w:rPr>
                <w:rFonts w:hint="eastAsia"/>
                <w:bCs/>
              </w:rPr>
              <w:t>了解中日两国的社会、文化及中日文化差异</w:t>
            </w:r>
            <w:r>
              <w:rPr>
                <w:rFonts w:ascii="Calibri" w:hAnsi="Calibri" w:cs="Times New Roman" w:hint="eastAsia"/>
              </w:rPr>
              <w:t>。</w:t>
            </w:r>
          </w:p>
        </w:tc>
        <w:tc>
          <w:tcPr>
            <w:tcW w:w="1285" w:type="dxa"/>
            <w:tcBorders>
              <w:right w:val="single" w:sz="12" w:space="0" w:color="auto"/>
            </w:tcBorders>
            <w:vAlign w:val="center"/>
          </w:tcPr>
          <w:p w14:paraId="7FF617E0" w14:textId="77777777" w:rsidR="00677309" w:rsidRDefault="00E05ACF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/>
                <w:bCs/>
                <w:lang w:eastAsia="ja-JP"/>
              </w:rPr>
              <w:t>100</w:t>
            </w:r>
          </w:p>
        </w:tc>
      </w:tr>
      <w:tr w:rsidR="00677309" w14:paraId="06D47CD5" w14:textId="77777777" w:rsidTr="001247E2">
        <w:trPr>
          <w:trHeight w:val="340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CFDDA8" w14:textId="77777777" w:rsidR="00677309" w:rsidRDefault="00E05ACF">
            <w:pPr>
              <w:pStyle w:val="DG0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LO3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773DD1" w14:textId="1DD617DA" w:rsidR="00677309" w:rsidRDefault="00677309" w:rsidP="00844C6B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7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F8B2EDB" w14:textId="77777777" w:rsidR="00677309" w:rsidRDefault="00E05ACF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vAlign w:val="center"/>
          </w:tcPr>
          <w:p w14:paraId="69913650" w14:textId="550B2457" w:rsidR="00677309" w:rsidRDefault="00E05ACF">
            <w:pPr>
              <w:pStyle w:val="DG0"/>
              <w:jc w:val="lef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eastAsia="MS Mincho" w:cs="Times New Roman" w:hint="eastAsia"/>
              </w:rPr>
              <w:t>2</w:t>
            </w:r>
            <w:r>
              <w:rPr>
                <w:rFonts w:eastAsiaTheme="majorEastAsia" w:cs="Times New Roman"/>
              </w:rPr>
              <w:t>.</w:t>
            </w:r>
            <w:r>
              <w:t xml:space="preserve"> </w:t>
            </w:r>
            <w:r>
              <w:rPr>
                <w:rFonts w:hint="eastAsia"/>
                <w:bCs/>
              </w:rPr>
              <w:t>了解中日两国</w:t>
            </w:r>
            <w:r w:rsidR="00844C6B">
              <w:rPr>
                <w:rFonts w:hint="eastAsia"/>
                <w:bCs/>
              </w:rPr>
              <w:t>语言文化</w:t>
            </w:r>
            <w:r>
              <w:rPr>
                <w:rFonts w:hint="eastAsia"/>
                <w:bCs/>
              </w:rPr>
              <w:t>及</w:t>
            </w:r>
            <w:r w:rsidR="00844C6B">
              <w:rPr>
                <w:rFonts w:hint="eastAsia"/>
                <w:bCs/>
              </w:rPr>
              <w:t>文法</w:t>
            </w:r>
            <w:r>
              <w:rPr>
                <w:rFonts w:hint="eastAsia"/>
                <w:bCs/>
              </w:rPr>
              <w:t>差异，</w:t>
            </w:r>
            <w:r>
              <w:t>取长补短，提高个人素质。</w:t>
            </w:r>
          </w:p>
        </w:tc>
        <w:tc>
          <w:tcPr>
            <w:tcW w:w="12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DD8218" w14:textId="77777777" w:rsidR="00677309" w:rsidRDefault="00E05ACF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677309" w14:paraId="140FDA28" w14:textId="77777777" w:rsidTr="001247E2">
        <w:trPr>
          <w:trHeight w:val="340"/>
          <w:jc w:val="center"/>
        </w:trPr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C5AE02" w14:textId="77777777" w:rsidR="00677309" w:rsidRDefault="00E05ACF">
            <w:pPr>
              <w:pStyle w:val="DG0"/>
              <w:spacing w:line="480" w:lineRule="auto"/>
              <w:rPr>
                <w:rFonts w:eastAsia="MS Mincho" w:cs="Times New Roman"/>
                <w:b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eastAsia="MS Mincho" w:cs="Times New Roman" w:hint="eastAsia"/>
                <w:b/>
                <w:lang w:eastAsia="ja-JP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136CB" w14:textId="77777777" w:rsidR="00677309" w:rsidRDefault="00E05ACF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②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8FDD8D" w14:textId="77777777" w:rsidR="00677309" w:rsidRDefault="00E05ACF">
            <w:pPr>
              <w:pStyle w:val="DG0"/>
              <w:rPr>
                <w:rFonts w:ascii="宋体" w:eastAsia="MS Mincho" w:hAnsi="宋体"/>
                <w:lang w:eastAsia="ja-JP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35D9D" w14:textId="00A3822A" w:rsidR="00677309" w:rsidRDefault="00E05AC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eastAsia="MS Mincho" w:hint="eastAsia"/>
                <w:bCs/>
              </w:rPr>
              <w:t>3</w:t>
            </w:r>
            <w:r>
              <w:rPr>
                <w:rFonts w:eastAsia="MS Mincho"/>
                <w:bCs/>
              </w:rPr>
              <w:t>.</w:t>
            </w:r>
            <w:r>
              <w:t xml:space="preserve"> </w:t>
            </w:r>
            <w:r w:rsidR="0087553C" w:rsidRPr="0087553C">
              <w:rPr>
                <w:rFonts w:hint="eastAsia"/>
              </w:rPr>
              <w:t>培养国际跨文化交际综合能力，掌握有效的认知、调控、交际策略和跨文化理解能力。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B1F63" w14:textId="77777777" w:rsidR="00677309" w:rsidRDefault="00E05ACF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</w:tbl>
    <w:p w14:paraId="517662D1" w14:textId="77777777" w:rsidR="00677309" w:rsidRDefault="00E05ACF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45B9C95D" w14:textId="77777777" w:rsidR="00677309" w:rsidRDefault="00E05ACF">
      <w:pPr>
        <w:pStyle w:val="DG2"/>
        <w:spacing w:before="81" w:after="163"/>
      </w:pPr>
      <w:r>
        <w:rPr>
          <w:rFonts w:hint="eastAsia"/>
        </w:rPr>
        <w:lastRenderedPageBreak/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247E2" w14:paraId="2F511B90" w14:textId="77777777" w:rsidTr="00052B07">
        <w:tc>
          <w:tcPr>
            <w:tcW w:w="8276" w:type="dxa"/>
            <w:tcBorders>
              <w:bottom w:val="single" w:sz="4" w:space="0" w:color="auto"/>
            </w:tcBorders>
          </w:tcPr>
          <w:p w14:paraId="2A8F5890" w14:textId="77777777" w:rsidR="00F87E96" w:rsidRDefault="001247E2" w:rsidP="00F87E96">
            <w:pPr>
              <w:pStyle w:val="DG0"/>
              <w:jc w:val="left"/>
              <w:rPr>
                <w:lang w:eastAsia="ja-JP"/>
              </w:rPr>
            </w:pPr>
            <w:bookmarkStart w:id="1" w:name="OLE_LINK6"/>
            <w:bookmarkStart w:id="2" w:name="OLE_LINK5"/>
            <w:r>
              <w:rPr>
                <w:rFonts w:hint="eastAsia"/>
                <w:lang w:eastAsia="ja-JP"/>
              </w:rPr>
              <w:t>第一单元</w:t>
            </w:r>
          </w:p>
          <w:p w14:paraId="1A330F06" w14:textId="7229B52F" w:rsidR="00F87E96" w:rsidRDefault="00F87E96" w:rsidP="00F87E96">
            <w:pPr>
              <w:pStyle w:val="DG0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第一課</w:t>
            </w:r>
            <w:r w:rsidR="0064205D">
              <w:rPr>
                <w:rFonts w:hint="eastAsia"/>
                <w:lang w:eastAsia="ja-JP"/>
              </w:rPr>
              <w:t xml:space="preserve">  </w:t>
            </w:r>
            <w:r>
              <w:rPr>
                <w:lang w:eastAsia="ja-JP"/>
              </w:rPr>
              <w:t>[</w:t>
            </w:r>
            <w:r>
              <w:rPr>
                <w:lang w:eastAsia="ja-JP"/>
              </w:rPr>
              <w:t>まあまあ</w:t>
            </w:r>
            <w:r>
              <w:rPr>
                <w:lang w:eastAsia="ja-JP"/>
              </w:rPr>
              <w:t>]</w:t>
            </w:r>
            <w:r>
              <w:rPr>
                <w:lang w:eastAsia="ja-JP"/>
              </w:rPr>
              <w:t>にみる日本人の心</w:t>
            </w:r>
          </w:p>
          <w:p w14:paraId="22CA3336" w14:textId="4518C981" w:rsidR="001247E2" w:rsidRDefault="00F87E96" w:rsidP="00F87E96">
            <w:pPr>
              <w:pStyle w:val="DG0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第二課</w:t>
            </w:r>
            <w:r w:rsidR="0064205D">
              <w:rPr>
                <w:rFonts w:hint="eastAsia"/>
                <w:lang w:eastAsia="ja-JP"/>
              </w:rPr>
              <w:t xml:space="preserve">  </w:t>
            </w:r>
            <w:r>
              <w:rPr>
                <w:rFonts w:hint="eastAsia"/>
                <w:lang w:eastAsia="ja-JP"/>
              </w:rPr>
              <w:t>自然との出会い</w:t>
            </w:r>
          </w:p>
          <w:p w14:paraId="08F0830C" w14:textId="77777777" w:rsidR="00052B07" w:rsidRDefault="00837FE9" w:rsidP="00837FE9">
            <w:pPr>
              <w:pStyle w:val="DG0"/>
              <w:ind w:firstLineChars="100" w:firstLine="210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背诵单词及掌握文法：</w:t>
            </w:r>
            <w:r>
              <w:rPr>
                <w:rFonts w:hint="eastAsia"/>
                <w:lang w:eastAsia="ja-JP"/>
              </w:rPr>
              <w:t>~</w:t>
            </w:r>
            <w:r>
              <w:rPr>
                <w:rFonts w:ascii="MS Mincho" w:eastAsia="MS Mincho" w:hAnsi="MS Mincho" w:hint="eastAsia"/>
                <w:lang w:eastAsia="ja-JP"/>
              </w:rPr>
              <w:t>ともなく、</w:t>
            </w:r>
            <w:r>
              <w:rPr>
                <w:rFonts w:hint="eastAsia"/>
                <w:lang w:eastAsia="ja-JP"/>
              </w:rPr>
              <w:t>~</w:t>
            </w:r>
            <w:r>
              <w:rPr>
                <w:rFonts w:ascii="MS Mincho" w:eastAsia="MS Mincho" w:hAnsi="MS Mincho" w:hint="eastAsia"/>
                <w:lang w:eastAsia="ja-JP"/>
              </w:rPr>
              <w:t>はともかく、</w:t>
            </w:r>
            <w:r>
              <w:rPr>
                <w:rFonts w:hint="eastAsia"/>
                <w:lang w:eastAsia="ja-JP"/>
              </w:rPr>
              <w:t>~</w:t>
            </w:r>
            <w:r>
              <w:rPr>
                <w:rFonts w:ascii="MS Mincho" w:eastAsia="MS Mincho" w:hAnsi="MS Mincho" w:hint="eastAsia"/>
                <w:lang w:eastAsia="ja-JP"/>
              </w:rPr>
              <w:t>での、</w:t>
            </w:r>
            <w:r>
              <w:rPr>
                <w:rFonts w:hint="eastAsia"/>
                <w:lang w:eastAsia="ja-JP"/>
              </w:rPr>
              <w:t>~</w:t>
            </w:r>
            <w:r>
              <w:rPr>
                <w:rFonts w:ascii="MS Mincho" w:eastAsia="MS Mincho" w:hAnsi="MS Mincho" w:hint="eastAsia"/>
                <w:lang w:eastAsia="ja-JP"/>
              </w:rPr>
              <w:t>とはいえ、しかるべき、ないでもない、ならぬ、判断を表す表現、語やなど、</w:t>
            </w:r>
            <w:r>
              <w:rPr>
                <w:rFonts w:hint="eastAsia"/>
                <w:lang w:eastAsia="ja-JP"/>
              </w:rPr>
              <w:t>~</w:t>
            </w:r>
            <w:r>
              <w:rPr>
                <w:rFonts w:ascii="MS Mincho" w:eastAsia="MS Mincho" w:hAnsi="MS Mincho" w:hint="eastAsia"/>
                <w:lang w:eastAsia="ja-JP"/>
              </w:rPr>
              <w:t>といい、</w:t>
            </w:r>
            <w:r>
              <w:rPr>
                <w:rFonts w:hint="eastAsia"/>
                <w:lang w:eastAsia="ja-JP"/>
              </w:rPr>
              <w:t>~</w:t>
            </w:r>
            <w:r>
              <w:rPr>
                <w:rFonts w:ascii="MS Mincho" w:eastAsia="MS Mincho" w:hAnsi="MS Mincho" w:hint="eastAsia"/>
                <w:lang w:eastAsia="ja-JP"/>
              </w:rPr>
              <w:t>すにはいられない、</w:t>
            </w:r>
            <w:r>
              <w:rPr>
                <w:rFonts w:hint="eastAsia"/>
                <w:lang w:eastAsia="ja-JP"/>
              </w:rPr>
              <w:t>~</w:t>
            </w:r>
            <w:r>
              <w:rPr>
                <w:rFonts w:ascii="MS Mincho" w:eastAsia="MS Mincho" w:hAnsi="MS Mincho" w:hint="eastAsia"/>
                <w:lang w:eastAsia="ja-JP"/>
              </w:rPr>
              <w:t>でならない、</w:t>
            </w:r>
            <w:r>
              <w:rPr>
                <w:rFonts w:hint="eastAsia"/>
                <w:lang w:eastAsia="ja-JP"/>
              </w:rPr>
              <w:t>~</w:t>
            </w:r>
            <w:r>
              <w:rPr>
                <w:rFonts w:ascii="MS Mincho" w:eastAsia="MS Mincho" w:hAnsi="MS Mincho" w:hint="eastAsia"/>
                <w:lang w:eastAsia="ja-JP"/>
              </w:rPr>
              <w:t>いり、</w:t>
            </w:r>
            <w:r>
              <w:rPr>
                <w:rFonts w:hint="eastAsia"/>
                <w:lang w:eastAsia="ja-JP"/>
              </w:rPr>
              <w:t>~</w:t>
            </w:r>
            <w:r>
              <w:rPr>
                <w:rFonts w:ascii="MS Mincho" w:eastAsia="MS Mincho" w:hAnsi="MS Mincho" w:hint="eastAsia"/>
                <w:lang w:eastAsia="ja-JP"/>
              </w:rPr>
              <w:t>にして</w:t>
            </w:r>
            <w:r>
              <w:rPr>
                <w:rFonts w:hint="eastAsia"/>
                <w:lang w:eastAsia="ja-JP"/>
              </w:rPr>
              <w:t>等重点内容。</w:t>
            </w:r>
          </w:p>
          <w:p w14:paraId="09D9B9C1" w14:textId="77777777" w:rsidR="009011FA" w:rsidRDefault="009011FA" w:rsidP="009011FA">
            <w:pPr>
              <w:pStyle w:val="DG0"/>
              <w:jc w:val="left"/>
            </w:pPr>
            <w:r>
              <w:rPr>
                <w:rFonts w:hint="eastAsia"/>
              </w:rPr>
              <w:t>教学重难点：</w:t>
            </w:r>
          </w:p>
          <w:p w14:paraId="00B7DC3C" w14:textId="77777777" w:rsidR="009011FA" w:rsidRDefault="009011FA" w:rsidP="009011FA">
            <w:pPr>
              <w:pStyle w:val="DG0"/>
              <w:jc w:val="left"/>
            </w:pPr>
            <w:r>
              <w:t>1.</w:t>
            </w:r>
            <w:r>
              <w:tab/>
            </w:r>
            <w:r>
              <w:t>结合课文详细讲解文中出现的新单词、新句型的用法。</w:t>
            </w:r>
          </w:p>
          <w:p w14:paraId="2888A956" w14:textId="75BB142A" w:rsidR="009011FA" w:rsidRDefault="009011FA" w:rsidP="009011FA">
            <w:pPr>
              <w:pStyle w:val="DG0"/>
              <w:jc w:val="left"/>
            </w:pPr>
            <w:r>
              <w:t>2.</w:t>
            </w:r>
            <w:r>
              <w:tab/>
            </w:r>
            <w:r>
              <w:t>通过课文的学习了解</w:t>
            </w:r>
            <w:r>
              <w:rPr>
                <w:rFonts w:hint="eastAsia"/>
              </w:rPr>
              <w:t>课文主要内容</w:t>
            </w:r>
            <w:r>
              <w:t>，能围绕日本文化的主题等进行日语会话。</w:t>
            </w:r>
          </w:p>
          <w:p w14:paraId="1DD52349" w14:textId="77777777" w:rsidR="009011FA" w:rsidRDefault="009011FA" w:rsidP="009011FA">
            <w:pPr>
              <w:pStyle w:val="DG0"/>
              <w:jc w:val="left"/>
            </w:pPr>
            <w:r>
              <w:t>3.</w:t>
            </w:r>
            <w:r>
              <w:tab/>
            </w:r>
            <w:r>
              <w:t>运用本课的新单词和新语法，完成课后练习，中日互译。</w:t>
            </w:r>
          </w:p>
          <w:p w14:paraId="14B75ABC" w14:textId="77777777" w:rsidR="009011FA" w:rsidRDefault="009011FA" w:rsidP="009011FA">
            <w:pPr>
              <w:pStyle w:val="DG0"/>
              <w:jc w:val="left"/>
            </w:pPr>
            <w:r>
              <w:rPr>
                <w:rFonts w:hint="eastAsia"/>
              </w:rPr>
              <w:t>知识能力要求：</w:t>
            </w:r>
          </w:p>
          <w:p w14:paraId="5920AAC3" w14:textId="77777777" w:rsidR="009011FA" w:rsidRDefault="009011FA" w:rsidP="009011FA">
            <w:pPr>
              <w:pStyle w:val="DG0"/>
              <w:jc w:val="left"/>
            </w:pPr>
            <w:r>
              <w:t xml:space="preserve">1. </w:t>
            </w:r>
            <w:r>
              <w:t>熟记单词。</w:t>
            </w:r>
          </w:p>
          <w:p w14:paraId="5543CF78" w14:textId="77777777" w:rsidR="009011FA" w:rsidRDefault="009011FA" w:rsidP="009011FA">
            <w:pPr>
              <w:pStyle w:val="DG0"/>
              <w:jc w:val="left"/>
            </w:pPr>
            <w:r>
              <w:t xml:space="preserve">2. </w:t>
            </w:r>
            <w:r>
              <w:t>要求熟读课文，能背诵课文重点段落，能正确理解新单词和新语法在文中的意义。</w:t>
            </w:r>
          </w:p>
          <w:p w14:paraId="257B21D6" w14:textId="77777777" w:rsidR="009011FA" w:rsidRDefault="009011FA" w:rsidP="009011FA">
            <w:pPr>
              <w:pStyle w:val="DG0"/>
              <w:jc w:val="left"/>
            </w:pPr>
            <w:r>
              <w:t xml:space="preserve">3. </w:t>
            </w:r>
            <w:r>
              <w:t>要求能模仿会话文内容，围绕日本文化进行课堂会话。</w:t>
            </w:r>
          </w:p>
          <w:p w14:paraId="7FCDD027" w14:textId="77777777" w:rsidR="009011FA" w:rsidRDefault="009011FA" w:rsidP="009011FA">
            <w:pPr>
              <w:pStyle w:val="DG0"/>
              <w:jc w:val="left"/>
            </w:pPr>
            <w:r>
              <w:t xml:space="preserve">4. </w:t>
            </w:r>
            <w:r>
              <w:t>帮助学生分析理解应用文的主要内容，提高学生的日语阅读能力。</w:t>
            </w:r>
          </w:p>
          <w:p w14:paraId="3F2DD87D" w14:textId="15B757F7" w:rsidR="009011FA" w:rsidRDefault="009011FA" w:rsidP="009011FA">
            <w:pPr>
              <w:pStyle w:val="DG0"/>
              <w:jc w:val="left"/>
            </w:pPr>
            <w:r>
              <w:t xml:space="preserve">5. </w:t>
            </w:r>
            <w:r>
              <w:t>通过练习考查本课知识的掌握情况。</w:t>
            </w:r>
          </w:p>
          <w:p w14:paraId="421B607B" w14:textId="76327647" w:rsidR="001247E2" w:rsidRDefault="00760977" w:rsidP="009011FA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通过本单元的学习</w:t>
            </w:r>
            <w:r w:rsidR="001247E2">
              <w:t>要求</w:t>
            </w:r>
            <w:r w:rsidR="001247E2">
              <w:rPr>
                <w:rFonts w:hint="eastAsia"/>
              </w:rPr>
              <w:t>同学们较好地</w:t>
            </w:r>
            <w:r w:rsidR="001247E2">
              <w:t>理解</w:t>
            </w:r>
            <w:r w:rsidR="00F87E96">
              <w:rPr>
                <w:rFonts w:hint="eastAsia"/>
              </w:rPr>
              <w:t>阅读文章中涉及到的重点难点单词和文法</w:t>
            </w:r>
            <w:r w:rsidR="001247E2">
              <w:t>，</w:t>
            </w:r>
            <w:r w:rsidR="0064205D">
              <w:rPr>
                <w:rFonts w:hint="eastAsia"/>
              </w:rPr>
              <w:t>背诵重点课文，</w:t>
            </w:r>
            <w:r w:rsidR="001247E2">
              <w:rPr>
                <w:rFonts w:hint="eastAsia"/>
              </w:rPr>
              <w:t>力争培养同学们</w:t>
            </w:r>
            <w:r>
              <w:rPr>
                <w:rFonts w:hint="eastAsia"/>
              </w:rPr>
              <w:t>的日语</w:t>
            </w:r>
            <w:r w:rsidR="001247E2">
              <w:rPr>
                <w:rFonts w:hint="eastAsia"/>
              </w:rPr>
              <w:t>交际能力</w:t>
            </w:r>
            <w:r w:rsidR="001247E2">
              <w:t>。</w:t>
            </w:r>
            <w:r w:rsidR="001247E2">
              <w:rPr>
                <w:rFonts w:hint="eastAsia"/>
                <w:kern w:val="2"/>
              </w:rPr>
              <w:t>引导学生思考</w:t>
            </w:r>
            <w:r w:rsidR="00F87E96">
              <w:rPr>
                <w:rFonts w:hint="eastAsia"/>
                <w:kern w:val="2"/>
              </w:rPr>
              <w:t>文章中知识点</w:t>
            </w:r>
            <w:r w:rsidR="001247E2">
              <w:rPr>
                <w:rFonts w:hint="eastAsia"/>
                <w:kern w:val="2"/>
              </w:rPr>
              <w:t>，讨论</w:t>
            </w:r>
            <w:r w:rsidR="00F87E96">
              <w:rPr>
                <w:rFonts w:hint="eastAsia"/>
                <w:kern w:val="2"/>
              </w:rPr>
              <w:t>课后题</w:t>
            </w:r>
            <w:r w:rsidR="0064205D">
              <w:rPr>
                <w:rFonts w:hint="eastAsia"/>
                <w:kern w:val="2"/>
              </w:rPr>
              <w:t>，做好预习复习等课前课后准备，认真完成课后作业</w:t>
            </w:r>
            <w:r w:rsidR="00F87E96">
              <w:rPr>
                <w:rFonts w:hint="eastAsia"/>
                <w:kern w:val="2"/>
              </w:rPr>
              <w:t>。</w:t>
            </w:r>
            <w:r w:rsidR="001247E2">
              <w:rPr>
                <w:rFonts w:hint="eastAsia"/>
                <w:color w:val="000000" w:themeColor="text1"/>
                <w:kern w:val="2"/>
              </w:rPr>
              <w:t>鼓励学生做好</w:t>
            </w:r>
            <w:r w:rsidR="0064205D">
              <w:rPr>
                <w:rFonts w:hint="eastAsia"/>
                <w:color w:val="000000" w:themeColor="text1"/>
                <w:kern w:val="2"/>
              </w:rPr>
              <w:t>课程</w:t>
            </w:r>
            <w:r w:rsidR="001247E2">
              <w:rPr>
                <w:rFonts w:hint="eastAsia"/>
                <w:color w:val="000000" w:themeColor="text1"/>
                <w:kern w:val="2"/>
              </w:rPr>
              <w:t>规划、明确</w:t>
            </w:r>
            <w:r w:rsidR="0064205D">
              <w:rPr>
                <w:rFonts w:hint="eastAsia"/>
                <w:color w:val="000000" w:themeColor="text1"/>
                <w:kern w:val="2"/>
              </w:rPr>
              <w:t>学习</w:t>
            </w:r>
            <w:r w:rsidR="001247E2">
              <w:rPr>
                <w:rFonts w:hint="eastAsia"/>
                <w:color w:val="000000" w:themeColor="text1"/>
                <w:kern w:val="2"/>
              </w:rPr>
              <w:t>目标，为</w:t>
            </w:r>
            <w:r w:rsidR="00F87E96">
              <w:rPr>
                <w:rFonts w:hint="eastAsia"/>
                <w:color w:val="000000" w:themeColor="text1"/>
                <w:kern w:val="2"/>
              </w:rPr>
              <w:t>达到专业</w:t>
            </w:r>
            <w:r w:rsidR="001247E2">
              <w:rPr>
                <w:rFonts w:hint="eastAsia"/>
                <w:color w:val="000000" w:themeColor="text1"/>
                <w:kern w:val="2"/>
              </w:rPr>
              <w:t>目标做好充足准备，提高应变能力，</w:t>
            </w:r>
            <w:r w:rsidR="001247E2">
              <w:t>使</w:t>
            </w:r>
            <w:r w:rsidR="001247E2">
              <w:rPr>
                <w:rFonts w:hint="eastAsia"/>
              </w:rPr>
              <w:t>同学们</w:t>
            </w:r>
            <w:r w:rsidR="001247E2">
              <w:t>在</w:t>
            </w:r>
            <w:r w:rsidR="00F87E96">
              <w:rPr>
                <w:rFonts w:hint="eastAsia"/>
              </w:rPr>
              <w:t>学习方法</w:t>
            </w:r>
            <w:r w:rsidR="001247E2">
              <w:rPr>
                <w:rFonts w:hint="eastAsia"/>
              </w:rPr>
              <w:t>等</w:t>
            </w:r>
            <w:r w:rsidR="00F87E96">
              <w:rPr>
                <w:rFonts w:hint="eastAsia"/>
              </w:rPr>
              <w:t>方面掌握技巧</w:t>
            </w:r>
            <w:r w:rsidR="001247E2">
              <w:t>，</w:t>
            </w:r>
            <w:r w:rsidR="00F87E96">
              <w:rPr>
                <w:rFonts w:hint="eastAsia"/>
              </w:rPr>
              <w:t>同时</w:t>
            </w:r>
            <w:r w:rsidR="0064205D">
              <w:rPr>
                <w:rFonts w:hint="eastAsia"/>
              </w:rPr>
              <w:t>注重</w:t>
            </w:r>
            <w:r w:rsidR="00F87E96">
              <w:rPr>
                <w:rFonts w:hint="eastAsia"/>
              </w:rPr>
              <w:t>专业翻译能力的提升</w:t>
            </w:r>
            <w:r w:rsidR="0064205D">
              <w:rPr>
                <w:rFonts w:hint="eastAsia"/>
              </w:rPr>
              <w:t>和培养</w:t>
            </w:r>
            <w:r w:rsidR="001247E2">
              <w:t>。</w:t>
            </w:r>
          </w:p>
        </w:tc>
      </w:tr>
      <w:tr w:rsidR="001247E2" w14:paraId="1E4B8324" w14:textId="77777777" w:rsidTr="00052B07">
        <w:tc>
          <w:tcPr>
            <w:tcW w:w="8276" w:type="dxa"/>
            <w:tcBorders>
              <w:top w:val="single" w:sz="4" w:space="0" w:color="auto"/>
              <w:bottom w:val="single" w:sz="4" w:space="0" w:color="auto"/>
            </w:tcBorders>
          </w:tcPr>
          <w:p w14:paraId="559B24B9" w14:textId="6427CBA6" w:rsidR="001247E2" w:rsidRDefault="001247E2">
            <w:pPr>
              <w:pStyle w:val="DG0"/>
              <w:jc w:val="left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第二单元</w:t>
            </w:r>
          </w:p>
          <w:p w14:paraId="32F8B6D0" w14:textId="77777777" w:rsidR="00837FE9" w:rsidRPr="00837FE9" w:rsidRDefault="00837FE9" w:rsidP="00837FE9">
            <w:pPr>
              <w:pStyle w:val="DG0"/>
              <w:jc w:val="left"/>
              <w:rPr>
                <w:rFonts w:asciiTheme="majorEastAsia" w:eastAsiaTheme="majorEastAsia" w:hAnsiTheme="majorEastAsia"/>
                <w:lang w:eastAsia="ja-JP"/>
              </w:rPr>
            </w:pPr>
            <w:r w:rsidRPr="00837FE9">
              <w:rPr>
                <w:rFonts w:asciiTheme="majorEastAsia" w:eastAsiaTheme="majorEastAsia" w:hAnsiTheme="majorEastAsia" w:hint="eastAsia"/>
                <w:lang w:eastAsia="ja-JP"/>
              </w:rPr>
              <w:t>第三課　水の東西</w:t>
            </w:r>
          </w:p>
          <w:p w14:paraId="2BB29FC1" w14:textId="0A8A1265" w:rsidR="00837FE9" w:rsidRDefault="00837FE9" w:rsidP="00837FE9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837FE9">
              <w:rPr>
                <w:rFonts w:asciiTheme="majorEastAsia" w:eastAsiaTheme="majorEastAsia" w:hAnsiTheme="majorEastAsia" w:hint="eastAsia"/>
              </w:rPr>
              <w:t>第五課　東京回顧写真展</w:t>
            </w:r>
          </w:p>
          <w:p w14:paraId="15A23888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 w:hint="eastAsia"/>
              </w:rPr>
              <w:t>教学重难点：</w:t>
            </w:r>
          </w:p>
          <w:p w14:paraId="0B5F71FB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1.</w:t>
            </w:r>
            <w:r w:rsidRPr="009011FA">
              <w:rPr>
                <w:rFonts w:asciiTheme="majorEastAsia" w:eastAsiaTheme="majorEastAsia" w:hAnsiTheme="majorEastAsia"/>
              </w:rPr>
              <w:tab/>
              <w:t>结合课文详细讲解文中出现的新单词、新句型的用法。</w:t>
            </w:r>
          </w:p>
          <w:p w14:paraId="67A462FA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2.</w:t>
            </w:r>
            <w:r w:rsidRPr="009011FA">
              <w:rPr>
                <w:rFonts w:asciiTheme="majorEastAsia" w:eastAsiaTheme="majorEastAsia" w:hAnsiTheme="majorEastAsia"/>
              </w:rPr>
              <w:tab/>
              <w:t>通过课文的学习了解课文主要内容，能围绕日本文化的主题等进行日语会话。</w:t>
            </w:r>
          </w:p>
          <w:p w14:paraId="2E8ACF97" w14:textId="77777777" w:rsid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3.</w:t>
            </w:r>
            <w:r w:rsidRPr="009011FA">
              <w:rPr>
                <w:rFonts w:asciiTheme="majorEastAsia" w:eastAsiaTheme="majorEastAsia" w:hAnsiTheme="majorEastAsia"/>
              </w:rPr>
              <w:tab/>
              <w:t>运用本课的新单词和新语法，完成课后练习，中日互译。</w:t>
            </w:r>
          </w:p>
          <w:p w14:paraId="52A639CD" w14:textId="38F51DF3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 w:hint="eastAsia"/>
              </w:rPr>
              <w:t>知识能力要求：</w:t>
            </w:r>
          </w:p>
          <w:p w14:paraId="4E04564C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1. 熟记单词。</w:t>
            </w:r>
          </w:p>
          <w:p w14:paraId="176F7FDF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2. 要求熟读课文，能背诵课文重点段落，能正确理解新单词和新语法在文中的意义。</w:t>
            </w:r>
          </w:p>
          <w:p w14:paraId="2B8954D2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3. 要求能模仿会话文内容，围绕日本文化进行课堂会话。</w:t>
            </w:r>
          </w:p>
          <w:p w14:paraId="4E87C8B7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4. 帮助学生分析理解应用文的主要内容，提高学生的日语阅读能力。</w:t>
            </w:r>
          </w:p>
          <w:p w14:paraId="476AF94E" w14:textId="4A2BF8CF" w:rsid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5. 通过练习考查本课知识的掌握情况。</w:t>
            </w:r>
          </w:p>
          <w:p w14:paraId="3BDCBD00" w14:textId="5A750C11" w:rsidR="001247E2" w:rsidRDefault="009011FA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通过本单元学习，</w:t>
            </w:r>
            <w:r w:rsidR="00837FE9" w:rsidRPr="00837FE9">
              <w:rPr>
                <w:rFonts w:hint="eastAsia"/>
                <w:sz w:val="21"/>
                <w:szCs w:val="21"/>
                <w:lang w:eastAsia="ja-JP"/>
              </w:rPr>
              <w:t>背诵单词及掌握文法：</w:t>
            </w:r>
            <w:r w:rsidR="0064205D">
              <w:rPr>
                <w:rFonts w:eastAsia="MS Mincho" w:hint="eastAsia"/>
                <w:sz w:val="21"/>
                <w:szCs w:val="21"/>
                <w:lang w:eastAsia="ja-JP"/>
              </w:rPr>
              <w:t>いやがうえにも、ゆとり、ようにみえる、間が抜ける、につけて、～つける、～あげる、～あがる</w:t>
            </w:r>
            <w:r w:rsidR="0064205D" w:rsidRPr="0064205D">
              <w:rPr>
                <w:rFonts w:eastAsia="MS Mincho" w:hint="eastAsia"/>
                <w:sz w:val="21"/>
                <w:szCs w:val="21"/>
                <w:lang w:eastAsia="ja-JP"/>
              </w:rPr>
              <w:t>等重点内容。</w:t>
            </w:r>
            <w:r w:rsidR="0064205D">
              <w:rPr>
                <w:rFonts w:eastAsia="MS Mincho" w:hint="eastAsia"/>
                <w:sz w:val="21"/>
                <w:szCs w:val="21"/>
                <w:lang w:eastAsia="ja-JP"/>
              </w:rPr>
              <w:t>練習、文学と語学の豆知識、四字の塾語。</w:t>
            </w:r>
            <w:r w:rsidR="0064205D" w:rsidRPr="0064205D">
              <w:rPr>
                <w:rFonts w:hint="eastAsia"/>
                <w:sz w:val="21"/>
                <w:szCs w:val="21"/>
                <w:lang w:eastAsia="ja-JP"/>
              </w:rPr>
              <w:t>要求同学们较好地理解阅读文章中涉及到的重点难点单词和文法，背诵重点课文，力争培养</w:t>
            </w:r>
            <w:r w:rsidR="00760977">
              <w:rPr>
                <w:rFonts w:hint="eastAsia"/>
                <w:sz w:val="21"/>
                <w:szCs w:val="21"/>
                <w:lang w:eastAsia="ja-JP"/>
              </w:rPr>
              <w:t>高年级学生专业</w:t>
            </w:r>
            <w:r w:rsidR="0064205D" w:rsidRPr="0064205D">
              <w:rPr>
                <w:rFonts w:hint="eastAsia"/>
                <w:sz w:val="21"/>
                <w:szCs w:val="21"/>
                <w:lang w:eastAsia="ja-JP"/>
              </w:rPr>
              <w:t>能力。</w:t>
            </w:r>
            <w:r w:rsidR="001247E2">
              <w:rPr>
                <w:rFonts w:hint="eastAsia"/>
                <w:sz w:val="21"/>
                <w:szCs w:val="21"/>
              </w:rPr>
              <w:t>通过</w:t>
            </w:r>
            <w:r w:rsidR="0064205D">
              <w:rPr>
                <w:rFonts w:hint="eastAsia"/>
                <w:sz w:val="21"/>
                <w:szCs w:val="21"/>
              </w:rPr>
              <w:t>本单元学习</w:t>
            </w:r>
            <w:r w:rsidR="001247E2">
              <w:rPr>
                <w:rFonts w:hint="eastAsia"/>
                <w:sz w:val="21"/>
                <w:szCs w:val="21"/>
              </w:rPr>
              <w:t>，让同学们充分</w:t>
            </w:r>
            <w:r w:rsidR="001247E2">
              <w:rPr>
                <w:sz w:val="21"/>
                <w:szCs w:val="21"/>
              </w:rPr>
              <w:t>了解</w:t>
            </w:r>
            <w:r w:rsidR="001247E2">
              <w:rPr>
                <w:rFonts w:hint="eastAsia"/>
                <w:sz w:val="21"/>
                <w:szCs w:val="21"/>
              </w:rPr>
              <w:t>到</w:t>
            </w:r>
            <w:r w:rsidR="00760977">
              <w:rPr>
                <w:rFonts w:hint="eastAsia"/>
                <w:sz w:val="21"/>
                <w:szCs w:val="21"/>
              </w:rPr>
              <w:t>阅读文章中作者怎样回忆东京写真馆的具体日文表述，并重点掌握和背诵文章中涉及到重要内容。在学习日语知识的同时掌握日文文章写作规范。</w:t>
            </w:r>
            <w:r w:rsidR="001247E2">
              <w:rPr>
                <w:sz w:val="21"/>
                <w:szCs w:val="21"/>
              </w:rPr>
              <w:t>日本社会是等级社会，</w:t>
            </w:r>
            <w:r w:rsidR="001247E2">
              <w:rPr>
                <w:rFonts w:hint="eastAsia"/>
                <w:sz w:val="21"/>
                <w:szCs w:val="21"/>
              </w:rPr>
              <w:t>语言</w:t>
            </w:r>
            <w:r w:rsidR="001247E2">
              <w:rPr>
                <w:rFonts w:hint="eastAsia"/>
                <w:sz w:val="21"/>
                <w:szCs w:val="21"/>
              </w:rPr>
              <w:lastRenderedPageBreak/>
              <w:t>结构也随之发生各种各样的变化</w:t>
            </w:r>
            <w:r w:rsidR="001247E2">
              <w:rPr>
                <w:sz w:val="21"/>
                <w:szCs w:val="21"/>
              </w:rPr>
              <w:t>。</w:t>
            </w:r>
            <w:r w:rsidR="001247E2">
              <w:rPr>
                <w:rFonts w:hint="eastAsia"/>
                <w:sz w:val="21"/>
                <w:szCs w:val="21"/>
              </w:rPr>
              <w:t>在课堂中，教师向同学们仔细</w:t>
            </w:r>
            <w:r w:rsidR="001247E2">
              <w:rPr>
                <w:sz w:val="21"/>
                <w:szCs w:val="21"/>
              </w:rPr>
              <w:t>分析</w:t>
            </w:r>
            <w:r w:rsidR="00760977">
              <w:rPr>
                <w:rFonts w:hint="eastAsia"/>
                <w:sz w:val="21"/>
                <w:szCs w:val="21"/>
              </w:rPr>
              <w:t>重点专业知识</w:t>
            </w:r>
            <w:r w:rsidR="001247E2">
              <w:rPr>
                <w:sz w:val="21"/>
                <w:szCs w:val="21"/>
              </w:rPr>
              <w:t>等</w:t>
            </w:r>
            <w:r w:rsidR="001247E2">
              <w:rPr>
                <w:rFonts w:hint="eastAsia"/>
                <w:sz w:val="21"/>
                <w:szCs w:val="21"/>
              </w:rPr>
              <w:t>，</w:t>
            </w:r>
            <w:r w:rsidR="001247E2">
              <w:rPr>
                <w:sz w:val="21"/>
                <w:szCs w:val="21"/>
              </w:rPr>
              <w:t>使学生</w:t>
            </w:r>
            <w:r w:rsidR="00760977">
              <w:rPr>
                <w:rFonts w:hint="eastAsia"/>
                <w:sz w:val="21"/>
                <w:szCs w:val="21"/>
              </w:rPr>
              <w:t>学习专业</w:t>
            </w:r>
            <w:r w:rsidR="001247E2">
              <w:rPr>
                <w:sz w:val="21"/>
                <w:szCs w:val="21"/>
              </w:rPr>
              <w:t>后</w:t>
            </w:r>
            <w:r w:rsidR="00760977">
              <w:rPr>
                <w:rFonts w:hint="eastAsia"/>
                <w:sz w:val="21"/>
                <w:szCs w:val="21"/>
              </w:rPr>
              <w:t>能提升写作能力</w:t>
            </w:r>
            <w:r w:rsidR="001247E2">
              <w:rPr>
                <w:sz w:val="21"/>
                <w:szCs w:val="21"/>
              </w:rPr>
              <w:t>。</w:t>
            </w:r>
            <w:r w:rsidR="00760977">
              <w:rPr>
                <w:rFonts w:hint="eastAsia"/>
                <w:sz w:val="21"/>
                <w:szCs w:val="21"/>
              </w:rPr>
              <w:t>身为外语人才，同学们要有肩负促进两国交流和弘扬中国文化的责任。</w:t>
            </w:r>
          </w:p>
        </w:tc>
      </w:tr>
      <w:tr w:rsidR="001247E2" w14:paraId="4681FEB3" w14:textId="77777777" w:rsidTr="00052B07">
        <w:tc>
          <w:tcPr>
            <w:tcW w:w="8276" w:type="dxa"/>
            <w:tcBorders>
              <w:top w:val="single" w:sz="4" w:space="0" w:color="auto"/>
              <w:bottom w:val="single" w:sz="4" w:space="0" w:color="auto"/>
            </w:tcBorders>
          </w:tcPr>
          <w:p w14:paraId="51F2C342" w14:textId="7318C5AA" w:rsidR="001247E2" w:rsidRDefault="001247E2">
            <w:pPr>
              <w:pStyle w:val="DG0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lastRenderedPageBreak/>
              <w:t>第三单元</w:t>
            </w:r>
          </w:p>
          <w:p w14:paraId="788CB529" w14:textId="75A54209" w:rsidR="00052B07" w:rsidRDefault="00052B07">
            <w:pPr>
              <w:pStyle w:val="DG0"/>
              <w:jc w:val="left"/>
              <w:rPr>
                <w:lang w:eastAsia="ja-JP"/>
              </w:rPr>
            </w:pPr>
            <w:r w:rsidRPr="00052B07">
              <w:rPr>
                <w:rFonts w:hint="eastAsia"/>
                <w:lang w:eastAsia="ja-JP"/>
              </w:rPr>
              <w:t>第六課　いのち</w:t>
            </w:r>
          </w:p>
          <w:p w14:paraId="5D0A208B" w14:textId="77777777" w:rsidR="00052B07" w:rsidRPr="00052B07" w:rsidRDefault="00052B07" w:rsidP="00052B07">
            <w:pPr>
              <w:pStyle w:val="DG0"/>
              <w:jc w:val="left"/>
              <w:rPr>
                <w:rFonts w:asciiTheme="majorEastAsia" w:eastAsiaTheme="majorEastAsia" w:hAnsiTheme="majorEastAsia"/>
                <w:lang w:eastAsia="ja-JP"/>
              </w:rPr>
            </w:pPr>
            <w:r w:rsidRPr="00052B07">
              <w:rPr>
                <w:rFonts w:asciiTheme="majorEastAsia" w:eastAsiaTheme="majorEastAsia" w:hAnsiTheme="majorEastAsia" w:hint="eastAsia"/>
                <w:lang w:eastAsia="ja-JP"/>
              </w:rPr>
              <w:t>第八課　企業内の聖人</w:t>
            </w:r>
          </w:p>
          <w:p w14:paraId="565ACDC5" w14:textId="64C13B3B" w:rsidR="00052B07" w:rsidRDefault="00052B07" w:rsidP="00052B07">
            <w:pPr>
              <w:pStyle w:val="DG0"/>
              <w:jc w:val="left"/>
              <w:rPr>
                <w:rFonts w:asciiTheme="majorEastAsia" w:eastAsiaTheme="majorEastAsia" w:hAnsiTheme="majorEastAsia"/>
                <w:lang w:eastAsia="ja-JP"/>
              </w:rPr>
            </w:pPr>
            <w:r w:rsidRPr="00052B07">
              <w:rPr>
                <w:rFonts w:asciiTheme="majorEastAsia" w:eastAsiaTheme="majorEastAsia" w:hAnsiTheme="majorEastAsia" w:hint="eastAsia"/>
                <w:lang w:eastAsia="ja-JP"/>
              </w:rPr>
              <w:t>第十課　仮面の思想</w:t>
            </w:r>
          </w:p>
          <w:p w14:paraId="436DA4AB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 w:hint="eastAsia"/>
              </w:rPr>
              <w:t>教学重难点：</w:t>
            </w:r>
          </w:p>
          <w:p w14:paraId="6053118E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1.</w:t>
            </w:r>
            <w:r w:rsidRPr="009011FA">
              <w:rPr>
                <w:rFonts w:asciiTheme="majorEastAsia" w:eastAsiaTheme="majorEastAsia" w:hAnsiTheme="majorEastAsia"/>
              </w:rPr>
              <w:tab/>
              <w:t>结合课文详细讲解文中出现的新单词、新句型的用法。</w:t>
            </w:r>
          </w:p>
          <w:p w14:paraId="6DD561D4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2.</w:t>
            </w:r>
            <w:r w:rsidRPr="009011FA">
              <w:rPr>
                <w:rFonts w:asciiTheme="majorEastAsia" w:eastAsiaTheme="majorEastAsia" w:hAnsiTheme="majorEastAsia"/>
              </w:rPr>
              <w:tab/>
              <w:t>通过课文的学习了解课文主要内容，能围绕日本文化的主题等进行日语会话。</w:t>
            </w:r>
          </w:p>
          <w:p w14:paraId="2E16FBC7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3.</w:t>
            </w:r>
            <w:r w:rsidRPr="009011FA">
              <w:rPr>
                <w:rFonts w:asciiTheme="majorEastAsia" w:eastAsiaTheme="majorEastAsia" w:hAnsiTheme="majorEastAsia"/>
              </w:rPr>
              <w:tab/>
              <w:t>运用本课的新单词和新语法，完成课后练习，中日互译。</w:t>
            </w:r>
          </w:p>
          <w:p w14:paraId="42C5BB36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 w:hint="eastAsia"/>
              </w:rPr>
              <w:t>知识能力要求：</w:t>
            </w:r>
          </w:p>
          <w:p w14:paraId="36ABF01E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1. 熟记单词。</w:t>
            </w:r>
          </w:p>
          <w:p w14:paraId="7D277F25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2. 要求熟读课文，能背诵课文重点段落，能正确理解新单词和新语法在文中的意义。</w:t>
            </w:r>
          </w:p>
          <w:p w14:paraId="6F459CE2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3. 要求能模仿会话文内容，围绕日本文化进行课堂会话。</w:t>
            </w:r>
          </w:p>
          <w:p w14:paraId="5CA08069" w14:textId="77777777" w:rsidR="009011FA" w:rsidRP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4. 帮助学生分析理解应用文的主要内容，提高学生的日语阅读能力。</w:t>
            </w:r>
          </w:p>
          <w:p w14:paraId="30B465D2" w14:textId="146B3528" w:rsidR="009011FA" w:rsidRDefault="009011FA" w:rsidP="009011F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011FA">
              <w:rPr>
                <w:rFonts w:asciiTheme="majorEastAsia" w:eastAsiaTheme="majorEastAsia" w:hAnsiTheme="majorEastAsia"/>
              </w:rPr>
              <w:t>5. 通过练习考查本课知识的掌握情况。</w:t>
            </w:r>
          </w:p>
          <w:p w14:paraId="6445029C" w14:textId="4A50CE4E" w:rsidR="001247E2" w:rsidRDefault="009011FA" w:rsidP="009011FA">
            <w:pPr>
              <w:pStyle w:val="DG0"/>
              <w:ind w:firstLineChars="200" w:firstLine="420"/>
              <w:jc w:val="left"/>
              <w:rPr>
                <w:kern w:val="2"/>
              </w:rPr>
            </w:pPr>
            <w:r>
              <w:rPr>
                <w:rFonts w:hint="eastAsia"/>
              </w:rPr>
              <w:t>通过本单元的学习</w:t>
            </w:r>
            <w:r w:rsidR="001247E2">
              <w:t>要求</w:t>
            </w:r>
            <w:r w:rsidR="001247E2">
              <w:rPr>
                <w:rFonts w:hint="eastAsia"/>
              </w:rPr>
              <w:t>同学们</w:t>
            </w:r>
            <w:r w:rsidR="001247E2">
              <w:t>理解中日两国民众在衣食住行方面的差异，取长补短，提高个人素质。人们</w:t>
            </w:r>
            <w:r w:rsidR="001247E2">
              <w:rPr>
                <w:rFonts w:hint="eastAsia"/>
              </w:rPr>
              <w:t>形成自己特定的</w:t>
            </w:r>
            <w:r w:rsidR="001247E2">
              <w:t>衣食住行的习惯</w:t>
            </w:r>
            <w:r w:rsidR="001247E2">
              <w:rPr>
                <w:rFonts w:hint="eastAsia"/>
              </w:rPr>
              <w:t>或</w:t>
            </w:r>
            <w:r w:rsidR="001247E2">
              <w:t>习性</w:t>
            </w:r>
            <w:r w:rsidR="001247E2">
              <w:rPr>
                <w:rFonts w:hint="eastAsia"/>
              </w:rPr>
              <w:t>需要较长时间</w:t>
            </w:r>
            <w:r w:rsidR="001247E2">
              <w:t>，要改变自己的行为、习性</w:t>
            </w:r>
            <w:r w:rsidR="001247E2">
              <w:rPr>
                <w:rFonts w:hint="eastAsia"/>
              </w:rPr>
              <w:t>或者接受他人的生活习惯均需要经历跨文化，有可能导致较为</w:t>
            </w:r>
            <w:r w:rsidR="001247E2">
              <w:t>痛苦的</w:t>
            </w:r>
            <w:r w:rsidR="001247E2">
              <w:rPr>
                <w:rFonts w:hint="eastAsia"/>
              </w:rPr>
              <w:t>局面</w:t>
            </w:r>
            <w:r w:rsidR="001247E2">
              <w:t>。</w:t>
            </w:r>
            <w:r w:rsidR="001247E2">
              <w:rPr>
                <w:rFonts w:hint="eastAsia"/>
              </w:rPr>
              <w:t>本课程</w:t>
            </w:r>
            <w:r w:rsidR="001247E2">
              <w:rPr>
                <w:rFonts w:hint="eastAsia"/>
                <w:kern w:val="2"/>
              </w:rPr>
              <w:t>通过讲授日本的庭院、饮食、出行等文化特点以及日本的自然观，与中国悠久的庭院、饮食等文化进行比较，总结中国及日本的自然观，用辩证思想，提出自己的见解。</w:t>
            </w:r>
          </w:p>
        </w:tc>
      </w:tr>
      <w:bookmarkEnd w:id="1"/>
      <w:bookmarkEnd w:id="2"/>
    </w:tbl>
    <w:p w14:paraId="3027DDF3" w14:textId="77777777" w:rsidR="009011FA" w:rsidRDefault="009011FA">
      <w:pPr>
        <w:pStyle w:val="DG2"/>
        <w:spacing w:before="81" w:after="163"/>
      </w:pPr>
    </w:p>
    <w:p w14:paraId="030018D0" w14:textId="7293EE3F" w:rsidR="00677309" w:rsidRDefault="00E05ACF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05"/>
        <w:gridCol w:w="1235"/>
        <w:gridCol w:w="1235"/>
        <w:gridCol w:w="1235"/>
        <w:gridCol w:w="1233"/>
      </w:tblGrid>
      <w:tr w:rsidR="009A149A" w14:paraId="653F0DD8" w14:textId="77777777" w:rsidTr="009A149A">
        <w:trPr>
          <w:trHeight w:val="794"/>
          <w:jc w:val="center"/>
        </w:trPr>
        <w:tc>
          <w:tcPr>
            <w:tcW w:w="1494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35C49311" w14:textId="77777777" w:rsidR="009A149A" w:rsidRDefault="009A149A">
            <w:pPr>
              <w:ind w:firstLineChars="300" w:firstLine="720"/>
              <w:rPr>
                <w:rFonts w:ascii="Arial" w:eastAsia="黑体" w:hAnsi="Arial"/>
                <w:bCs/>
                <w:color w:val="000000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Cs w:val="16"/>
              </w:rPr>
              <w:t>课程目标</w:t>
            </w:r>
          </w:p>
          <w:p w14:paraId="514AD329" w14:textId="77777777" w:rsidR="009A149A" w:rsidRDefault="009A149A">
            <w:pPr>
              <w:rPr>
                <w:rFonts w:ascii="Arial" w:eastAsia="黑体" w:hAnsi="Arial"/>
                <w:bCs/>
                <w:color w:val="000000"/>
                <w:szCs w:val="16"/>
              </w:rPr>
            </w:pPr>
          </w:p>
          <w:p w14:paraId="3E93B086" w14:textId="77777777" w:rsidR="009A149A" w:rsidRDefault="009A149A">
            <w:pPr>
              <w:rPr>
                <w:rFonts w:ascii="Arial" w:eastAsia="黑体" w:hAnsi="Arial"/>
                <w:bCs/>
                <w:color w:val="000000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Cs w:val="16"/>
              </w:rPr>
              <w:t>教学单元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42E7DC59" w14:textId="5507D48E" w:rsidR="009A149A" w:rsidRDefault="009A149A">
            <w:pPr>
              <w:jc w:val="center"/>
              <w:rPr>
                <w:rFonts w:ascii="Arial" w:eastAsia="黑体" w:hAnsi="Arial"/>
                <w:bCs/>
                <w:color w:val="000000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Cs w:val="16"/>
              </w:rPr>
              <w:t>1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53FD09BD" w14:textId="3DEA5A15" w:rsidR="009A149A" w:rsidRDefault="009A149A">
            <w:pPr>
              <w:jc w:val="center"/>
              <w:rPr>
                <w:rFonts w:ascii="Arial" w:eastAsia="黑体" w:hAnsi="Arial"/>
                <w:bCs/>
                <w:color w:val="000000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Cs w:val="16"/>
              </w:rPr>
              <w:t>2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D6B7579" w14:textId="4A02FE39" w:rsidR="009A149A" w:rsidRDefault="009A149A">
            <w:pPr>
              <w:jc w:val="center"/>
              <w:rPr>
                <w:rFonts w:ascii="Arial" w:eastAsia="黑体" w:hAnsi="Arial"/>
                <w:bCs/>
                <w:color w:val="000000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Cs w:val="16"/>
              </w:rPr>
              <w:t>3</w:t>
            </w:r>
          </w:p>
        </w:tc>
        <w:tc>
          <w:tcPr>
            <w:tcW w:w="875" w:type="pct"/>
            <w:tcBorders>
              <w:top w:val="single" w:sz="12" w:space="0" w:color="auto"/>
            </w:tcBorders>
            <w:vAlign w:val="center"/>
          </w:tcPr>
          <w:p w14:paraId="0E866652" w14:textId="3082E40F" w:rsidR="009A149A" w:rsidRDefault="009A149A">
            <w:pPr>
              <w:jc w:val="center"/>
              <w:rPr>
                <w:rFonts w:ascii="Arial" w:eastAsia="黑体" w:hAnsi="Arial"/>
                <w:bCs/>
                <w:color w:val="000000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Cs w:val="16"/>
              </w:rPr>
              <w:t>4</w:t>
            </w:r>
          </w:p>
        </w:tc>
      </w:tr>
      <w:tr w:rsidR="009A149A" w14:paraId="02AB6612" w14:textId="77777777" w:rsidTr="009A149A">
        <w:trPr>
          <w:trHeight w:val="340"/>
          <w:jc w:val="center"/>
        </w:trPr>
        <w:tc>
          <w:tcPr>
            <w:tcW w:w="1494" w:type="pct"/>
            <w:tcBorders>
              <w:left w:val="single" w:sz="12" w:space="0" w:color="auto"/>
            </w:tcBorders>
          </w:tcPr>
          <w:p w14:paraId="3F030EC1" w14:textId="48BAAF01" w:rsidR="009A149A" w:rsidRDefault="009A149A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第一单元</w:t>
            </w:r>
          </w:p>
        </w:tc>
        <w:tc>
          <w:tcPr>
            <w:tcW w:w="877" w:type="pct"/>
            <w:vAlign w:val="center"/>
          </w:tcPr>
          <w:p w14:paraId="7359E28B" w14:textId="389969F7" w:rsidR="009A149A" w:rsidRDefault="009A149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√</w:t>
            </w:r>
          </w:p>
        </w:tc>
        <w:tc>
          <w:tcPr>
            <w:tcW w:w="877" w:type="pct"/>
            <w:vAlign w:val="center"/>
          </w:tcPr>
          <w:p w14:paraId="5A54E5EE" w14:textId="0FDB0769" w:rsidR="009A149A" w:rsidRDefault="009A149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√</w:t>
            </w:r>
          </w:p>
        </w:tc>
        <w:tc>
          <w:tcPr>
            <w:tcW w:w="877" w:type="pct"/>
            <w:vAlign w:val="center"/>
          </w:tcPr>
          <w:p w14:paraId="0605C9FC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75" w:type="pct"/>
            <w:vAlign w:val="center"/>
          </w:tcPr>
          <w:p w14:paraId="272278F4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A149A" w14:paraId="5B90E1CD" w14:textId="77777777" w:rsidTr="009A149A">
        <w:trPr>
          <w:trHeight w:val="340"/>
          <w:jc w:val="center"/>
        </w:trPr>
        <w:tc>
          <w:tcPr>
            <w:tcW w:w="1494" w:type="pct"/>
            <w:tcBorders>
              <w:left w:val="single" w:sz="12" w:space="0" w:color="auto"/>
            </w:tcBorders>
          </w:tcPr>
          <w:p w14:paraId="04777F68" w14:textId="6B6CECFA" w:rsidR="009A149A" w:rsidRDefault="009A149A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第二单元</w:t>
            </w:r>
          </w:p>
        </w:tc>
        <w:tc>
          <w:tcPr>
            <w:tcW w:w="877" w:type="pct"/>
            <w:vAlign w:val="center"/>
          </w:tcPr>
          <w:p w14:paraId="775F7B77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25108E64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√</w:t>
            </w:r>
          </w:p>
        </w:tc>
        <w:tc>
          <w:tcPr>
            <w:tcW w:w="877" w:type="pct"/>
            <w:vAlign w:val="center"/>
          </w:tcPr>
          <w:p w14:paraId="07335AF0" w14:textId="4291BBE7" w:rsidR="009A149A" w:rsidRDefault="009A149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052B07">
              <w:rPr>
                <w:rFonts w:ascii="Times New Roman" w:hAnsi="Times New Roman" w:hint="eastAsia"/>
                <w:color w:val="000000"/>
                <w:szCs w:val="21"/>
              </w:rPr>
              <w:t>√</w:t>
            </w:r>
          </w:p>
        </w:tc>
        <w:tc>
          <w:tcPr>
            <w:tcW w:w="875" w:type="pct"/>
            <w:vAlign w:val="center"/>
          </w:tcPr>
          <w:p w14:paraId="58345D09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A149A" w14:paraId="54F7025E" w14:textId="77777777" w:rsidTr="009A149A">
        <w:trPr>
          <w:trHeight w:val="340"/>
          <w:jc w:val="center"/>
        </w:trPr>
        <w:tc>
          <w:tcPr>
            <w:tcW w:w="1494" w:type="pct"/>
            <w:tcBorders>
              <w:left w:val="single" w:sz="12" w:space="0" w:color="auto"/>
            </w:tcBorders>
          </w:tcPr>
          <w:p w14:paraId="60336C15" w14:textId="3509E374" w:rsidR="009A149A" w:rsidRDefault="009A149A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第三单元</w:t>
            </w:r>
          </w:p>
        </w:tc>
        <w:tc>
          <w:tcPr>
            <w:tcW w:w="877" w:type="pct"/>
            <w:vAlign w:val="center"/>
          </w:tcPr>
          <w:p w14:paraId="2FC65013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65FAB8B3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5E8C9606" w14:textId="60B80110" w:rsidR="009A149A" w:rsidRDefault="009A149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√</w:t>
            </w:r>
          </w:p>
        </w:tc>
        <w:tc>
          <w:tcPr>
            <w:tcW w:w="875" w:type="pct"/>
            <w:vAlign w:val="center"/>
          </w:tcPr>
          <w:p w14:paraId="52644CB4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√</w:t>
            </w:r>
          </w:p>
        </w:tc>
      </w:tr>
    </w:tbl>
    <w:p w14:paraId="44EA64BB" w14:textId="7A7752C7" w:rsidR="00677309" w:rsidRDefault="00677309" w:rsidP="0087553C">
      <w:pPr>
        <w:spacing w:beforeLines="25" w:before="81" w:afterLines="50" w:after="163" w:line="440" w:lineRule="exact"/>
      </w:pPr>
    </w:p>
    <w:p w14:paraId="6F27356B" w14:textId="211AAFA4" w:rsidR="00677309" w:rsidRDefault="00E05ACF">
      <w:pPr>
        <w:pStyle w:val="DG2"/>
        <w:spacing w:before="81" w:after="163"/>
      </w:pPr>
      <w:r>
        <w:rPr>
          <w:rFonts w:hint="eastAsia"/>
        </w:rPr>
        <w:t>（</w:t>
      </w:r>
      <w:r w:rsidR="0087553C">
        <w:rPr>
          <w:rFonts w:hint="eastAsia"/>
        </w:rPr>
        <w:t>三</w:t>
      </w:r>
      <w:r>
        <w:rPr>
          <w:rFonts w:hint="eastAsia"/>
        </w:rPr>
        <w:t>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677309" w14:paraId="3E0A0B40" w14:textId="7777777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3941C1" w14:textId="77777777" w:rsidR="00677309" w:rsidRDefault="00E05AC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059C7AEF" w14:textId="77777777" w:rsidR="00677309" w:rsidRDefault="00E05ACF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5F24D2ED" w14:textId="77777777" w:rsidR="00677309" w:rsidRDefault="00E05ACF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CBF77" w14:textId="77777777" w:rsidR="00677309" w:rsidRDefault="00E05ACF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677309" w14:paraId="48C79EC0" w14:textId="7777777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225E79FB" w14:textId="77777777" w:rsidR="00677309" w:rsidRDefault="0067730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1D7A62F5" w14:textId="77777777" w:rsidR="00677309" w:rsidRDefault="0067730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7B33237F" w14:textId="77777777" w:rsidR="00677309" w:rsidRDefault="0067730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3E5BED0" w14:textId="77777777" w:rsidR="00677309" w:rsidRDefault="00E05AC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4FD61F2F" w14:textId="77777777" w:rsidR="00677309" w:rsidRDefault="00E05AC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4771E05" w14:textId="77777777" w:rsidR="00677309" w:rsidRDefault="00E05AC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677309" w14:paraId="4D1BD146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D220C09" w14:textId="647A5C1E" w:rsidR="00677309" w:rsidRDefault="00052B07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第一单元</w:t>
            </w:r>
          </w:p>
        </w:tc>
        <w:tc>
          <w:tcPr>
            <w:tcW w:w="2690" w:type="dxa"/>
            <w:vAlign w:val="center"/>
          </w:tcPr>
          <w:p w14:paraId="0E347869" w14:textId="0ADD8CE0" w:rsidR="00677309" w:rsidRDefault="00052B07">
            <w:pPr>
              <w:snapToGrid w:val="0"/>
              <w:jc w:val="lef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052B07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学习课文知识且适当补充课外内容，使了解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日语专业重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lastRenderedPageBreak/>
              <w:t>点知识，了解</w:t>
            </w:r>
            <w:r w:rsidRPr="00052B07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日常生活中的礼仪，理解文化差异，激发学生兴趣。</w:t>
            </w:r>
          </w:p>
        </w:tc>
        <w:tc>
          <w:tcPr>
            <w:tcW w:w="1697" w:type="dxa"/>
            <w:vAlign w:val="center"/>
          </w:tcPr>
          <w:p w14:paraId="0DFBFE08" w14:textId="77777777" w:rsidR="00677309" w:rsidRDefault="00E05ACF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课堂小测验</w:t>
            </w:r>
          </w:p>
        </w:tc>
        <w:tc>
          <w:tcPr>
            <w:tcW w:w="708" w:type="dxa"/>
            <w:vAlign w:val="center"/>
          </w:tcPr>
          <w:p w14:paraId="174D40FD" w14:textId="1C53F6E6" w:rsidR="00677309" w:rsidRDefault="00052B07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653" w:type="dxa"/>
            <w:vAlign w:val="center"/>
          </w:tcPr>
          <w:p w14:paraId="09C2F9B6" w14:textId="77777777" w:rsidR="00677309" w:rsidRDefault="00E05ACF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7F27FC1" w14:textId="3FF81B30" w:rsidR="00677309" w:rsidRDefault="00052B07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30</w:t>
            </w:r>
          </w:p>
        </w:tc>
      </w:tr>
      <w:tr w:rsidR="00677309" w14:paraId="30C421B9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F38532E" w14:textId="0AA6CC71" w:rsidR="00677309" w:rsidRDefault="00052B07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</w:p>
        </w:tc>
        <w:tc>
          <w:tcPr>
            <w:tcW w:w="2690" w:type="dxa"/>
            <w:vAlign w:val="center"/>
          </w:tcPr>
          <w:p w14:paraId="6EDBE300" w14:textId="4EDE8E05" w:rsidR="00677309" w:rsidRDefault="00052B07">
            <w:pPr>
              <w:snapToGrid w:val="0"/>
              <w:jc w:val="lef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052B07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学习课文知识且适当补充课外内容，使了解日语专业重点知识，理解文化差异，激发学生兴趣。</w:t>
            </w:r>
          </w:p>
        </w:tc>
        <w:tc>
          <w:tcPr>
            <w:tcW w:w="1697" w:type="dxa"/>
            <w:vAlign w:val="center"/>
          </w:tcPr>
          <w:p w14:paraId="04A0684C" w14:textId="77777777" w:rsidR="00677309" w:rsidRDefault="00E05AC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18CDD14D" w14:textId="23B4D637" w:rsidR="00677309" w:rsidRDefault="00052B07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653" w:type="dxa"/>
            <w:vAlign w:val="center"/>
          </w:tcPr>
          <w:p w14:paraId="2AE33876" w14:textId="77777777" w:rsidR="00677309" w:rsidRDefault="00E05ACF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9F9D743" w14:textId="56C81ABF" w:rsidR="00677309" w:rsidRDefault="00052B07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30</w:t>
            </w:r>
          </w:p>
        </w:tc>
      </w:tr>
      <w:tr w:rsidR="00677309" w14:paraId="033F6279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F4E7DC3" w14:textId="412F08CA" w:rsidR="00677309" w:rsidRDefault="00052B07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0"/>
                <w:szCs w:val="21"/>
              </w:rPr>
              <w:t>第三单元</w:t>
            </w:r>
          </w:p>
        </w:tc>
        <w:tc>
          <w:tcPr>
            <w:tcW w:w="2690" w:type="dxa"/>
            <w:vAlign w:val="center"/>
          </w:tcPr>
          <w:p w14:paraId="313B8D97" w14:textId="231DC72E" w:rsidR="00677309" w:rsidRDefault="00052B07">
            <w:pPr>
              <w:snapToGrid w:val="0"/>
              <w:jc w:val="lef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052B07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学习课文知识且适当补充课外内容，使了解日语专业重点知识，理解文化差异，激发学生兴趣。</w:t>
            </w:r>
          </w:p>
        </w:tc>
        <w:tc>
          <w:tcPr>
            <w:tcW w:w="1697" w:type="dxa"/>
            <w:vAlign w:val="center"/>
          </w:tcPr>
          <w:p w14:paraId="54B3951F" w14:textId="77777777" w:rsidR="00677309" w:rsidRDefault="00E05ACF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086CBA1B" w14:textId="45BB87AC" w:rsidR="00677309" w:rsidRDefault="00052B07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36</w:t>
            </w:r>
          </w:p>
        </w:tc>
        <w:tc>
          <w:tcPr>
            <w:tcW w:w="653" w:type="dxa"/>
            <w:vAlign w:val="center"/>
          </w:tcPr>
          <w:p w14:paraId="4E2C4A3E" w14:textId="77777777" w:rsidR="00677309" w:rsidRDefault="00E05ACF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428FB5A" w14:textId="767F450A" w:rsidR="00677309" w:rsidRDefault="00052B07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36</w:t>
            </w:r>
          </w:p>
        </w:tc>
      </w:tr>
      <w:tr w:rsidR="00677309" w14:paraId="052EF9C8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5BB550" w14:textId="77777777" w:rsidR="00677309" w:rsidRDefault="00E05ACF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7D47A589" w14:textId="77777777" w:rsidR="00677309" w:rsidRDefault="00E05ACF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96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40A67321" w14:textId="77777777" w:rsidR="00677309" w:rsidRDefault="00E05ACF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9B844A" w14:textId="77777777" w:rsidR="00677309" w:rsidRDefault="00E05ACF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96</w:t>
            </w:r>
          </w:p>
        </w:tc>
      </w:tr>
    </w:tbl>
    <w:p w14:paraId="76311A89" w14:textId="77777777" w:rsidR="00677309" w:rsidRDefault="00E05ACF">
      <w:pPr>
        <w:pStyle w:val="DG1"/>
        <w:spacing w:beforeLines="100" w:before="326" w:line="360" w:lineRule="auto"/>
        <w:rPr>
          <w:rFonts w:ascii="黑体" w:hAnsi="宋体"/>
        </w:rPr>
      </w:pPr>
      <w:bookmarkStart w:id="3" w:name="OLE_LINK2"/>
      <w:bookmarkStart w:id="4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  <w:bookmarkEnd w:id="3"/>
      <w:bookmarkEnd w:id="4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15"/>
        <w:gridCol w:w="6661"/>
      </w:tblGrid>
      <w:tr w:rsidR="00677309" w14:paraId="4BD59F29" w14:textId="77777777" w:rsidTr="00052B07">
        <w:trPr>
          <w:trHeight w:val="454"/>
        </w:trPr>
        <w:tc>
          <w:tcPr>
            <w:tcW w:w="1615" w:type="dxa"/>
            <w:vAlign w:val="center"/>
          </w:tcPr>
          <w:p w14:paraId="54D3F267" w14:textId="77777777" w:rsidR="00677309" w:rsidRDefault="00E05AC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教学单元</w:t>
            </w:r>
          </w:p>
        </w:tc>
        <w:tc>
          <w:tcPr>
            <w:tcW w:w="6661" w:type="dxa"/>
            <w:vAlign w:val="center"/>
          </w:tcPr>
          <w:p w14:paraId="62074457" w14:textId="77777777" w:rsidR="00677309" w:rsidRDefault="00E05AC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课程</w:t>
            </w:r>
            <w:proofErr w:type="gramStart"/>
            <w:r>
              <w:rPr>
                <w:rFonts w:hint="eastAsia"/>
                <w:bCs/>
                <w:color w:val="000000"/>
                <w:sz w:val="20"/>
                <w:szCs w:val="20"/>
              </w:rPr>
              <w:t>思政教学</w:t>
            </w:r>
            <w:proofErr w:type="gramEnd"/>
            <w:r>
              <w:rPr>
                <w:rFonts w:hint="eastAsia"/>
                <w:bCs/>
                <w:color w:val="000000"/>
                <w:sz w:val="20"/>
                <w:szCs w:val="20"/>
              </w:rPr>
              <w:t>要点</w:t>
            </w:r>
          </w:p>
        </w:tc>
      </w:tr>
      <w:tr w:rsidR="00677309" w14:paraId="7B9A77C5" w14:textId="77777777" w:rsidTr="00052B07">
        <w:trPr>
          <w:trHeight w:val="454"/>
        </w:trPr>
        <w:tc>
          <w:tcPr>
            <w:tcW w:w="1615" w:type="dxa"/>
            <w:vAlign w:val="center"/>
          </w:tcPr>
          <w:p w14:paraId="5D47D4C4" w14:textId="05314863" w:rsidR="00677309" w:rsidRDefault="00052B07">
            <w:pPr>
              <w:rPr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第一单元</w:t>
            </w:r>
          </w:p>
        </w:tc>
        <w:tc>
          <w:tcPr>
            <w:tcW w:w="6661" w:type="dxa"/>
            <w:vAlign w:val="center"/>
          </w:tcPr>
          <w:p w14:paraId="2E5485B7" w14:textId="4FCF864F" w:rsidR="00677309" w:rsidRDefault="00E05ACF" w:rsidP="009A149A">
            <w:pPr>
              <w:adjustRightInd w:val="0"/>
              <w:snapToGrid w:val="0"/>
              <w:ind w:firstLineChars="200" w:firstLine="400"/>
              <w:rPr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  <w:lang w:eastAsia="ja-JP"/>
              </w:rPr>
              <w:t>通过</w:t>
            </w:r>
            <w:r w:rsidR="00A42854">
              <w:rPr>
                <w:rFonts w:hint="eastAsia"/>
                <w:color w:val="000000"/>
                <w:sz w:val="20"/>
                <w:szCs w:val="21"/>
                <w:lang w:eastAsia="ja-JP"/>
              </w:rPr>
              <w:t>课文内容了解</w:t>
            </w:r>
            <w:r w:rsidR="00A42854" w:rsidRPr="00A42854">
              <w:rPr>
                <w:color w:val="000000"/>
                <w:sz w:val="20"/>
                <w:szCs w:val="21"/>
                <w:lang w:eastAsia="ja-JP"/>
              </w:rPr>
              <w:t>[まあまあ]にみる日本人の心</w:t>
            </w:r>
            <w:r w:rsidR="00A42854">
              <w:rPr>
                <w:rFonts w:hint="eastAsia"/>
                <w:color w:val="000000"/>
                <w:sz w:val="20"/>
                <w:szCs w:val="21"/>
                <w:lang w:eastAsia="ja-JP"/>
              </w:rPr>
              <w:t>、</w:t>
            </w:r>
            <w:r w:rsidR="00A42854" w:rsidRPr="00A42854">
              <w:rPr>
                <w:color w:val="000000"/>
                <w:sz w:val="20"/>
                <w:szCs w:val="21"/>
                <w:lang w:eastAsia="ja-JP"/>
              </w:rPr>
              <w:t>自然との出会い</w:t>
            </w:r>
            <w:r w:rsidR="009A149A">
              <w:rPr>
                <w:rFonts w:hint="eastAsia"/>
                <w:color w:val="000000"/>
                <w:sz w:val="20"/>
                <w:szCs w:val="21"/>
                <w:lang w:eastAsia="ja-JP"/>
              </w:rPr>
              <w:t>，引出中国文化，</w:t>
            </w:r>
            <w:r w:rsidR="009A149A" w:rsidRPr="009A149A">
              <w:rPr>
                <w:rFonts w:hint="eastAsia"/>
                <w:color w:val="000000"/>
                <w:sz w:val="20"/>
                <w:szCs w:val="21"/>
                <w:lang w:eastAsia="ja-JP"/>
              </w:rPr>
              <w:t>对比中日在环境治理中的不同路径与成效，让学生认识到中国在生态文明建设中的决心与成就，增强对国家发展理念的认同。</w:t>
            </w:r>
            <w:r w:rsidR="009A149A" w:rsidRPr="009A149A">
              <w:rPr>
                <w:rFonts w:hint="eastAsia"/>
                <w:color w:val="000000"/>
                <w:sz w:val="20"/>
                <w:szCs w:val="21"/>
              </w:rPr>
              <w:t>同时，组织学生讨论“新时代青年在环境保护中的责任”，引导学生将文化认知转化为环保行动自觉。</w:t>
            </w:r>
          </w:p>
        </w:tc>
      </w:tr>
      <w:tr w:rsidR="00677309" w14:paraId="0772F210" w14:textId="77777777" w:rsidTr="00052B07">
        <w:trPr>
          <w:trHeight w:val="454"/>
        </w:trPr>
        <w:tc>
          <w:tcPr>
            <w:tcW w:w="1615" w:type="dxa"/>
            <w:vAlign w:val="center"/>
          </w:tcPr>
          <w:p w14:paraId="6FF1CCE8" w14:textId="035016C6" w:rsidR="00677309" w:rsidRDefault="00052B07">
            <w:pPr>
              <w:rPr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第二单元</w:t>
            </w:r>
          </w:p>
        </w:tc>
        <w:tc>
          <w:tcPr>
            <w:tcW w:w="6661" w:type="dxa"/>
            <w:vAlign w:val="center"/>
          </w:tcPr>
          <w:p w14:paraId="2A833AC9" w14:textId="2032E637" w:rsidR="00677309" w:rsidRDefault="009A149A" w:rsidP="009A149A">
            <w:pPr>
              <w:adjustRightInd w:val="0"/>
              <w:snapToGrid w:val="0"/>
              <w:ind w:firstLineChars="200" w:firstLine="400"/>
              <w:rPr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  <w:lang w:eastAsia="ja-JP"/>
              </w:rPr>
              <w:t>通过学习</w:t>
            </w:r>
            <w:r w:rsidRPr="009A149A">
              <w:rPr>
                <w:rFonts w:hint="eastAsia"/>
                <w:color w:val="000000"/>
                <w:sz w:val="20"/>
                <w:szCs w:val="21"/>
                <w:lang w:eastAsia="ja-JP"/>
              </w:rPr>
              <w:t>水の東西</w:t>
            </w:r>
            <w:r>
              <w:rPr>
                <w:rFonts w:hint="eastAsia"/>
                <w:color w:val="000000"/>
                <w:sz w:val="20"/>
                <w:szCs w:val="21"/>
                <w:lang w:eastAsia="ja-JP"/>
              </w:rPr>
              <w:t>、</w:t>
            </w:r>
            <w:r w:rsidRPr="009A149A">
              <w:rPr>
                <w:rFonts w:hint="eastAsia"/>
                <w:color w:val="000000"/>
                <w:sz w:val="20"/>
                <w:szCs w:val="21"/>
                <w:lang w:eastAsia="ja-JP"/>
              </w:rPr>
              <w:t>東京回顧写真展</w:t>
            </w:r>
            <w:r>
              <w:rPr>
                <w:rFonts w:hint="eastAsia"/>
                <w:color w:val="000000"/>
                <w:sz w:val="20"/>
                <w:szCs w:val="21"/>
                <w:lang w:eastAsia="ja-JP"/>
              </w:rPr>
              <w:t>的学习，</w:t>
            </w:r>
            <w:r w:rsidRPr="009A149A">
              <w:rPr>
                <w:rFonts w:hint="eastAsia"/>
                <w:color w:val="000000"/>
                <w:sz w:val="20"/>
                <w:szCs w:val="21"/>
                <w:lang w:eastAsia="ja-JP"/>
              </w:rPr>
              <w:t>引导学生分析作品中对日本社会现实的批判，进而联系中国社会的发展历程，探讨如何在现代化进程中保持人文关怀。</w:t>
            </w:r>
            <w:r w:rsidRPr="009A149A">
              <w:rPr>
                <w:rFonts w:hint="eastAsia"/>
                <w:color w:val="000000"/>
                <w:sz w:val="20"/>
                <w:szCs w:val="21"/>
              </w:rPr>
              <w:t>组织学生开展“文学作品中的社会担当”主题讨论，让学生明白文学不仅是艺术创作，更是反映社会、引领思潮的重要载体，激发学生通过文学作品</w:t>
            </w:r>
            <w:proofErr w:type="gramStart"/>
            <w:r w:rsidRPr="009A149A">
              <w:rPr>
                <w:rFonts w:hint="eastAsia"/>
                <w:color w:val="000000"/>
                <w:sz w:val="20"/>
                <w:szCs w:val="21"/>
              </w:rPr>
              <w:t>传播正</w:t>
            </w:r>
            <w:proofErr w:type="gramEnd"/>
            <w:r w:rsidRPr="009A149A">
              <w:rPr>
                <w:rFonts w:hint="eastAsia"/>
                <w:color w:val="000000"/>
                <w:sz w:val="20"/>
                <w:szCs w:val="21"/>
              </w:rPr>
              <w:t>能量的意识。</w:t>
            </w:r>
          </w:p>
        </w:tc>
      </w:tr>
      <w:tr w:rsidR="00677309" w14:paraId="5628393E" w14:textId="77777777" w:rsidTr="00052B07">
        <w:trPr>
          <w:trHeight w:val="454"/>
        </w:trPr>
        <w:tc>
          <w:tcPr>
            <w:tcW w:w="1615" w:type="dxa"/>
            <w:vAlign w:val="center"/>
          </w:tcPr>
          <w:p w14:paraId="5FBCF666" w14:textId="691C28F4" w:rsidR="00677309" w:rsidRDefault="00052B07">
            <w:pPr>
              <w:rPr>
                <w:color w:val="000000"/>
                <w:sz w:val="20"/>
                <w:szCs w:val="21"/>
              </w:rPr>
            </w:pPr>
            <w:r>
              <w:rPr>
                <w:rFonts w:hint="eastAsia"/>
                <w:bCs/>
                <w:color w:val="000000"/>
                <w:sz w:val="20"/>
                <w:szCs w:val="21"/>
              </w:rPr>
              <w:t>第三单元</w:t>
            </w:r>
          </w:p>
        </w:tc>
        <w:tc>
          <w:tcPr>
            <w:tcW w:w="6661" w:type="dxa"/>
            <w:vAlign w:val="center"/>
          </w:tcPr>
          <w:p w14:paraId="5B909EC8" w14:textId="486F5084" w:rsidR="00677309" w:rsidRDefault="009A149A" w:rsidP="009A149A">
            <w:pPr>
              <w:adjustRightInd w:val="0"/>
              <w:snapToGrid w:val="0"/>
              <w:ind w:firstLineChars="200" w:firstLine="400"/>
              <w:rPr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  <w:lang w:eastAsia="ja-JP"/>
              </w:rPr>
              <w:t>通过第三单元内容</w:t>
            </w:r>
            <w:r w:rsidRPr="009A149A">
              <w:rPr>
                <w:rFonts w:hint="eastAsia"/>
                <w:color w:val="000000"/>
                <w:sz w:val="20"/>
                <w:szCs w:val="21"/>
                <w:lang w:eastAsia="ja-JP"/>
              </w:rPr>
              <w:t>いのち</w:t>
            </w:r>
            <w:r>
              <w:rPr>
                <w:rFonts w:hint="eastAsia"/>
                <w:color w:val="000000"/>
                <w:sz w:val="20"/>
                <w:szCs w:val="21"/>
                <w:lang w:eastAsia="ja-JP"/>
              </w:rPr>
              <w:t>、</w:t>
            </w:r>
            <w:r w:rsidRPr="009A149A">
              <w:rPr>
                <w:rFonts w:hint="eastAsia"/>
                <w:color w:val="000000"/>
                <w:sz w:val="20"/>
                <w:szCs w:val="21"/>
                <w:lang w:eastAsia="ja-JP"/>
              </w:rPr>
              <w:t>企業内の聖人</w:t>
            </w:r>
            <w:r>
              <w:rPr>
                <w:rFonts w:hint="eastAsia"/>
                <w:color w:val="000000"/>
                <w:sz w:val="20"/>
                <w:szCs w:val="21"/>
                <w:lang w:eastAsia="ja-JP"/>
              </w:rPr>
              <w:t>、</w:t>
            </w:r>
            <w:r w:rsidRPr="009A149A">
              <w:rPr>
                <w:rFonts w:hint="eastAsia"/>
                <w:color w:val="000000"/>
                <w:sz w:val="20"/>
                <w:szCs w:val="21"/>
                <w:lang w:eastAsia="ja-JP"/>
              </w:rPr>
              <w:t>仮面の思想</w:t>
            </w:r>
            <w:r>
              <w:rPr>
                <w:rFonts w:hint="eastAsia"/>
                <w:color w:val="000000"/>
                <w:sz w:val="20"/>
                <w:szCs w:val="21"/>
                <w:lang w:eastAsia="ja-JP"/>
              </w:rPr>
              <w:t>的重点学习，</w:t>
            </w:r>
            <w:r w:rsidRPr="009A149A">
              <w:rPr>
                <w:rFonts w:hint="eastAsia"/>
                <w:color w:val="000000"/>
                <w:sz w:val="20"/>
                <w:szCs w:val="21"/>
                <w:lang w:eastAsia="ja-JP"/>
              </w:rPr>
              <w:t>结合中日邦交正常化的历史，讲解中国“和平共处五项原则”的外交理念，分析中日关系在新时代的发展机遇与挑战。</w:t>
            </w:r>
            <w:r w:rsidRPr="009A149A">
              <w:rPr>
                <w:rFonts w:hint="eastAsia"/>
                <w:color w:val="000000"/>
                <w:sz w:val="20"/>
                <w:szCs w:val="21"/>
              </w:rPr>
              <w:t>组织学生开展“以青年之力，促中日友好”主题演讲活动，让学生在准备演讲的过程中，深入理解国家外交政策，增强维护国家利益与促进国际友好的责任感。</w:t>
            </w:r>
            <w:r>
              <w:rPr>
                <w:rFonts w:hint="eastAsia"/>
                <w:color w:val="000000"/>
                <w:sz w:val="20"/>
                <w:szCs w:val="21"/>
              </w:rPr>
              <w:t>让</w:t>
            </w:r>
            <w:r w:rsidRPr="009A149A">
              <w:rPr>
                <w:rFonts w:hint="eastAsia"/>
                <w:color w:val="000000"/>
                <w:sz w:val="20"/>
                <w:szCs w:val="21"/>
              </w:rPr>
              <w:t>学生了解中国在全球环境治理中的大国担当，讲解中国提出的“人类命运共同体”理念，让学生认识到中国在国际事务中的积极作用，坚定对中国特色社会主义道路的自信。</w:t>
            </w:r>
          </w:p>
        </w:tc>
      </w:tr>
    </w:tbl>
    <w:p w14:paraId="05C96E47" w14:textId="77777777" w:rsidR="00677309" w:rsidRDefault="00E05ACF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907"/>
        <w:gridCol w:w="850"/>
        <w:gridCol w:w="851"/>
        <w:gridCol w:w="850"/>
        <w:gridCol w:w="920"/>
      </w:tblGrid>
      <w:tr w:rsidR="00677309" w14:paraId="7F989E0A" w14:textId="77777777" w:rsidTr="00426962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984F72" w14:textId="77777777" w:rsidR="00677309" w:rsidRDefault="00E05ACF">
            <w:pPr>
              <w:jc w:val="center"/>
              <w:rPr>
                <w:rFonts w:ascii="黑体" w:eastAsia="黑体" w:hAnsi="黑体"/>
                <w:bCs/>
                <w:sz w:val="20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3D2C7DFD" w14:textId="77777777" w:rsidR="00677309" w:rsidRDefault="00E05ACF">
            <w:pPr>
              <w:jc w:val="center"/>
              <w:rPr>
                <w:rFonts w:ascii="黑体" w:eastAsia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EEA27E0" w14:textId="77777777" w:rsidR="00677309" w:rsidRDefault="00E05ACF">
            <w:pPr>
              <w:jc w:val="center"/>
              <w:rPr>
                <w:rFonts w:ascii="黑体" w:eastAsia="黑体" w:hAnsi="黑体"/>
                <w:bCs/>
                <w:sz w:val="20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1"/>
              </w:rPr>
              <w:t>考核方式</w:t>
            </w:r>
          </w:p>
        </w:tc>
        <w:tc>
          <w:tcPr>
            <w:tcW w:w="3458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808BBD4" w14:textId="77777777" w:rsidR="00677309" w:rsidRDefault="00E05ACF">
            <w:pPr>
              <w:jc w:val="center"/>
              <w:rPr>
                <w:rFonts w:ascii="黑体" w:eastAsia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1"/>
              </w:rPr>
              <w:t>课程目标</w:t>
            </w:r>
          </w:p>
        </w:tc>
        <w:tc>
          <w:tcPr>
            <w:tcW w:w="9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1A8CCE" w14:textId="77777777" w:rsidR="00677309" w:rsidRDefault="00E05ACF">
            <w:pPr>
              <w:jc w:val="center"/>
              <w:rPr>
                <w:rFonts w:ascii="黑体" w:eastAsia="黑体" w:hAnsi="黑体"/>
                <w:bCs/>
                <w:sz w:val="20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1"/>
              </w:rPr>
              <w:t>合计</w:t>
            </w:r>
          </w:p>
        </w:tc>
      </w:tr>
      <w:tr w:rsidR="009A149A" w14:paraId="049C187E" w14:textId="77777777" w:rsidTr="00426962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1CF3D25B" w14:textId="77777777" w:rsidR="009A149A" w:rsidRDefault="009A149A">
            <w:pPr>
              <w:jc w:val="center"/>
              <w:rPr>
                <w:rFonts w:ascii="黑体" w:eastAsia="黑体" w:hAnsi="黑体"/>
                <w:bCs/>
                <w:sz w:val="20"/>
                <w:szCs w:val="21"/>
              </w:rPr>
            </w:pPr>
          </w:p>
        </w:tc>
        <w:tc>
          <w:tcPr>
            <w:tcW w:w="709" w:type="dxa"/>
            <w:vMerge/>
          </w:tcPr>
          <w:p w14:paraId="50D9B61D" w14:textId="77777777" w:rsidR="009A149A" w:rsidRDefault="009A149A">
            <w:pPr>
              <w:jc w:val="center"/>
              <w:rPr>
                <w:rFonts w:ascii="黑体" w:eastAsia="黑体" w:hAnsi="黑体"/>
                <w:bCs/>
                <w:sz w:val="20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4B2C5432" w14:textId="77777777" w:rsidR="009A149A" w:rsidRDefault="009A149A">
            <w:pPr>
              <w:jc w:val="center"/>
              <w:rPr>
                <w:rFonts w:ascii="黑体" w:eastAsia="黑体" w:hAnsi="黑体"/>
                <w:bCs/>
                <w:sz w:val="20"/>
                <w:szCs w:val="21"/>
              </w:rPr>
            </w:pP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7EA6DDF3" w14:textId="3FBEB551" w:rsidR="009A149A" w:rsidRDefault="009A149A">
            <w:pPr>
              <w:jc w:val="center"/>
              <w:rPr>
                <w:rFonts w:ascii="黑体" w:eastAsia="黑体" w:hAnsi="黑体"/>
                <w:bCs/>
                <w:sz w:val="20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629DA0AC" w14:textId="0BFC298B" w:rsidR="009A149A" w:rsidRDefault="009A149A">
            <w:pPr>
              <w:jc w:val="center"/>
              <w:rPr>
                <w:rFonts w:ascii="黑体" w:eastAsia="黑体" w:hAnsi="黑体"/>
                <w:bCs/>
                <w:sz w:val="20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5429C7D1" w14:textId="5FCBAFCC" w:rsidR="009A149A" w:rsidRDefault="00426962">
            <w:pPr>
              <w:jc w:val="center"/>
              <w:rPr>
                <w:rFonts w:ascii="黑体" w:eastAsia="黑体" w:hAnsi="黑体"/>
                <w:bCs/>
                <w:sz w:val="20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4B77297F" w14:textId="18EB6B9A" w:rsidR="009A149A" w:rsidRDefault="00426962" w:rsidP="00426962">
            <w:pPr>
              <w:ind w:firstLineChars="100" w:firstLine="200"/>
              <w:rPr>
                <w:rFonts w:ascii="黑体" w:eastAsia="黑体" w:hAnsi="黑体"/>
                <w:bCs/>
                <w:sz w:val="20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1"/>
              </w:rPr>
              <w:t>4</w:t>
            </w:r>
          </w:p>
        </w:tc>
        <w:tc>
          <w:tcPr>
            <w:tcW w:w="920" w:type="dxa"/>
            <w:vMerge/>
            <w:tcBorders>
              <w:right w:val="single" w:sz="12" w:space="0" w:color="auto"/>
            </w:tcBorders>
          </w:tcPr>
          <w:p w14:paraId="357FD85C" w14:textId="77777777" w:rsidR="009A149A" w:rsidRDefault="009A149A">
            <w:pPr>
              <w:jc w:val="center"/>
              <w:rPr>
                <w:rFonts w:ascii="黑体" w:eastAsia="黑体" w:hAnsi="黑体"/>
                <w:bCs/>
                <w:sz w:val="20"/>
                <w:szCs w:val="21"/>
              </w:rPr>
            </w:pPr>
          </w:p>
        </w:tc>
      </w:tr>
      <w:tr w:rsidR="009A149A" w14:paraId="38EC8C4C" w14:textId="77777777" w:rsidTr="00426962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3644FCB" w14:textId="77777777" w:rsidR="009A149A" w:rsidRDefault="009A149A">
            <w:pPr>
              <w:jc w:val="center"/>
              <w:rPr>
                <w:rFonts w:ascii="黑体" w:eastAsia="黑体" w:hAnsi="黑体"/>
                <w:bCs/>
                <w:sz w:val="20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A561D86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4B78469" w14:textId="38D0CDB9" w:rsidR="009A149A" w:rsidRDefault="009A149A" w:rsidP="009A149A">
            <w:pPr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 xml:space="preserve">      </w:t>
            </w: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期末测试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0F5F64BF" w14:textId="61C63D3D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25</w:t>
            </w:r>
          </w:p>
        </w:tc>
        <w:tc>
          <w:tcPr>
            <w:tcW w:w="850" w:type="dxa"/>
            <w:vAlign w:val="center"/>
          </w:tcPr>
          <w:p w14:paraId="59A8BA7E" w14:textId="5AFF3F0E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25</w:t>
            </w:r>
          </w:p>
        </w:tc>
        <w:tc>
          <w:tcPr>
            <w:tcW w:w="851" w:type="dxa"/>
            <w:vAlign w:val="center"/>
          </w:tcPr>
          <w:p w14:paraId="39075C13" w14:textId="0EB1BD09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25</w:t>
            </w:r>
          </w:p>
        </w:tc>
        <w:tc>
          <w:tcPr>
            <w:tcW w:w="850" w:type="dxa"/>
            <w:vAlign w:val="center"/>
          </w:tcPr>
          <w:p w14:paraId="78E3DECC" w14:textId="7282287D" w:rsidR="009A149A" w:rsidRDefault="009A149A" w:rsidP="00426962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25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58E73517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  <w:tr w:rsidR="009A149A" w14:paraId="3DB401C5" w14:textId="77777777" w:rsidTr="00426962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5CF0A63" w14:textId="77777777" w:rsidR="009A149A" w:rsidRDefault="009A149A">
            <w:pPr>
              <w:jc w:val="center"/>
              <w:rPr>
                <w:rFonts w:ascii="黑体" w:eastAsia="黑体" w:hAnsi="黑体"/>
                <w:bCs/>
                <w:sz w:val="20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2CE5C71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1BD4B25" w14:textId="5A964B2D" w:rsidR="009A149A" w:rsidRDefault="009A149A" w:rsidP="000C046A">
            <w:pPr>
              <w:ind w:firstLineChars="300" w:firstLine="600"/>
              <w:rPr>
                <w:rFonts w:ascii="Times New Roman" w:hAnsi="Times New Roman" w:hint="eastAsia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随堂测试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65F89A17" w14:textId="7FF118B5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50</w:t>
            </w:r>
          </w:p>
        </w:tc>
        <w:tc>
          <w:tcPr>
            <w:tcW w:w="850" w:type="dxa"/>
            <w:vAlign w:val="center"/>
          </w:tcPr>
          <w:p w14:paraId="0D3C416B" w14:textId="3B50C4CD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50</w:t>
            </w:r>
          </w:p>
        </w:tc>
        <w:tc>
          <w:tcPr>
            <w:tcW w:w="851" w:type="dxa"/>
            <w:vAlign w:val="center"/>
          </w:tcPr>
          <w:p w14:paraId="5BA67046" w14:textId="1623E42D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7CD6062" w14:textId="22F62415" w:rsidR="009A149A" w:rsidRDefault="009A149A" w:rsidP="009A149A">
            <w:pPr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7CF77E44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  <w:tr w:rsidR="009A149A" w14:paraId="3D318A09" w14:textId="77777777" w:rsidTr="00426962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DB4C134" w14:textId="77777777" w:rsidR="009A149A" w:rsidRDefault="009A149A">
            <w:pPr>
              <w:jc w:val="center"/>
              <w:rPr>
                <w:rFonts w:ascii="黑体" w:eastAsia="黑体" w:hAnsi="黑体"/>
                <w:bCs/>
                <w:sz w:val="20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A64AB2D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307BB88" w14:textId="7D1BECA7" w:rsidR="009A149A" w:rsidRDefault="009A149A" w:rsidP="000C046A">
            <w:pPr>
              <w:ind w:firstLineChars="300" w:firstLine="600"/>
              <w:rPr>
                <w:rFonts w:ascii="Times New Roman" w:hAnsi="Times New Roman" w:hint="eastAsia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随堂测试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3AB2369C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E5CF38" w14:textId="6742A9F7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50</w:t>
            </w:r>
          </w:p>
        </w:tc>
        <w:tc>
          <w:tcPr>
            <w:tcW w:w="851" w:type="dxa"/>
            <w:vAlign w:val="center"/>
          </w:tcPr>
          <w:p w14:paraId="484B7B4C" w14:textId="5B09C50A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50</w:t>
            </w:r>
          </w:p>
        </w:tc>
        <w:tc>
          <w:tcPr>
            <w:tcW w:w="850" w:type="dxa"/>
            <w:vAlign w:val="center"/>
          </w:tcPr>
          <w:p w14:paraId="6B0E74E4" w14:textId="0FB1AAE4" w:rsidR="009A149A" w:rsidRDefault="009A149A" w:rsidP="009A149A">
            <w:pPr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24A731E3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  <w:tr w:rsidR="009A149A" w14:paraId="501979D1" w14:textId="77777777" w:rsidTr="00426962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895A6E" w14:textId="77777777" w:rsidR="009A149A" w:rsidRDefault="009A149A">
            <w:pPr>
              <w:jc w:val="center"/>
              <w:rPr>
                <w:rFonts w:ascii="黑体" w:eastAsia="黑体" w:hAnsi="黑体"/>
                <w:bCs/>
                <w:sz w:val="20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0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05EFBAA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5%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6E96A18" w14:textId="79477BFF" w:rsidR="009A149A" w:rsidRDefault="009A149A" w:rsidP="000C046A">
            <w:pPr>
              <w:ind w:firstLineChars="300" w:firstLine="600"/>
              <w:rPr>
                <w:rFonts w:ascii="Times New Roman" w:hAnsi="Times New Roman" w:hint="eastAsia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随堂测试</w:t>
            </w:r>
          </w:p>
        </w:tc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398038A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9CCC9D5" w14:textId="409EA7FA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067BE3B" w14:textId="7E9E24FF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50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AA5CE41" w14:textId="41F70ED0" w:rsidR="009A149A" w:rsidRDefault="00426962" w:rsidP="00426962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50</w:t>
            </w:r>
          </w:p>
        </w:tc>
        <w:tc>
          <w:tcPr>
            <w:tcW w:w="9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E65360" w14:textId="77777777" w:rsidR="009A149A" w:rsidRDefault="009A14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</w:tbl>
    <w:p w14:paraId="3B6614F4" w14:textId="77777777" w:rsidR="0087553C" w:rsidRDefault="0087553C">
      <w:pPr>
        <w:rPr>
          <w:rFonts w:ascii="黑体"/>
          <w:sz w:val="18"/>
          <w:szCs w:val="16"/>
        </w:rPr>
      </w:pPr>
    </w:p>
    <w:p w14:paraId="26053E91" w14:textId="77777777" w:rsidR="0087553C" w:rsidRDefault="0087553C" w:rsidP="0087553C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7553C" w14:paraId="38B2E5D7" w14:textId="77777777" w:rsidTr="00DE6F74">
        <w:tc>
          <w:tcPr>
            <w:tcW w:w="8296" w:type="dxa"/>
          </w:tcPr>
          <w:p w14:paraId="323E16B2" w14:textId="77777777" w:rsidR="0087553C" w:rsidRDefault="0087553C" w:rsidP="00DE6F74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  <w:p w14:paraId="12F97239" w14:textId="77777777" w:rsidR="0087553C" w:rsidRDefault="0087553C" w:rsidP="00DE6F7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069FBA18" w14:textId="77777777" w:rsidR="0087553C" w:rsidRDefault="0087553C" w:rsidP="00DE6F74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3BA78E27" w14:textId="77777777" w:rsidR="0087553C" w:rsidRPr="0087553C" w:rsidRDefault="0087553C">
      <w:pPr>
        <w:rPr>
          <w:rFonts w:ascii="黑体"/>
          <w:sz w:val="18"/>
          <w:szCs w:val="16"/>
        </w:rPr>
      </w:pPr>
    </w:p>
    <w:sectPr w:rsidR="0087553C" w:rsidRPr="0087553C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0C6B" w14:textId="77777777" w:rsidR="008444E7" w:rsidRDefault="008444E7">
      <w:r>
        <w:separator/>
      </w:r>
    </w:p>
  </w:endnote>
  <w:endnote w:type="continuationSeparator" w:id="0">
    <w:p w14:paraId="329D0DB2" w14:textId="77777777" w:rsidR="008444E7" w:rsidRDefault="0084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EF0E" w14:textId="77777777" w:rsidR="008444E7" w:rsidRDefault="008444E7">
      <w:r>
        <w:separator/>
      </w:r>
    </w:p>
  </w:footnote>
  <w:footnote w:type="continuationSeparator" w:id="0">
    <w:p w14:paraId="50EA1B7A" w14:textId="77777777" w:rsidR="008444E7" w:rsidRDefault="00844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C65D" w14:textId="77777777" w:rsidR="00677309" w:rsidRDefault="00E05ACF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10EAE" wp14:editId="2D0CE0BC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1656A0" w14:textId="77777777" w:rsidR="00677309" w:rsidRDefault="00E05AC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0B465A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D5C8E"/>
    <w:multiLevelType w:val="hybridMultilevel"/>
    <w:tmpl w:val="22103766"/>
    <w:lvl w:ilvl="0" w:tplc="7BEED84A">
      <w:start w:val="2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1914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203E0"/>
    <w:rsid w:val="000210E0"/>
    <w:rsid w:val="00033082"/>
    <w:rsid w:val="00044088"/>
    <w:rsid w:val="00052B07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46A"/>
    <w:rsid w:val="000C0F0D"/>
    <w:rsid w:val="000C13BC"/>
    <w:rsid w:val="000D28E5"/>
    <w:rsid w:val="000D2B9F"/>
    <w:rsid w:val="000D34D7"/>
    <w:rsid w:val="00100633"/>
    <w:rsid w:val="001013EC"/>
    <w:rsid w:val="001055BA"/>
    <w:rsid w:val="001072BC"/>
    <w:rsid w:val="00114BD6"/>
    <w:rsid w:val="00114FAB"/>
    <w:rsid w:val="001247E2"/>
    <w:rsid w:val="00130F6D"/>
    <w:rsid w:val="00133554"/>
    <w:rsid w:val="00144082"/>
    <w:rsid w:val="0016381F"/>
    <w:rsid w:val="00163A48"/>
    <w:rsid w:val="00164E36"/>
    <w:rsid w:val="001678A2"/>
    <w:rsid w:val="00174BF3"/>
    <w:rsid w:val="00175D6E"/>
    <w:rsid w:val="00183AA1"/>
    <w:rsid w:val="0018767C"/>
    <w:rsid w:val="001A01BF"/>
    <w:rsid w:val="001A135C"/>
    <w:rsid w:val="001B0D49"/>
    <w:rsid w:val="001B546F"/>
    <w:rsid w:val="001C16FC"/>
    <w:rsid w:val="001C2E3E"/>
    <w:rsid w:val="001C388D"/>
    <w:rsid w:val="001D304B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604E"/>
    <w:rsid w:val="002D7C47"/>
    <w:rsid w:val="002E33CE"/>
    <w:rsid w:val="002E3721"/>
    <w:rsid w:val="002E6F95"/>
    <w:rsid w:val="002E764D"/>
    <w:rsid w:val="002F1F5B"/>
    <w:rsid w:val="002F3157"/>
    <w:rsid w:val="002F5BA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211D"/>
    <w:rsid w:val="003679B9"/>
    <w:rsid w:val="00370184"/>
    <w:rsid w:val="00373C8A"/>
    <w:rsid w:val="0037588E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61A5"/>
    <w:rsid w:val="003D1968"/>
    <w:rsid w:val="003D4994"/>
    <w:rsid w:val="003D6E0B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6962"/>
    <w:rsid w:val="00427299"/>
    <w:rsid w:val="00431829"/>
    <w:rsid w:val="004343A2"/>
    <w:rsid w:val="00436FBA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E4F95"/>
    <w:rsid w:val="004F30F4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0F3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57FC"/>
    <w:rsid w:val="00637E00"/>
    <w:rsid w:val="0064038A"/>
    <w:rsid w:val="0064205D"/>
    <w:rsid w:val="0065167D"/>
    <w:rsid w:val="00652D13"/>
    <w:rsid w:val="0066595A"/>
    <w:rsid w:val="00666206"/>
    <w:rsid w:val="00672788"/>
    <w:rsid w:val="00676183"/>
    <w:rsid w:val="00677309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0977"/>
    <w:rsid w:val="00764FD9"/>
    <w:rsid w:val="007740B2"/>
    <w:rsid w:val="00774C1F"/>
    <w:rsid w:val="007775FB"/>
    <w:rsid w:val="0078194F"/>
    <w:rsid w:val="0078755E"/>
    <w:rsid w:val="007934A4"/>
    <w:rsid w:val="007A0AC9"/>
    <w:rsid w:val="007A1B70"/>
    <w:rsid w:val="007A57F6"/>
    <w:rsid w:val="007B4FFB"/>
    <w:rsid w:val="007C0BCE"/>
    <w:rsid w:val="007C1D1B"/>
    <w:rsid w:val="007C3566"/>
    <w:rsid w:val="007C62A2"/>
    <w:rsid w:val="007C77D4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37FE9"/>
    <w:rsid w:val="0084242F"/>
    <w:rsid w:val="008444E7"/>
    <w:rsid w:val="00844C6B"/>
    <w:rsid w:val="00845795"/>
    <w:rsid w:val="00846317"/>
    <w:rsid w:val="00847437"/>
    <w:rsid w:val="00847B69"/>
    <w:rsid w:val="0087553C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11FA"/>
    <w:rsid w:val="009023B1"/>
    <w:rsid w:val="00907FF3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49A"/>
    <w:rsid w:val="009A1E27"/>
    <w:rsid w:val="009A307B"/>
    <w:rsid w:val="009B04E7"/>
    <w:rsid w:val="009B14E8"/>
    <w:rsid w:val="009B4D21"/>
    <w:rsid w:val="009B5A73"/>
    <w:rsid w:val="009B640F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42854"/>
    <w:rsid w:val="00A52FF7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3A09"/>
    <w:rsid w:val="00B15F6E"/>
    <w:rsid w:val="00B21BEE"/>
    <w:rsid w:val="00B23284"/>
    <w:rsid w:val="00B37D43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85233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9A8"/>
    <w:rsid w:val="00C66AB7"/>
    <w:rsid w:val="00C673D1"/>
    <w:rsid w:val="00C746CB"/>
    <w:rsid w:val="00C77BBF"/>
    <w:rsid w:val="00C77D64"/>
    <w:rsid w:val="00C81564"/>
    <w:rsid w:val="00C8786A"/>
    <w:rsid w:val="00C9080C"/>
    <w:rsid w:val="00C94429"/>
    <w:rsid w:val="00CA18FD"/>
    <w:rsid w:val="00CA27E5"/>
    <w:rsid w:val="00CA4897"/>
    <w:rsid w:val="00CA6928"/>
    <w:rsid w:val="00CB0660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4860"/>
    <w:rsid w:val="00D47689"/>
    <w:rsid w:val="00D50C42"/>
    <w:rsid w:val="00D5689C"/>
    <w:rsid w:val="00D57CF5"/>
    <w:rsid w:val="00D612BC"/>
    <w:rsid w:val="00D62F98"/>
    <w:rsid w:val="00D66FD6"/>
    <w:rsid w:val="00D72574"/>
    <w:rsid w:val="00D8285B"/>
    <w:rsid w:val="00D862EB"/>
    <w:rsid w:val="00D86619"/>
    <w:rsid w:val="00D93E7C"/>
    <w:rsid w:val="00DB2BE6"/>
    <w:rsid w:val="00DB6C2D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05ACF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A16FC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86993"/>
    <w:rsid w:val="00F87E96"/>
    <w:rsid w:val="00F916A9"/>
    <w:rsid w:val="00F96236"/>
    <w:rsid w:val="00FA10CE"/>
    <w:rsid w:val="00FA222F"/>
    <w:rsid w:val="00FA2891"/>
    <w:rsid w:val="00FB693D"/>
    <w:rsid w:val="00FB7768"/>
    <w:rsid w:val="00FC065A"/>
    <w:rsid w:val="00FC7489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A8128A6"/>
    <w:rsid w:val="0B6B2E4B"/>
    <w:rsid w:val="0BF32A1B"/>
    <w:rsid w:val="10BD2C22"/>
    <w:rsid w:val="10D873C3"/>
    <w:rsid w:val="22987C80"/>
    <w:rsid w:val="24192CCC"/>
    <w:rsid w:val="25944756"/>
    <w:rsid w:val="39A66CD4"/>
    <w:rsid w:val="3CD52CE1"/>
    <w:rsid w:val="410F2E6A"/>
    <w:rsid w:val="4430136C"/>
    <w:rsid w:val="45351455"/>
    <w:rsid w:val="484C2FCB"/>
    <w:rsid w:val="4AB0382B"/>
    <w:rsid w:val="4B6E4EE3"/>
    <w:rsid w:val="569868B5"/>
    <w:rsid w:val="57AA51CB"/>
    <w:rsid w:val="611F6817"/>
    <w:rsid w:val="65B80DDC"/>
    <w:rsid w:val="66CA1754"/>
    <w:rsid w:val="6AB63AC8"/>
    <w:rsid w:val="6F1E65D4"/>
    <w:rsid w:val="6F266C86"/>
    <w:rsid w:val="6F5042C2"/>
    <w:rsid w:val="74316312"/>
    <w:rsid w:val="780F13C8"/>
    <w:rsid w:val="7BAB0D70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711C4"/>
  <w15:docId w15:val="{023A1D02-67AF-4629-AB03-CD11E19A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2045</Words>
  <Characters>2108</Characters>
  <Application>Microsoft Office Word</Application>
  <DocSecurity>0</DocSecurity>
  <Lines>191</Lines>
  <Paragraphs>244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小宁 潘</cp:lastModifiedBy>
  <cp:revision>8</cp:revision>
  <cp:lastPrinted>2023-11-21T00:52:00Z</cp:lastPrinted>
  <dcterms:created xsi:type="dcterms:W3CDTF">2025-02-23T02:34:00Z</dcterms:created>
  <dcterms:modified xsi:type="dcterms:W3CDTF">2026-03-08T11:31:00Z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D2E75720DD694E899754282913BEBEB1_13</vt:lpwstr>
  </property>
</Properties>
</file>