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9CA8" w14:textId="77777777" w:rsidR="00BE3AE7" w:rsidRDefault="00CF5BD1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《德语高级阅读》</w:t>
      </w:r>
      <w:r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7BD9C8E5" w14:textId="77777777" w:rsidR="00BE3AE7" w:rsidRDefault="00CF5BD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03"/>
        <w:gridCol w:w="2548"/>
        <w:gridCol w:w="1272"/>
        <w:gridCol w:w="716"/>
        <w:gridCol w:w="709"/>
        <w:gridCol w:w="842"/>
        <w:gridCol w:w="786"/>
      </w:tblGrid>
      <w:tr w:rsidR="00BE3AE7" w14:paraId="009D0DA6" w14:textId="77777777" w:rsidTr="00152396">
        <w:trPr>
          <w:trHeight w:val="34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D00A9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8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F3CD2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德语高级阅读</w:t>
            </w:r>
          </w:p>
        </w:tc>
      </w:tr>
      <w:tr w:rsidR="00BE3AE7" w14:paraId="2466B924" w14:textId="77777777" w:rsidTr="00152396">
        <w:trPr>
          <w:trHeight w:val="340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421461D" w14:textId="77777777" w:rsidR="00BE3AE7" w:rsidRDefault="00BE3AE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2B8B91D7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Advanced German Reading</w:t>
            </w:r>
          </w:p>
        </w:tc>
      </w:tr>
      <w:tr w:rsidR="00BE3AE7" w14:paraId="543B31C2" w14:textId="77777777" w:rsidTr="00152396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3D9559D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548" w:type="dxa"/>
            <w:vAlign w:val="center"/>
          </w:tcPr>
          <w:p w14:paraId="13B6145C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eastAsia="黑体" w:hAnsi="Times New Roman" w:cs="Times New Roman" w:hint="eastAsia"/>
                <w:sz w:val="21"/>
                <w:szCs w:val="21"/>
              </w:rPr>
              <w:t>377</w:t>
            </w:r>
          </w:p>
        </w:tc>
        <w:tc>
          <w:tcPr>
            <w:tcW w:w="1988" w:type="dxa"/>
            <w:gridSpan w:val="2"/>
            <w:vAlign w:val="center"/>
          </w:tcPr>
          <w:p w14:paraId="4B37BE9D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337" w:type="dxa"/>
            <w:gridSpan w:val="3"/>
            <w:tcBorders>
              <w:right w:val="single" w:sz="12" w:space="0" w:color="auto"/>
            </w:tcBorders>
            <w:vAlign w:val="center"/>
          </w:tcPr>
          <w:p w14:paraId="34985D2C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152396" w14:paraId="440A6205" w14:textId="77777777" w:rsidTr="00152396">
        <w:trPr>
          <w:trHeight w:val="28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DF0B1F8" w14:textId="77777777" w:rsidR="00BE3AE7" w:rsidRDefault="00CF5BD1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15E876C6" w14:textId="77777777" w:rsidR="00BE3AE7" w:rsidRDefault="00CF5BD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12215131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716" w:type="dxa"/>
            <w:vAlign w:val="center"/>
          </w:tcPr>
          <w:p w14:paraId="23346E50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551" w:type="dxa"/>
            <w:gridSpan w:val="2"/>
            <w:vAlign w:val="center"/>
          </w:tcPr>
          <w:p w14:paraId="2D78BEAB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C37642A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</w:tr>
      <w:tr w:rsidR="00BE3AE7" w14:paraId="18F1EDF8" w14:textId="77777777" w:rsidTr="00152396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D5F2D96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548" w:type="dxa"/>
            <w:vAlign w:val="center"/>
          </w:tcPr>
          <w:p w14:paraId="2764B02E" w14:textId="7BFB5534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外语</w:t>
            </w:r>
            <w:r w:rsidR="00433DBC">
              <w:rPr>
                <w:rFonts w:hint="eastAsia"/>
                <w:color w:val="000000" w:themeColor="text1"/>
                <w:sz w:val="21"/>
                <w:szCs w:val="21"/>
              </w:rPr>
              <w:t>与国际教育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1988" w:type="dxa"/>
            <w:gridSpan w:val="2"/>
            <w:vAlign w:val="center"/>
          </w:tcPr>
          <w:p w14:paraId="5CC7A2A3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337" w:type="dxa"/>
            <w:gridSpan w:val="3"/>
            <w:tcBorders>
              <w:right w:val="single" w:sz="12" w:space="0" w:color="auto"/>
            </w:tcBorders>
            <w:vAlign w:val="center"/>
          </w:tcPr>
          <w:p w14:paraId="71B71D74" w14:textId="3DF6693A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德语专业大学二年级</w:t>
            </w:r>
          </w:p>
        </w:tc>
      </w:tr>
      <w:tr w:rsidR="00BE3AE7" w14:paraId="74054F0E" w14:textId="77777777" w:rsidTr="00152396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442FC44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548" w:type="dxa"/>
            <w:vAlign w:val="center"/>
          </w:tcPr>
          <w:p w14:paraId="68D486E1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学科基础课</w:t>
            </w:r>
          </w:p>
          <w:p w14:paraId="3C475F33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</w:t>
            </w:r>
          </w:p>
        </w:tc>
        <w:tc>
          <w:tcPr>
            <w:tcW w:w="1988" w:type="dxa"/>
            <w:gridSpan w:val="2"/>
            <w:vAlign w:val="center"/>
          </w:tcPr>
          <w:p w14:paraId="191BEBDD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337" w:type="dxa"/>
            <w:gridSpan w:val="3"/>
            <w:tcBorders>
              <w:right w:val="single" w:sz="12" w:space="0" w:color="auto"/>
            </w:tcBorders>
            <w:vAlign w:val="center"/>
          </w:tcPr>
          <w:p w14:paraId="5F3449EF" w14:textId="77777777" w:rsidR="00BE3AE7" w:rsidRDefault="00CF5BD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BE3AE7" w14:paraId="6BF82815" w14:textId="77777777" w:rsidTr="00152396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AB6C83F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6" w:type="dxa"/>
            <w:gridSpan w:val="3"/>
            <w:vAlign w:val="center"/>
          </w:tcPr>
          <w:p w14:paraId="57FF165F" w14:textId="7B97F442" w:rsidR="00BE3AE7" w:rsidRDefault="00CF5BD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 w:rsidR="003D3EDC" w:rsidRPr="003D3EDC">
              <w:rPr>
                <w:rFonts w:hint="eastAsia"/>
                <w:sz w:val="21"/>
                <w:szCs w:val="21"/>
                <w:lang w:bidi="ar"/>
              </w:rPr>
              <w:t>全国高校德语专业四级考试真题与解析：</w:t>
            </w:r>
            <w:r w:rsidR="003D3EDC" w:rsidRPr="003D3EDC">
              <w:rPr>
                <w:sz w:val="21"/>
                <w:szCs w:val="21"/>
                <w:lang w:bidi="ar"/>
              </w:rPr>
              <w:t>2019-2022</w:t>
            </w:r>
            <w:r>
              <w:rPr>
                <w:rFonts w:hint="eastAsia"/>
                <w:sz w:val="21"/>
                <w:szCs w:val="21"/>
              </w:rPr>
              <w:t>》，</w:t>
            </w:r>
            <w:r w:rsidR="003D3EDC" w:rsidRPr="003D3EDC">
              <w:rPr>
                <w:rFonts w:hint="eastAsia"/>
                <w:sz w:val="21"/>
                <w:szCs w:val="21"/>
                <w:lang w:bidi="ar"/>
              </w:rPr>
              <w:t>黄克勤</w:t>
            </w:r>
            <w:r>
              <w:rPr>
                <w:rFonts w:hint="eastAsia"/>
                <w:sz w:val="21"/>
                <w:szCs w:val="21"/>
              </w:rPr>
              <w:t>主编，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ISBN</w:t>
            </w:r>
            <w:r w:rsidR="003D3ED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: </w:t>
            </w:r>
            <w:r w:rsidR="003D3EDC" w:rsidRPr="003D3EDC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9787544675666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，</w:t>
            </w:r>
            <w:r w:rsidR="003D3EDC" w:rsidRPr="003D3EDC">
              <w:rPr>
                <w:rFonts w:hint="eastAsia"/>
                <w:sz w:val="21"/>
                <w:szCs w:val="21"/>
              </w:rPr>
              <w:t>上海外语教育出版社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20</w:t>
            </w:r>
            <w:r w:rsidR="003D3EDC">
              <w:rPr>
                <w:rFonts w:hint="eastAsia"/>
                <w:sz w:val="21"/>
                <w:szCs w:val="21"/>
              </w:rPr>
              <w:t>2</w:t>
            </w:r>
            <w:r w:rsidR="00152396">
              <w:rPr>
                <w:rFonts w:hint="eastAsia"/>
                <w:sz w:val="21"/>
                <w:szCs w:val="21"/>
              </w:rPr>
              <w:t>3</w:t>
            </w:r>
          </w:p>
          <w:p w14:paraId="212CCB9E" w14:textId="781DD432" w:rsidR="002475E9" w:rsidRDefault="0008416C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8416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备战德语专业四级考试</w:t>
            </w:r>
            <w:r w:rsidRPr="0008416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阅读</w:t>
            </w:r>
            <w:r w:rsidRPr="0008416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</w:t>
            </w:r>
            <w:r w:rsidRPr="0008416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黄克勤主编，</w:t>
            </w:r>
            <w:r w:rsidRPr="0008416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ISBN: </w:t>
            </w:r>
            <w:r w:rsidR="00152396" w:rsidRPr="0015239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9787521331592</w:t>
            </w:r>
            <w:r w:rsidRPr="0008416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，</w:t>
            </w:r>
            <w:r w:rsidRPr="0008416C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外语教学与研究出版社</w:t>
            </w:r>
            <w:r w:rsidRPr="0008416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，</w:t>
            </w:r>
            <w:r w:rsidRPr="0008416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="00152396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551" w:type="dxa"/>
            <w:gridSpan w:val="2"/>
            <w:vAlign w:val="center"/>
          </w:tcPr>
          <w:p w14:paraId="4E8C1EC0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08487FC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761BF64" w14:textId="04E20599" w:rsidR="00BE3AE7" w:rsidRDefault="005E6D3F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BE3AE7" w14:paraId="112F42F4" w14:textId="77777777" w:rsidTr="00152396">
        <w:trPr>
          <w:trHeight w:val="48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A2695C8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254CDFB7" w14:textId="77777777" w:rsidR="00BE3AE7" w:rsidRDefault="00CF5BD1">
            <w:pPr>
              <w:widowControl/>
              <w:jc w:val="center"/>
            </w:pPr>
            <w:r>
              <w:rPr>
                <w:rFonts w:hint="eastAsia"/>
                <w:sz w:val="21"/>
                <w:szCs w:val="21"/>
                <w:lang w:bidi="ar"/>
              </w:rPr>
              <w:t>德语分析阅读</w:t>
            </w:r>
            <w:r>
              <w:rPr>
                <w:rFonts w:hint="eastAsia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2020248</w:t>
            </w:r>
            <w:r>
              <w:rPr>
                <w:rFonts w:hint="eastAsia"/>
                <w:sz w:val="21"/>
                <w:szCs w:val="21"/>
                <w:lang w:bidi="ar"/>
              </w:rPr>
              <w:t>，（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sz w:val="21"/>
                <w:szCs w:val="21"/>
                <w:lang w:bidi="ar"/>
              </w:rPr>
              <w:t>）</w:t>
            </w:r>
          </w:p>
        </w:tc>
      </w:tr>
      <w:tr w:rsidR="00BE3AE7" w14:paraId="7E47A65A" w14:textId="77777777" w:rsidTr="00152396">
        <w:trPr>
          <w:trHeight w:val="3001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D284B74" w14:textId="77777777" w:rsidR="00BE3AE7" w:rsidRDefault="00CF5BD1" w:rsidP="00152396">
            <w:pPr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</w:tcPr>
          <w:p w14:paraId="4BA118F7" w14:textId="7007A1C7" w:rsidR="00BE3AE7" w:rsidRPr="0008416C" w:rsidRDefault="00CF5BD1" w:rsidP="00152396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德语</w:t>
            </w:r>
            <w:r w:rsidR="005E6D3F">
              <w:rPr>
                <w:rFonts w:hint="eastAsia"/>
                <w:color w:val="000000"/>
                <w:sz w:val="21"/>
                <w:szCs w:val="21"/>
                <w:lang w:bidi="ar"/>
              </w:rPr>
              <w:t>高级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阅读是对基础德语课程的补充和提升，是高等学校德语专业基础阶段学生的必修课程。该课程以德语专业四级考试为目标导向，根据德语专四的阅读题型设置，进行有效的考前准备。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</w:t>
            </w:r>
            <w:r w:rsidR="0008416C">
              <w:rPr>
                <w:rFonts w:hint="eastAsia"/>
                <w:color w:val="000000"/>
                <w:sz w:val="21"/>
                <w:szCs w:val="21"/>
                <w:lang w:bidi="ar"/>
              </w:rPr>
              <w:t>和</w:t>
            </w:r>
            <w:r>
              <w:rPr>
                <w:rFonts w:hint="eastAsia"/>
                <w:sz w:val="21"/>
                <w:szCs w:val="21"/>
              </w:rPr>
              <w:t>跨文化交际的能力和意识，引导学生树立正确的国家观和民族观。</w:t>
            </w:r>
          </w:p>
        </w:tc>
      </w:tr>
      <w:tr w:rsidR="00BE3AE7" w14:paraId="72C7D09D" w14:textId="77777777" w:rsidTr="00152396">
        <w:trPr>
          <w:trHeight w:val="406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DC5B6BF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873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A7C6F54" w14:textId="77777777" w:rsidR="00BE3AE7" w:rsidRDefault="00CF5BD1" w:rsidP="00152396">
            <w:pPr>
              <w:widowControl/>
              <w:jc w:val="left"/>
            </w:pPr>
            <w:r>
              <w:rPr>
                <w:rFonts w:hint="eastAsia"/>
                <w:sz w:val="21"/>
                <w:szCs w:val="21"/>
                <w:lang w:bidi="ar"/>
              </w:rPr>
              <w:t>本课程适用于德语专业二年级学生。建议学生先修德语分析阅读。</w:t>
            </w:r>
          </w:p>
        </w:tc>
      </w:tr>
      <w:tr w:rsidR="00BE3AE7" w14:paraId="36E3A0C9" w14:textId="77777777" w:rsidTr="00152396">
        <w:trPr>
          <w:trHeight w:val="510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B14D6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820" w:type="dxa"/>
            <w:gridSpan w:val="2"/>
            <w:tcBorders>
              <w:top w:val="double" w:sz="4" w:space="0" w:color="auto"/>
            </w:tcBorders>
            <w:vAlign w:val="center"/>
          </w:tcPr>
          <w:p w14:paraId="367B550C" w14:textId="6CABEE10" w:rsidR="00BE3AE7" w:rsidRDefault="005E6D3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2542B8A" wp14:editId="72F99A93">
                  <wp:extent cx="847725" cy="323215"/>
                  <wp:effectExtent l="0" t="0" r="9525" b="635"/>
                  <wp:docPr id="212532687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5BD1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47A7837" w14:textId="77777777" w:rsidR="00BE3AE7" w:rsidRDefault="00CF5BD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629B10" w14:textId="3A022E07" w:rsidR="00BE3AE7" w:rsidRDefault="00CF5BD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E6D3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5E6D3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3.3</w:t>
            </w:r>
          </w:p>
        </w:tc>
      </w:tr>
      <w:tr w:rsidR="00BE3AE7" w14:paraId="17F6E8F9" w14:textId="77777777" w:rsidTr="00152396">
        <w:trPr>
          <w:trHeight w:val="51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59C0F0B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820" w:type="dxa"/>
            <w:gridSpan w:val="2"/>
            <w:vAlign w:val="center"/>
          </w:tcPr>
          <w:p w14:paraId="5EF9F289" w14:textId="6595CC70" w:rsidR="00BE3AE7" w:rsidRDefault="005E6D3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7DE422A3" wp14:editId="75374D1A">
                  <wp:extent cx="499745" cy="280670"/>
                  <wp:effectExtent l="0" t="0" r="0" b="5080"/>
                  <wp:docPr id="114067624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5BD1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5DA4DEF" w14:textId="77777777" w:rsidR="00BE3AE7" w:rsidRDefault="00CF5BD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2EC8D56" w14:textId="2420E469" w:rsidR="00BE3AE7" w:rsidRDefault="00CF5BD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E6D3F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="005E6D3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.6</w:t>
            </w:r>
          </w:p>
        </w:tc>
      </w:tr>
      <w:tr w:rsidR="00BE3AE7" w14:paraId="5FA04999" w14:textId="77777777" w:rsidTr="00152396">
        <w:trPr>
          <w:trHeight w:val="510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544BEE" w14:textId="77777777" w:rsidR="00BE3AE7" w:rsidRDefault="00CF5BD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820" w:type="dxa"/>
            <w:gridSpan w:val="2"/>
            <w:tcBorders>
              <w:bottom w:val="single" w:sz="12" w:space="0" w:color="auto"/>
            </w:tcBorders>
            <w:vAlign w:val="center"/>
          </w:tcPr>
          <w:p w14:paraId="1AF1E180" w14:textId="013768B2" w:rsidR="00BE3AE7" w:rsidRDefault="0008416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8416C">
              <w:rPr>
                <w:noProof/>
                <w:sz w:val="21"/>
                <w:szCs w:val="21"/>
              </w:rPr>
              <w:drawing>
                <wp:inline distT="0" distB="0" distL="0" distR="0" wp14:anchorId="61DE5860" wp14:editId="7400B216">
                  <wp:extent cx="347040" cy="722983"/>
                  <wp:effectExtent l="2540" t="0" r="0" b="0"/>
                  <wp:docPr id="188995978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52168" cy="73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BD1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C649EAD" w14:textId="77777777" w:rsidR="00BE3AE7" w:rsidRDefault="00CF5BD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82F02" w14:textId="386922B5" w:rsidR="00BE3AE7" w:rsidRDefault="00CF5BD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E6D3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5.3.6</w:t>
            </w:r>
          </w:p>
        </w:tc>
      </w:tr>
    </w:tbl>
    <w:p w14:paraId="233465AD" w14:textId="77777777" w:rsidR="000C7420" w:rsidRPr="000C7420" w:rsidRDefault="000C7420" w:rsidP="000C7420">
      <w:pPr>
        <w:spacing w:line="100" w:lineRule="exact"/>
        <w:rPr>
          <w:rFonts w:ascii="Arial" w:eastAsia="黑体" w:hAnsi="Arial"/>
        </w:rPr>
      </w:pPr>
    </w:p>
    <w:p w14:paraId="2C2D5153" w14:textId="77777777" w:rsidR="00BE3AE7" w:rsidRDefault="00CF5BD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195AED3" w14:textId="77777777" w:rsidR="00BE3AE7" w:rsidRDefault="00CF5BD1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3AE7" w14:paraId="647332D8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4660AE0B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0601AA3A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8EC1877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E3AE7" w14:paraId="20595235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272695A" w14:textId="77777777" w:rsidR="00BE3AE7" w:rsidRDefault="00CF5BD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6A407636" w14:textId="77777777" w:rsidR="00BE3AE7" w:rsidRDefault="00CF5BD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603F1A0" w14:textId="58B9247E" w:rsidR="00BE3AE7" w:rsidRDefault="003D3EDC">
            <w:pPr>
              <w:rPr>
                <w:bCs/>
              </w:rPr>
            </w:pPr>
            <w:r w:rsidRPr="003D3EDC">
              <w:rPr>
                <w:rFonts w:hint="eastAsia"/>
                <w:color w:val="000000"/>
                <w:sz w:val="21"/>
                <w:szCs w:val="21"/>
                <w:lang w:bidi="ar"/>
              </w:rPr>
              <w:t>扩充词汇量，积累德语国家语言文化背景知识</w:t>
            </w:r>
          </w:p>
        </w:tc>
      </w:tr>
      <w:tr w:rsidR="00BE3AE7" w14:paraId="0F7351AC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B80A11A" w14:textId="77777777" w:rsidR="00BE3AE7" w:rsidRDefault="00CF5BD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0B151F0" w14:textId="64F636D0" w:rsidR="00BE3AE7" w:rsidRDefault="003D3ED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DA148D1" w14:textId="0B2BEBE2" w:rsidR="00BE3AE7" w:rsidRDefault="003D3EDC">
            <w:pPr>
              <w:rPr>
                <w:bCs/>
              </w:rPr>
            </w:pPr>
            <w:r w:rsidRPr="003D3EDC">
              <w:rPr>
                <w:rFonts w:hint="eastAsia"/>
                <w:color w:val="000000"/>
                <w:sz w:val="20"/>
                <w:szCs w:val="20"/>
                <w:lang w:bidi="ar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基本</w:t>
            </w:r>
            <w:r w:rsidRPr="003D3EDC">
              <w:rPr>
                <w:rFonts w:hint="eastAsia"/>
                <w:color w:val="000000"/>
                <w:sz w:val="20"/>
                <w:szCs w:val="20"/>
                <w:lang w:bidi="ar"/>
              </w:rPr>
              <w:t>阅读技巧，提高阅读速度和理解准确率</w:t>
            </w:r>
          </w:p>
        </w:tc>
      </w:tr>
      <w:tr w:rsidR="00BE3AE7" w14:paraId="2517FF62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610DB7F" w14:textId="77777777" w:rsidR="00BE3AE7" w:rsidRDefault="00BE3AE7" w:rsidP="005C6BE7">
            <w:pPr>
              <w:pStyle w:val="DG0"/>
            </w:pPr>
          </w:p>
        </w:tc>
        <w:tc>
          <w:tcPr>
            <w:tcW w:w="764" w:type="dxa"/>
            <w:vAlign w:val="center"/>
          </w:tcPr>
          <w:p w14:paraId="5FC170D3" w14:textId="6C938096" w:rsidR="00BE3AE7" w:rsidRDefault="003D3ED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B1238C1" w14:textId="304BB258" w:rsidR="00BE3AE7" w:rsidRDefault="003D3EDC" w:rsidP="005C6BE7">
            <w:pPr>
              <w:pStyle w:val="DG0"/>
            </w:pPr>
            <w:r w:rsidRPr="003D3EDC">
              <w:rPr>
                <w:rFonts w:hint="eastAsia"/>
              </w:rPr>
              <w:t>能够理解一般题材及中等难度的德语文章，适应专四阅读题型要求</w:t>
            </w:r>
          </w:p>
        </w:tc>
      </w:tr>
      <w:tr w:rsidR="00BE3AE7" w14:paraId="578C3E11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4AD2014" w14:textId="77777777" w:rsidR="00BE3AE7" w:rsidRDefault="00CF5BD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0B47210" w14:textId="77777777" w:rsidR="00BE3AE7" w:rsidRDefault="00CF5BD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5889EA3" w14:textId="5C1DE262" w:rsidR="00BE3AE7" w:rsidRDefault="003D3ED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253AB05A" w14:textId="1894B926" w:rsidR="00BE3AE7" w:rsidRDefault="003D3EDC" w:rsidP="005C6BE7">
            <w:pPr>
              <w:pStyle w:val="DG0"/>
            </w:pPr>
            <w:r w:rsidRPr="003D3EDC">
              <w:rPr>
                <w:rFonts w:hint="eastAsia"/>
              </w:rPr>
              <w:t>培养跨文化交际意识，尊重文化差异，树立正确的国家观和民族观，拓展国际化视野</w:t>
            </w:r>
          </w:p>
        </w:tc>
      </w:tr>
    </w:tbl>
    <w:p w14:paraId="33005569" w14:textId="77777777" w:rsidR="00BE3AE7" w:rsidRDefault="00CF5BD1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3AE7" w14:paraId="65CAE955" w14:textId="77777777" w:rsidTr="003D73EB">
        <w:tc>
          <w:tcPr>
            <w:tcW w:w="8276" w:type="dxa"/>
          </w:tcPr>
          <w:p w14:paraId="2ED96A2C" w14:textId="0978EDBD" w:rsidR="00BE3AE7" w:rsidRDefault="00CF5BD1" w:rsidP="005C6BE7">
            <w:pPr>
              <w:pStyle w:val="DG0"/>
              <w:rPr>
                <w:bCs/>
              </w:rPr>
            </w:pPr>
            <w:r>
              <w:rPr>
                <w:rFonts w:cs="Times New Roman"/>
              </w:rPr>
              <w:t>LO1</w:t>
            </w:r>
            <w:r>
              <w:rPr>
                <w:rFonts w:hint="eastAsia"/>
              </w:rPr>
              <w:t>品德修养：</w:t>
            </w:r>
            <w:r>
              <w:rPr>
                <w:rFonts w:ascii="Cambria Math" w:hAnsi="Cambria Math" w:cs="Cambria Math"/>
                <w:bCs/>
              </w:rPr>
              <w:t>①</w:t>
            </w:r>
            <w:r>
              <w:rPr>
                <w:rFonts w:hint="eastAsia"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BE3AE7" w14:paraId="531BDBD9" w14:textId="77777777" w:rsidTr="003D73EB">
        <w:tc>
          <w:tcPr>
            <w:tcW w:w="8276" w:type="dxa"/>
          </w:tcPr>
          <w:p w14:paraId="3466496E" w14:textId="7F451072" w:rsidR="00BE3AE7" w:rsidRDefault="00CF5BD1">
            <w:pPr>
              <w:widowControl/>
              <w:rPr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LO2</w:t>
            </w:r>
            <w:r>
              <w:rPr>
                <w:rFonts w:hint="eastAsia"/>
                <w:color w:val="000000"/>
                <w:sz w:val="21"/>
                <w:szCs w:val="21"/>
              </w:rPr>
              <w:t>专业能力：</w:t>
            </w:r>
            <w:r>
              <w:rPr>
                <w:rFonts w:ascii="Cambria Math" w:hAnsi="Cambria Math" w:cs="Cambria Math"/>
                <w:bCs/>
                <w:sz w:val="21"/>
                <w:szCs w:val="21"/>
              </w:rPr>
              <w:t>②</w:t>
            </w:r>
            <w:r>
              <w:rPr>
                <w:rFonts w:hint="eastAsia"/>
                <w:color w:val="000000"/>
                <w:sz w:val="21"/>
                <w:szCs w:val="21"/>
              </w:rPr>
              <w:t>掌握德语语言基本理论与知识，具备扎实的语言基本功和听、说、读、写、译等语言应用能力。</w:t>
            </w:r>
          </w:p>
        </w:tc>
      </w:tr>
    </w:tbl>
    <w:p w14:paraId="6B0B033D" w14:textId="77777777" w:rsidR="00BE3AE7" w:rsidRDefault="00CF5BD1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BE3AE7" w14:paraId="24C73683" w14:textId="77777777" w:rsidTr="003D3EDC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83286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406FFCB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8FE2AB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19F77E62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B83B49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BE3AE7" w14:paraId="7999DC5B" w14:textId="77777777" w:rsidTr="003D3EDC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31503" w14:textId="77777777" w:rsidR="00BE3AE7" w:rsidRDefault="00CF5BD1" w:rsidP="005C6BE7">
            <w:pPr>
              <w:pStyle w:val="DG0"/>
            </w:pPr>
            <w: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4C9CA44" w14:textId="03690B74" w:rsidR="00BE3AE7" w:rsidRDefault="00CF5BD1" w:rsidP="005C6BE7">
            <w:pPr>
              <w:pStyle w:val="DG0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C6152B1" w14:textId="19E8B42A" w:rsidR="00BE3AE7" w:rsidRDefault="003D73EB" w:rsidP="005C6BE7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641" w:type="dxa"/>
            <w:vAlign w:val="center"/>
          </w:tcPr>
          <w:p w14:paraId="4CAE2EC9" w14:textId="677DA069" w:rsidR="00BE3AE7" w:rsidRPr="003D3EDC" w:rsidRDefault="003D3EDC" w:rsidP="005C6BE7">
            <w:pPr>
              <w:pStyle w:val="DG0"/>
              <w:rPr>
                <w:bCs/>
              </w:rPr>
            </w:pPr>
            <w:r w:rsidRPr="003D3EDC">
              <w:rPr>
                <w:rFonts w:hint="eastAsia"/>
              </w:rPr>
              <w:t xml:space="preserve">4. </w:t>
            </w:r>
            <w:r w:rsidRPr="003D3EDC">
              <w:rPr>
                <w:rFonts w:hint="eastAsia"/>
              </w:rPr>
              <w:t>培养跨文化交际意识，尊重文化差异，树立正确的国家观和民族观，拓展国际化视野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5145B0BB" w14:textId="11293E03" w:rsidR="00BE3AE7" w:rsidRDefault="003D3EDC" w:rsidP="005C6BE7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</w:rPr>
              <w:t>10</w:t>
            </w:r>
            <w:r w:rsidR="00CF5BD1">
              <w:rPr>
                <w:rFonts w:hint="eastAsia"/>
              </w:rPr>
              <w:t>0</w:t>
            </w:r>
            <w:r w:rsidR="00CF5BD1">
              <w:t>%</w:t>
            </w:r>
          </w:p>
        </w:tc>
      </w:tr>
      <w:tr w:rsidR="003D3EDC" w14:paraId="03EA4222" w14:textId="77777777" w:rsidTr="003D3EDC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C2539E" w14:textId="77777777" w:rsidR="003D3EDC" w:rsidRDefault="003D3EDC" w:rsidP="005C6BE7">
            <w:pPr>
              <w:pStyle w:val="DG0"/>
            </w:pPr>
            <w:r>
              <w:t>LO2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580EAE29" w14:textId="0F546463" w:rsidR="003D3EDC" w:rsidRDefault="003D3EDC" w:rsidP="005C6BE7">
            <w:pPr>
              <w:pStyle w:val="DG0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vAlign w:val="center"/>
          </w:tcPr>
          <w:p w14:paraId="463C4BF6" w14:textId="77777777" w:rsidR="003D3EDC" w:rsidRDefault="003D3EDC" w:rsidP="005C6BE7">
            <w:pPr>
              <w:pStyle w:val="DG0"/>
              <w:rPr>
                <w:rFonts w:ascii="宋体" w:hAnsi="宋体"/>
              </w:rPr>
            </w:pPr>
            <w:r>
              <w:t>H</w:t>
            </w:r>
          </w:p>
        </w:tc>
        <w:tc>
          <w:tcPr>
            <w:tcW w:w="4641" w:type="dxa"/>
            <w:vAlign w:val="center"/>
          </w:tcPr>
          <w:p w14:paraId="123AF9E1" w14:textId="6E1A71AB" w:rsidR="003D3EDC" w:rsidRPr="003D3EDC" w:rsidRDefault="003D3EDC" w:rsidP="005C6BE7">
            <w:pPr>
              <w:pStyle w:val="DG0"/>
              <w:rPr>
                <w:bCs/>
              </w:rPr>
            </w:pPr>
            <w:r w:rsidRPr="003D3EDC">
              <w:rPr>
                <w:rFonts w:hint="eastAsia"/>
                <w:lang w:bidi="ar"/>
              </w:rPr>
              <w:t>1.</w:t>
            </w:r>
            <w:r w:rsidRPr="003D3EDC">
              <w:rPr>
                <w:rFonts w:hint="eastAsia"/>
                <w:lang w:bidi="ar"/>
              </w:rPr>
              <w:t>扩充词汇量，积累德语国家语言文化背景知识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B90FA96" w14:textId="07748D0F" w:rsidR="003D3EDC" w:rsidRDefault="003D3EDC" w:rsidP="005C6BE7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</w:rPr>
              <w:t>30</w:t>
            </w:r>
            <w:r>
              <w:t>%</w:t>
            </w:r>
          </w:p>
        </w:tc>
      </w:tr>
      <w:tr w:rsidR="003D3EDC" w14:paraId="62DDD5A9" w14:textId="77777777" w:rsidTr="003D3EDC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F7CCB8" w14:textId="77777777" w:rsidR="003D3EDC" w:rsidRDefault="003D3EDC" w:rsidP="005C6BE7">
            <w:pPr>
              <w:pStyle w:val="DG0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9759BCA" w14:textId="77777777" w:rsidR="003D3EDC" w:rsidRDefault="003D3EDC" w:rsidP="005C6BE7">
            <w:pPr>
              <w:pStyle w:val="DG0"/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vAlign w:val="center"/>
          </w:tcPr>
          <w:p w14:paraId="0FE67245" w14:textId="77777777" w:rsidR="003D3EDC" w:rsidRDefault="003D3EDC" w:rsidP="005C6BE7">
            <w:pPr>
              <w:pStyle w:val="DG0"/>
            </w:pPr>
          </w:p>
        </w:tc>
        <w:tc>
          <w:tcPr>
            <w:tcW w:w="4641" w:type="dxa"/>
            <w:vAlign w:val="center"/>
          </w:tcPr>
          <w:p w14:paraId="16BA8B66" w14:textId="2D2FEC24" w:rsidR="003D3EDC" w:rsidRPr="003D3EDC" w:rsidRDefault="003D3EDC" w:rsidP="005C6BE7">
            <w:pPr>
              <w:pStyle w:val="DG0"/>
              <w:rPr>
                <w:bCs/>
              </w:rPr>
            </w:pPr>
            <w:r w:rsidRPr="003D3EDC">
              <w:rPr>
                <w:rFonts w:hint="eastAsia"/>
                <w:lang w:bidi="ar"/>
              </w:rPr>
              <w:t xml:space="preserve">2. </w:t>
            </w:r>
            <w:r w:rsidRPr="003D3EDC">
              <w:rPr>
                <w:rFonts w:hint="eastAsia"/>
                <w:lang w:bidi="ar"/>
              </w:rPr>
              <w:t>掌握基本阅读技巧，提高阅读速度和理解准确率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0D8282BA" w14:textId="402BE005" w:rsidR="003D3EDC" w:rsidRDefault="003D3EDC" w:rsidP="005C6BE7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</w:rPr>
              <w:t>30</w:t>
            </w:r>
            <w:r>
              <w:t>%</w:t>
            </w:r>
          </w:p>
        </w:tc>
      </w:tr>
      <w:tr w:rsidR="003D3EDC" w14:paraId="2B9106BC" w14:textId="77777777" w:rsidTr="003D3EDC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3A209" w14:textId="77777777" w:rsidR="003D3EDC" w:rsidRDefault="003D3EDC" w:rsidP="005C6BE7">
            <w:pPr>
              <w:pStyle w:val="DG0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05AC23E4" w14:textId="77777777" w:rsidR="003D3EDC" w:rsidRDefault="003D3EDC" w:rsidP="005C6BE7">
            <w:pPr>
              <w:pStyle w:val="DG0"/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vAlign w:val="center"/>
          </w:tcPr>
          <w:p w14:paraId="37E99588" w14:textId="77777777" w:rsidR="003D3EDC" w:rsidRDefault="003D3EDC" w:rsidP="005C6BE7">
            <w:pPr>
              <w:pStyle w:val="DG0"/>
            </w:pPr>
          </w:p>
        </w:tc>
        <w:tc>
          <w:tcPr>
            <w:tcW w:w="4641" w:type="dxa"/>
            <w:vAlign w:val="center"/>
          </w:tcPr>
          <w:p w14:paraId="171A429F" w14:textId="4F5558EF" w:rsidR="003D3EDC" w:rsidRPr="003D3EDC" w:rsidRDefault="003D3EDC" w:rsidP="005C6BE7">
            <w:pPr>
              <w:pStyle w:val="DG0"/>
              <w:rPr>
                <w:color w:val="auto"/>
              </w:rPr>
            </w:pPr>
            <w:r w:rsidRPr="003D3EDC">
              <w:rPr>
                <w:rFonts w:hint="eastAsia"/>
              </w:rPr>
              <w:t xml:space="preserve">3. </w:t>
            </w:r>
            <w:r w:rsidRPr="003D3EDC">
              <w:rPr>
                <w:rFonts w:hint="eastAsia"/>
              </w:rPr>
              <w:t>能够理解一般题材及中等难度的德语文章，适应专四阅读题型要求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657A9AC9" w14:textId="195FFEF7" w:rsidR="003D3EDC" w:rsidRDefault="003D3EDC" w:rsidP="005C6BE7">
            <w:pPr>
              <w:pStyle w:val="DG0"/>
            </w:pPr>
            <w:r>
              <w:rPr>
                <w:rFonts w:hint="eastAsia"/>
              </w:rPr>
              <w:t>4</w:t>
            </w:r>
            <w:r w:rsidRPr="003D3EDC">
              <w:t>0%</w:t>
            </w:r>
          </w:p>
        </w:tc>
      </w:tr>
    </w:tbl>
    <w:p w14:paraId="0C9D70F7" w14:textId="77777777" w:rsidR="00BE3AE7" w:rsidRDefault="00CF5BD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F035FDE" w14:textId="77777777" w:rsidR="00BE3AE7" w:rsidRDefault="00CF5BD1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3AE7" w14:paraId="3F798EDD" w14:textId="77777777">
        <w:tc>
          <w:tcPr>
            <w:tcW w:w="8296" w:type="dxa"/>
          </w:tcPr>
          <w:p w14:paraId="75492D33" w14:textId="452805AA" w:rsidR="00BE3AE7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/>
                <w:bCs/>
                <w:sz w:val="21"/>
                <w:szCs w:val="21"/>
              </w:rPr>
              <w:t xml:space="preserve">第一课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德语专四中常见的话题类型 </w:t>
            </w:r>
          </w:p>
          <w:p w14:paraId="1357F3C4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27338FFC" w14:textId="2B6E23ED" w:rsidR="00BE3AE7" w:rsidRDefault="00CF5BD1" w:rsidP="005C6BE7">
            <w:pPr>
              <w:pStyle w:val="DG0"/>
            </w:pPr>
            <w:r>
              <w:rPr>
                <w:rFonts w:hint="eastAsia"/>
                <w:lang w:bidi="ar"/>
              </w:rPr>
              <w:t>德语专四题型以及常见德语阅读类型讲解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bCs/>
                <w:color w:val="auto"/>
                <w:lang w:val="de-DE"/>
              </w:rPr>
              <w:t>掌握常见阅读技巧，掌握</w:t>
            </w:r>
            <w:r>
              <w:rPr>
                <w:rFonts w:hint="eastAsia"/>
                <w:bCs/>
                <w:color w:val="auto"/>
              </w:rPr>
              <w:t>略读法</w:t>
            </w:r>
            <w:r>
              <w:rPr>
                <w:rFonts w:hint="eastAsia"/>
                <w:bCs/>
                <w:color w:val="auto"/>
                <w:lang w:val="de-DE"/>
              </w:rPr>
              <w:t>。</w:t>
            </w:r>
          </w:p>
          <w:p w14:paraId="00277112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核心知识点和能力要求：</w:t>
            </w:r>
          </w:p>
          <w:p w14:paraId="04296DB3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1.了解专四阅读题型，了解德语阅读类型</w:t>
            </w:r>
            <w:r>
              <w:rPr>
                <w:rFonts w:hint="eastAsia"/>
                <w:bCs/>
                <w:sz w:val="21"/>
                <w:szCs w:val="21"/>
              </w:rPr>
              <w:t>；2.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常见阅读技巧，</w:t>
            </w:r>
            <w:r>
              <w:rPr>
                <w:rFonts w:hint="eastAsia"/>
                <w:bCs/>
                <w:sz w:val="21"/>
                <w:szCs w:val="21"/>
              </w:rPr>
              <w:t>掌握略读法。</w:t>
            </w:r>
          </w:p>
          <w:p w14:paraId="02BE7F27" w14:textId="77777777" w:rsidR="00BE3AE7" w:rsidRDefault="00CF5BD1" w:rsidP="0025401D">
            <w:pPr>
              <w:pStyle w:val="ac"/>
              <w:ind w:right="-50"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教学难点：</w:t>
            </w:r>
          </w:p>
          <w:p w14:paraId="6120B982" w14:textId="77777777" w:rsidR="00BE3AE7" w:rsidRDefault="00CF5BD1" w:rsidP="0025401D">
            <w:pPr>
              <w:pStyle w:val="ac"/>
              <w:ind w:right="-50" w:firstLineChars="0" w:firstLine="0"/>
              <w:jc w:val="left"/>
              <w:rPr>
                <w:rFonts w:ascii="仿宋" w:eastAsia="仿宋" w:hAnsi="仿宋" w:cs="仿宋"/>
              </w:rPr>
            </w:pPr>
            <w:r>
              <w:rPr>
                <w:rFonts w:hint="eastAsia"/>
                <w:bCs/>
                <w:sz w:val="21"/>
                <w:szCs w:val="21"/>
              </w:rPr>
              <w:t>1.熟练掌握并运用常见阅读技巧，掌握略读法；2.熟悉专四阅读题型。</w:t>
            </w:r>
          </w:p>
        </w:tc>
      </w:tr>
      <w:tr w:rsidR="00BE3AE7" w14:paraId="1BC05C34" w14:textId="77777777">
        <w:tc>
          <w:tcPr>
            <w:tcW w:w="8296" w:type="dxa"/>
          </w:tcPr>
          <w:p w14:paraId="53EC7285" w14:textId="3B64F46B" w:rsidR="00BE3AE7" w:rsidRDefault="00CF5BD1" w:rsidP="005C6BE7">
            <w:pPr>
              <w:pStyle w:val="DG0"/>
              <w:rPr>
                <w:lang w:bidi="ar"/>
              </w:rPr>
            </w:pPr>
            <w:r>
              <w:rPr>
                <w:rFonts w:hint="eastAsia"/>
                <w:bCs/>
                <w:color w:val="auto"/>
              </w:rPr>
              <w:lastRenderedPageBreak/>
              <w:t>第二课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lang w:bidi="ar"/>
              </w:rPr>
              <w:t>常见德语阅读方法讲解</w:t>
            </w:r>
          </w:p>
          <w:p w14:paraId="30F23F58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1746430A" w14:textId="2B0184FD" w:rsidR="00BE3AE7" w:rsidRPr="0025401D" w:rsidRDefault="00CF5BD1" w:rsidP="005C6BE7">
            <w:pPr>
              <w:pStyle w:val="DG0"/>
              <w:rPr>
                <w:szCs w:val="20"/>
              </w:rPr>
            </w:pPr>
            <w:r>
              <w:rPr>
                <w:rFonts w:hint="eastAsia"/>
                <w:lang w:val="de-DE"/>
              </w:rPr>
              <w:t>了解</w:t>
            </w:r>
            <w:r>
              <w:rPr>
                <w:rFonts w:hint="eastAsia"/>
                <w:lang w:bidi="ar"/>
              </w:rPr>
              <w:t>常见的三种德语阅读方法</w:t>
            </w:r>
            <w:r>
              <w:rPr>
                <w:rFonts w:hint="eastAsia"/>
                <w:lang w:val="de-DE"/>
              </w:rPr>
              <w:t>。</w:t>
            </w:r>
            <w:r>
              <w:rPr>
                <w:rFonts w:hint="eastAsia"/>
              </w:rPr>
              <w:t>复习略读法，讲解细读法以及快读跳读法</w:t>
            </w:r>
            <w:r>
              <w:rPr>
                <w:rFonts w:hint="eastAsia"/>
                <w:lang w:val="de-DE"/>
              </w:rPr>
              <w:t>。</w:t>
            </w:r>
          </w:p>
          <w:p w14:paraId="7D869A11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0FE7C3A6" w14:textId="7457A8C3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1.掌握三种德语阅读方法</w:t>
            </w:r>
            <w:r>
              <w:rPr>
                <w:rFonts w:hint="eastAsia"/>
                <w:bCs/>
                <w:sz w:val="21"/>
                <w:szCs w:val="21"/>
              </w:rPr>
              <w:t>；2.了解三种方法的区别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。</w:t>
            </w:r>
          </w:p>
          <w:p w14:paraId="49496935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2055EF0C" w14:textId="77777777" w:rsidR="00BE3AE7" w:rsidRDefault="00CF5BD1" w:rsidP="005C6BE7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宋体" w:hAnsi="宋体" w:hint="eastAsia"/>
              </w:rPr>
              <w:t>1.区分</w:t>
            </w:r>
            <w:r>
              <w:rPr>
                <w:rFonts w:hint="eastAsia"/>
              </w:rPr>
              <w:t>三种阅读方法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仿宋" w:eastAsia="仿宋" w:hAnsi="仿宋" w:cs="仿宋"/>
              </w:rPr>
              <w:t>2.</w:t>
            </w:r>
            <w:r>
              <w:rPr>
                <w:rFonts w:hint="eastAsia"/>
              </w:rPr>
              <w:t>运用三种阅读方法进行解题。</w:t>
            </w:r>
          </w:p>
        </w:tc>
      </w:tr>
      <w:tr w:rsidR="00BE3AE7" w14:paraId="434AEFDD" w14:textId="77777777">
        <w:tc>
          <w:tcPr>
            <w:tcW w:w="8296" w:type="dxa"/>
          </w:tcPr>
          <w:p w14:paraId="7109493A" w14:textId="61F22C49" w:rsidR="00BE3AE7" w:rsidRDefault="00CF5BD1" w:rsidP="005C6BE7">
            <w:pPr>
              <w:pStyle w:val="DG0"/>
            </w:pPr>
            <w:r>
              <w:rPr>
                <w:rFonts w:hint="eastAsia"/>
              </w:rPr>
              <w:t>第三课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生词的处理方法</w:t>
            </w:r>
          </w:p>
          <w:p w14:paraId="0C4B3321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48A3584C" w14:textId="2299D8A5" w:rsidR="00BE3AE7" w:rsidRPr="0025401D" w:rsidRDefault="00CF5BD1" w:rsidP="0025401D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知道如何处理文章中的生词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3D7F3C58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4A46791C" w14:textId="0318E98B" w:rsidR="00BE3AE7" w:rsidRDefault="00CF5BD1" w:rsidP="0025401D">
            <w:pPr>
              <w:pStyle w:val="ac"/>
              <w:ind w:right="-50"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1.掌握处理文章中生词的方法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2.完成阅读练习，训练阅读技巧。</w:t>
            </w:r>
          </w:p>
          <w:p w14:paraId="0CA0F181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155D9C89" w14:textId="77777777" w:rsidR="00BE3AE7" w:rsidRDefault="00CF5BD1" w:rsidP="005C6BE7">
            <w:pPr>
              <w:pStyle w:val="DG0"/>
              <w:rPr>
                <w:rFonts w:eastAsiaTheme="minor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de-DE"/>
              </w:rPr>
              <w:t>使用相应的阅读策略完成阅读任务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突破对生词的恐惧</w:t>
            </w:r>
            <w:r>
              <w:rPr>
                <w:rFonts w:hint="eastAsia"/>
                <w:lang w:val="de-DE"/>
              </w:rPr>
              <w:t>。</w:t>
            </w:r>
          </w:p>
        </w:tc>
      </w:tr>
      <w:tr w:rsidR="00BE3AE7" w14:paraId="11E9F799" w14:textId="77777777">
        <w:tc>
          <w:tcPr>
            <w:tcW w:w="8296" w:type="dxa"/>
          </w:tcPr>
          <w:p w14:paraId="450031C4" w14:textId="6DC4246D" w:rsidR="00BE3AE7" w:rsidRDefault="00CF5BD1" w:rsidP="0025401D">
            <w:pPr>
              <w:widowControl/>
              <w:jc w:val="left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第四课 篇章结构与衔接 </w:t>
            </w:r>
          </w:p>
          <w:p w14:paraId="3381FF26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5D485C91" w14:textId="18B66CE1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了解并牢记阅读文章的特点和文章布局。 </w:t>
            </w:r>
          </w:p>
          <w:p w14:paraId="3C141F29" w14:textId="77777777" w:rsidR="00BE3AE7" w:rsidRDefault="00CF5BD1" w:rsidP="0025401D">
            <w:pPr>
              <w:pStyle w:val="ac"/>
              <w:adjustRightInd w:val="0"/>
              <w:snapToGrid w:val="0"/>
              <w:ind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6AE595CB" w14:textId="297BA0EC" w:rsidR="00BE3AE7" w:rsidRPr="0025401D" w:rsidRDefault="00CF5BD1" w:rsidP="0025401D">
            <w:pPr>
              <w:pStyle w:val="ac"/>
              <w:ind w:right="-50"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1.了解不同话题阅读的文章结构特点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2.运用所学方法完成阅读练习。</w:t>
            </w:r>
          </w:p>
          <w:p w14:paraId="04B08143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025BAC34" w14:textId="77777777" w:rsidR="00BE3AE7" w:rsidRDefault="00CF5BD1" w:rsidP="0025401D">
            <w:pPr>
              <w:widowControl/>
              <w:jc w:val="left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常见衔接词的记忆</w:t>
            </w:r>
            <w:r>
              <w:rPr>
                <w:rFonts w:hint="eastAsia"/>
                <w:bCs/>
                <w:sz w:val="21"/>
                <w:szCs w:val="21"/>
              </w:rPr>
              <w:t>；2.文章结构和布局分析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。</w:t>
            </w:r>
          </w:p>
        </w:tc>
      </w:tr>
      <w:tr w:rsidR="00BE3AE7" w14:paraId="72275225" w14:textId="77777777">
        <w:tc>
          <w:tcPr>
            <w:tcW w:w="8296" w:type="dxa"/>
          </w:tcPr>
          <w:p w14:paraId="56564FBA" w14:textId="06D94585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第五课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难长句子的处理 </w:t>
            </w:r>
          </w:p>
          <w:p w14:paraId="483D703B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4E7648BD" w14:textId="584CB33E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难长句子的处理方法。提高阅读速度。</w:t>
            </w:r>
          </w:p>
          <w:p w14:paraId="2AD15BFE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1E93C271" w14:textId="118526A5" w:rsidR="00BE3AE7" w:rsidRPr="0025401D" w:rsidRDefault="00CF5BD1" w:rsidP="005C6BE7">
            <w:pPr>
              <w:pStyle w:val="DG0"/>
              <w:rPr>
                <w:szCs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掌握难长句的分析方法，分解长句、难句</w:t>
            </w:r>
            <w:r>
              <w:rPr>
                <w:rFonts w:hint="eastAsia"/>
                <w:lang w:val="fr-FR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color w:val="auto"/>
              </w:rPr>
              <w:t>运用阅读技巧，提高阅读速度。</w:t>
            </w:r>
          </w:p>
          <w:p w14:paraId="25973661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350DEC19" w14:textId="77777777" w:rsidR="00BE3AE7" w:rsidRDefault="00CF5BD1" w:rsidP="0025401D">
            <w:pPr>
              <w:ind w:right="-50"/>
              <w:jc w:val="left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1.对句子结构把握，如何分解长句、难句；2.运用所学阅读技巧方法提高阅读速度。</w:t>
            </w:r>
          </w:p>
        </w:tc>
      </w:tr>
      <w:tr w:rsidR="00BE3AE7" w14:paraId="411C68F0" w14:textId="77777777">
        <w:tc>
          <w:tcPr>
            <w:tcW w:w="8296" w:type="dxa"/>
          </w:tcPr>
          <w:p w14:paraId="084F284B" w14:textId="3C28489B" w:rsidR="00BE3AE7" w:rsidRDefault="00CF5BD1" w:rsidP="005C6BE7">
            <w:pPr>
              <w:pStyle w:val="DG0"/>
            </w:pPr>
            <w:r>
              <w:rPr>
                <w:rFonts w:hint="eastAsia"/>
              </w:rPr>
              <w:t>第六课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德语阅读中的说明文</w:t>
            </w:r>
            <w:r>
              <w:rPr>
                <w:rFonts w:hint="eastAsia"/>
              </w:rPr>
              <w:t xml:space="preserve"> </w:t>
            </w:r>
          </w:p>
          <w:p w14:paraId="5FC98C94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1F0F8828" w14:textId="707632C7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德语说明文特点，说明文在专四考试中的题型特点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。</w:t>
            </w:r>
          </w:p>
          <w:p w14:paraId="31E724F3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核心知识点和能力要求：</w:t>
            </w:r>
          </w:p>
          <w:p w14:paraId="7821D67A" w14:textId="0186FFA5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了解并牢记说明文特点和文章布局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2.完成阅读练习，训练阅读技巧</w:t>
            </w:r>
          </w:p>
          <w:p w14:paraId="452E0B3E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12722C5B" w14:textId="77777777" w:rsidR="00BE3AE7" w:rsidRDefault="00CF5BD1" w:rsidP="005C6BE7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掌握德语阅读中说明文的阅读方法；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阅读方法的综合运用。</w:t>
            </w:r>
          </w:p>
        </w:tc>
      </w:tr>
      <w:tr w:rsidR="00BE3AE7" w14:paraId="78A4C2EF" w14:textId="77777777">
        <w:tc>
          <w:tcPr>
            <w:tcW w:w="8296" w:type="dxa"/>
          </w:tcPr>
          <w:p w14:paraId="6B752CBF" w14:textId="330A2074" w:rsidR="00BE3AE7" w:rsidRPr="0025401D" w:rsidRDefault="00CF5BD1" w:rsidP="0025401D">
            <w:pPr>
              <w:widowControl/>
              <w:jc w:val="left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第七课 说明文在专四考试中的题型特点及解题思路 </w:t>
            </w:r>
          </w:p>
          <w:p w14:paraId="09428CE8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62C1FEBB" w14:textId="2BD9AF36" w:rsidR="00BE3AE7" w:rsidRPr="0025401D" w:rsidRDefault="00CF5BD1" w:rsidP="005C6BE7">
            <w:pPr>
              <w:pStyle w:val="DG0"/>
              <w:rPr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了解</w:t>
            </w:r>
            <w:r>
              <w:rPr>
                <w:rFonts w:hint="eastAsia"/>
                <w:lang w:bidi="ar"/>
              </w:rPr>
              <w:t>说明文在专四考试中的题型特点。学会解题思路</w:t>
            </w:r>
            <w:r>
              <w:rPr>
                <w:rFonts w:hint="eastAsia"/>
                <w:bCs/>
                <w:color w:val="auto"/>
              </w:rPr>
              <w:t>。</w:t>
            </w:r>
          </w:p>
          <w:p w14:paraId="47563FB3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0A408182" w14:textId="59236E93" w:rsidR="00BE3AE7" w:rsidRDefault="00CF5BD1" w:rsidP="005C6BE7">
            <w:pPr>
              <w:pStyle w:val="DG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了解</w:t>
            </w:r>
            <w:r>
              <w:rPr>
                <w:rFonts w:hint="eastAsia"/>
                <w:lang w:bidi="ar"/>
              </w:rPr>
              <w:t>说明文在专四考试中的题型特点及解题思路</w:t>
            </w:r>
            <w:r>
              <w:rPr>
                <w:rFonts w:hint="eastAsia"/>
                <w:lang w:val="fr-FR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能够综合运用阅读方法。</w:t>
            </w:r>
          </w:p>
          <w:p w14:paraId="67B50E9F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27FEE505" w14:textId="77777777" w:rsidR="00BE3AE7" w:rsidRDefault="00CF5BD1" w:rsidP="0025401D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学会说明文的解题思路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2.能够综合运用阅读方法解题。</w:t>
            </w:r>
          </w:p>
        </w:tc>
      </w:tr>
      <w:tr w:rsidR="00BE3AE7" w14:paraId="3BA366DD" w14:textId="77777777">
        <w:tc>
          <w:tcPr>
            <w:tcW w:w="8296" w:type="dxa"/>
          </w:tcPr>
          <w:p w14:paraId="55D9181E" w14:textId="3F55F3F0" w:rsidR="00BE3AE7" w:rsidRDefault="00CF5BD1" w:rsidP="005C6BE7">
            <w:pPr>
              <w:pStyle w:val="DG0"/>
              <w:rPr>
                <w:lang w:bidi="ar"/>
              </w:rPr>
            </w:pPr>
            <w:r>
              <w:rPr>
                <w:rFonts w:hint="eastAsia"/>
                <w:lang w:bidi="ar"/>
              </w:rPr>
              <w:lastRenderedPageBreak/>
              <w:t>第八课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故事类文章在专四考试中的题型特点及解题思路</w:t>
            </w:r>
          </w:p>
          <w:p w14:paraId="047F0BDF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5B165760" w14:textId="5F7C25A9" w:rsidR="00BE3AE7" w:rsidRPr="0025401D" w:rsidRDefault="00CF5BD1" w:rsidP="0025401D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德语故事特点，故事类文章的解题方法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0322DA1E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52C8430F" w14:textId="38BDBEAE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了解并牢记故事特点和文章布局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2.完成阅读练习，训练阅读技巧</w:t>
            </w:r>
          </w:p>
          <w:p w14:paraId="67C187AA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067E7035" w14:textId="77777777" w:rsidR="00BE3AE7" w:rsidRDefault="00CF5BD1" w:rsidP="005C6BE7">
            <w:pPr>
              <w:pStyle w:val="DG0"/>
              <w:rPr>
                <w:rFonts w:eastAsiaTheme="minor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学会故事类文章的解题思路；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lang w:val="de-DE"/>
              </w:rPr>
              <w:t>使用相应的阅读策略完成阅读任务。</w:t>
            </w:r>
          </w:p>
        </w:tc>
      </w:tr>
      <w:tr w:rsidR="00BE3AE7" w14:paraId="2BD40C0D" w14:textId="77777777">
        <w:tc>
          <w:tcPr>
            <w:tcW w:w="8296" w:type="dxa"/>
          </w:tcPr>
          <w:p w14:paraId="5BB53C3D" w14:textId="6248DD78" w:rsidR="00BE3AE7" w:rsidRPr="0025401D" w:rsidRDefault="00CF5BD1" w:rsidP="005C6BE7">
            <w:pPr>
              <w:pStyle w:val="DG0"/>
              <w:rPr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第九课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科普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  <w:p w14:paraId="52D4CC52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088FF97D" w14:textId="206530A5" w:rsidR="00BE3AE7" w:rsidRPr="0025401D" w:rsidRDefault="00CF5BD1" w:rsidP="0025401D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科普类文章特点，及其在专四考试中的题型特点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1662E3E4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6115111A" w14:textId="6507DA91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记忆科普相关词汇，运用单词更快更准确答题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2.完成阅读练习，训练阅读技巧</w:t>
            </w:r>
          </w:p>
          <w:p w14:paraId="003E071D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66A38FE4" w14:textId="77777777" w:rsidR="00BE3AE7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单词灵活记忆</w:t>
            </w:r>
            <w:r>
              <w:rPr>
                <w:rFonts w:hint="eastAsia"/>
                <w:bCs/>
                <w:sz w:val="21"/>
                <w:szCs w:val="21"/>
              </w:rPr>
              <w:t>；2.</w:t>
            </w:r>
            <w:r>
              <w:rPr>
                <w:rFonts w:hint="eastAsia"/>
                <w:bCs/>
                <w:sz w:val="21"/>
                <w:szCs w:val="21"/>
                <w:lang w:val="de-DE"/>
              </w:rPr>
              <w:t>使用相应的阅读策略完成阅读任务。</w:t>
            </w:r>
          </w:p>
        </w:tc>
      </w:tr>
      <w:tr w:rsidR="00BE3AE7" w14:paraId="7F0E62EB" w14:textId="77777777">
        <w:tc>
          <w:tcPr>
            <w:tcW w:w="8296" w:type="dxa"/>
          </w:tcPr>
          <w:p w14:paraId="09A8AA92" w14:textId="7958E874" w:rsidR="00BE3AE7" w:rsidRPr="0025401D" w:rsidRDefault="00CF5BD1" w:rsidP="005C6BE7">
            <w:pPr>
              <w:pStyle w:val="DG0"/>
              <w:rPr>
                <w:bCs/>
              </w:rPr>
            </w:pPr>
            <w:r>
              <w:rPr>
                <w:rFonts w:hint="eastAsia"/>
                <w:bCs/>
                <w:color w:val="auto"/>
              </w:rPr>
              <w:t>第十课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社会问题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  <w:r>
              <w:rPr>
                <w:rFonts w:hint="eastAsia"/>
                <w:bCs/>
                <w:color w:val="auto"/>
              </w:rPr>
              <w:t xml:space="preserve"> </w:t>
            </w:r>
          </w:p>
          <w:p w14:paraId="26A44C1A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42B5ABDC" w14:textId="62DAAD0A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社会问题类文章特点，及其在专四考试中的题型特点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。</w:t>
            </w:r>
          </w:p>
          <w:p w14:paraId="4E8EFE36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核心知识点和能力要求：</w:t>
            </w:r>
          </w:p>
          <w:p w14:paraId="4EAD3C4A" w14:textId="7A2D3F0E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记忆社会问题相关词汇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2.完成阅读练习，训练阅读技巧。</w:t>
            </w:r>
          </w:p>
          <w:p w14:paraId="66EEB8C0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6F327DBB" w14:textId="77777777" w:rsidR="00BE3AE7" w:rsidRDefault="00CF5BD1" w:rsidP="0025401D">
            <w:pPr>
              <w:widowControl/>
              <w:jc w:val="left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单词灵活记忆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；2.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de-DE"/>
              </w:rPr>
              <w:t>使用相应的阅读策略完成阅读任务。</w:t>
            </w:r>
          </w:p>
        </w:tc>
      </w:tr>
      <w:tr w:rsidR="00BE3AE7" w14:paraId="499D698A" w14:textId="77777777">
        <w:tc>
          <w:tcPr>
            <w:tcW w:w="8296" w:type="dxa"/>
          </w:tcPr>
          <w:p w14:paraId="237E3A41" w14:textId="051100AA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第十一课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社会问题类文章在专四考试中的题型特点及解题思路（2）</w:t>
            </w:r>
          </w:p>
          <w:p w14:paraId="3C8D8E1B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6E5042DB" w14:textId="68DD8328" w:rsidR="00BE3AE7" w:rsidRPr="0025401D" w:rsidRDefault="00CF5BD1" w:rsidP="005C6BE7">
            <w:pPr>
              <w:pStyle w:val="DG0"/>
              <w:rPr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了解</w:t>
            </w:r>
            <w:r>
              <w:rPr>
                <w:rFonts w:hint="eastAsia"/>
                <w:lang w:bidi="ar"/>
              </w:rPr>
              <w:t>社会问题类文章在专四考试中的题型特点及解题思路。</w:t>
            </w:r>
          </w:p>
          <w:p w14:paraId="1821D0DC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核心知识点和能力要求：</w:t>
            </w:r>
          </w:p>
          <w:p w14:paraId="5C00806A" w14:textId="14FD804F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运用单词更快更准确答题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2.完成阅读练习，训练阅读技巧。</w:t>
            </w:r>
          </w:p>
          <w:p w14:paraId="1A4B4617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54CCA331" w14:textId="77777777" w:rsidR="00BE3AE7" w:rsidRDefault="00CF5BD1" w:rsidP="005C6BE7">
            <w:pPr>
              <w:pStyle w:val="DG0"/>
              <w:rPr>
                <w:rFonts w:ascii="宋体" w:eastAsia="仿宋_GB2312" w:hAnsi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bidi="ar"/>
              </w:rPr>
              <w:t>单词灵活记忆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lang w:val="de-DE"/>
              </w:rPr>
              <w:t>使用相应的阅读策略完成阅读任务。</w:t>
            </w:r>
          </w:p>
        </w:tc>
      </w:tr>
      <w:tr w:rsidR="00BE3AE7" w14:paraId="6FE56E9A" w14:textId="77777777">
        <w:tc>
          <w:tcPr>
            <w:tcW w:w="8296" w:type="dxa"/>
          </w:tcPr>
          <w:p w14:paraId="4A55C054" w14:textId="5C3003F4" w:rsidR="00BE3AE7" w:rsidRPr="0025401D" w:rsidRDefault="00CF5BD1" w:rsidP="005C6BE7">
            <w:pPr>
              <w:pStyle w:val="DG0"/>
              <w:rPr>
                <w:lang w:val="de-DE"/>
              </w:rPr>
            </w:pPr>
            <w:r>
              <w:rPr>
                <w:rFonts w:hint="eastAsia"/>
                <w:bCs/>
                <w:color w:val="auto"/>
              </w:rPr>
              <w:t>第十二课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环境保护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  <w:p w14:paraId="56C0293C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453167B6" w14:textId="39149CC1" w:rsidR="00BE3AE7" w:rsidRPr="0025401D" w:rsidRDefault="00CF5BD1" w:rsidP="0025401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环境环保类文章特点，及其在专四考试中的题型特点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1364821E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6BB2B923" w14:textId="2E0C9910" w:rsidR="00BE3AE7" w:rsidRPr="0025401D" w:rsidRDefault="00CF5BD1" w:rsidP="0025401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记忆环境环保相关词汇，运用单词更快更准确答题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2.完成阅读练习，训练阅读技巧。</w:t>
            </w:r>
          </w:p>
          <w:p w14:paraId="42756276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2C4F0E54" w14:textId="77777777" w:rsidR="00BE3AE7" w:rsidRDefault="00CF5BD1" w:rsidP="005C6BE7">
            <w:pPr>
              <w:pStyle w:val="DG0"/>
              <w:rPr>
                <w:rFonts w:eastAsia="仿宋_GB2312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bidi="ar"/>
              </w:rPr>
              <w:t>单词灵活记忆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lang w:val="de-DE"/>
              </w:rPr>
              <w:t>使用相应的阅读策略完成阅读任务。</w:t>
            </w:r>
          </w:p>
        </w:tc>
      </w:tr>
      <w:tr w:rsidR="00BE3AE7" w14:paraId="1D459FC3" w14:textId="77777777">
        <w:tc>
          <w:tcPr>
            <w:tcW w:w="8296" w:type="dxa"/>
          </w:tcPr>
          <w:p w14:paraId="1CF01A0F" w14:textId="3458BCAD" w:rsidR="00BE3AE7" w:rsidRPr="0025401D" w:rsidRDefault="00CF5BD1" w:rsidP="005C6BE7">
            <w:pPr>
              <w:pStyle w:val="DG0"/>
              <w:rPr>
                <w:lang w:val="de-DE"/>
              </w:rPr>
            </w:pPr>
            <w:r>
              <w:rPr>
                <w:rFonts w:hint="eastAsia"/>
                <w:bCs/>
                <w:color w:val="auto"/>
              </w:rPr>
              <w:t>第十三课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心理学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  <w:p w14:paraId="422482F9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4D09A21C" w14:textId="4B4B05B9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心理学类文章特点，及其在专四考试中的题型特点。 </w:t>
            </w:r>
          </w:p>
          <w:p w14:paraId="059CFD8B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核心知识点和能力要求：</w:t>
            </w:r>
          </w:p>
          <w:p w14:paraId="01703DE7" w14:textId="7A27F645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记忆心理研究相关词汇，运用单词更快更准确答题</w:t>
            </w:r>
            <w:r>
              <w:rPr>
                <w:rFonts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2.完成阅读练习，训练阅读技巧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4A037167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lastRenderedPageBreak/>
              <w:t>教学难点：</w:t>
            </w:r>
          </w:p>
          <w:p w14:paraId="012255E3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bidi="ar"/>
              </w:rPr>
              <w:t>单词灵活记忆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lang w:val="de-DE"/>
              </w:rPr>
              <w:t>使用相应的阅读策略完成阅读任务。</w:t>
            </w:r>
          </w:p>
        </w:tc>
      </w:tr>
      <w:tr w:rsidR="00BE3AE7" w14:paraId="117C5A7F" w14:textId="77777777">
        <w:tc>
          <w:tcPr>
            <w:tcW w:w="8296" w:type="dxa"/>
          </w:tcPr>
          <w:p w14:paraId="373A3EA6" w14:textId="6A1FB485" w:rsidR="00BE3AE7" w:rsidRPr="0025401D" w:rsidRDefault="00CF5BD1" w:rsidP="005C6BE7">
            <w:pPr>
              <w:pStyle w:val="DG0"/>
              <w:rPr>
                <w:lang w:val="de-DE"/>
              </w:rPr>
            </w:pPr>
            <w:r>
              <w:rPr>
                <w:rFonts w:hint="eastAsia"/>
                <w:bCs/>
                <w:color w:val="auto"/>
              </w:rPr>
              <w:lastRenderedPageBreak/>
              <w:t>第十四课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新科技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  <w:p w14:paraId="50823EE8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2E86D7AA" w14:textId="5D5D397E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 xml:space="preserve">新科技类文章特点，及其在专四考试中的题型特点。 </w:t>
            </w:r>
          </w:p>
          <w:p w14:paraId="060C6DED" w14:textId="77777777" w:rsidR="00BE3AE7" w:rsidRDefault="00CF5BD1" w:rsidP="0025401D">
            <w:pPr>
              <w:pStyle w:val="ac"/>
              <w:adjustRightInd w:val="0"/>
              <w:snapToGrid w:val="0"/>
              <w:ind w:left="-50" w:right="-50" w:firstLineChars="0" w:firstLine="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核心知识点和能力要求：</w:t>
            </w:r>
          </w:p>
          <w:p w14:paraId="63EB9EFC" w14:textId="5C73752F" w:rsidR="00BE3AE7" w:rsidRPr="0025401D" w:rsidRDefault="00CF5BD1" w:rsidP="0025401D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bidi="ar"/>
              </w:rPr>
              <w:t>记忆新科技相关词汇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fr-F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2.完成阅读练习，训练阅读技巧。</w:t>
            </w:r>
          </w:p>
          <w:p w14:paraId="613F1AC3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教学难点：</w:t>
            </w:r>
          </w:p>
          <w:p w14:paraId="4CF29649" w14:textId="77777777" w:rsidR="00BE3AE7" w:rsidRDefault="00CF5BD1" w:rsidP="005C6BE7">
            <w:pPr>
              <w:pStyle w:val="DG0"/>
              <w:rPr>
                <w:rFonts w:ascii="宋体" w:eastAsia="仿宋_GB2312" w:hAnsi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bidi="ar"/>
              </w:rPr>
              <w:t>单词灵活记忆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lang w:val="de-DE"/>
              </w:rPr>
              <w:t>使用相应的阅读策略完成阅读任务。</w:t>
            </w:r>
          </w:p>
        </w:tc>
      </w:tr>
      <w:tr w:rsidR="00BE3AE7" w14:paraId="402833B9" w14:textId="77777777">
        <w:tc>
          <w:tcPr>
            <w:tcW w:w="8296" w:type="dxa"/>
          </w:tcPr>
          <w:p w14:paraId="590962A6" w14:textId="127FD3FF" w:rsidR="00BE3AE7" w:rsidRDefault="00CF5BD1" w:rsidP="005C6BE7">
            <w:pPr>
              <w:pStyle w:val="DG0"/>
              <w:rPr>
                <w:lang w:bidi="ar"/>
              </w:rPr>
            </w:pPr>
            <w:r>
              <w:rPr>
                <w:rFonts w:hint="eastAsia"/>
                <w:lang w:bidi="ar"/>
              </w:rPr>
              <w:t>第十五课</w:t>
            </w:r>
            <w:r>
              <w:rPr>
                <w:rFonts w:hint="eastAsia"/>
                <w:lang w:bidi="ar"/>
              </w:rPr>
              <w:t xml:space="preserve"> </w:t>
            </w:r>
            <w:r w:rsidR="0088419C">
              <w:rPr>
                <w:rFonts w:hint="eastAsia"/>
                <w:lang w:bidi="ar"/>
              </w:rPr>
              <w:t>阅读工作坊</w:t>
            </w:r>
          </w:p>
          <w:p w14:paraId="1EDC11D4" w14:textId="77777777" w:rsidR="00A53A4A" w:rsidRDefault="00A53A4A" w:rsidP="00A53A4A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7BA4B692" w14:textId="5076CC8E" w:rsidR="00A53A4A" w:rsidRDefault="00A53A4A" w:rsidP="00A53A4A">
            <w:pPr>
              <w:pStyle w:val="DG0"/>
            </w:pPr>
            <w:r>
              <w:rPr>
                <w:rFonts w:hint="eastAsia"/>
              </w:rPr>
              <w:t>学生自主选择阅读材料，运用所学阅读策略完成深度阅读，并通过小组分享交流成果。</w:t>
            </w:r>
          </w:p>
          <w:p w14:paraId="1E00D207" w14:textId="77777777" w:rsidR="00A53A4A" w:rsidRDefault="00A53A4A" w:rsidP="00A53A4A">
            <w:pPr>
              <w:pStyle w:val="DG0"/>
            </w:pPr>
            <w:r>
              <w:rPr>
                <w:rFonts w:hint="eastAsia"/>
              </w:rPr>
              <w:t>核心知识点和能力要求：</w:t>
            </w:r>
          </w:p>
          <w:p w14:paraId="19A62999" w14:textId="32CFC60A" w:rsidR="00A53A4A" w:rsidRDefault="00A53A4A" w:rsidP="00A53A4A">
            <w:pPr>
              <w:pStyle w:val="DG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综合运用跳读、扫读、精读等阅读技巧完成个性化阅读任务。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能够提炼文章主旨、梳理结构、评价观点。</w:t>
            </w:r>
            <w:r>
              <w:t xml:space="preserve"> 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在小组合作中交流阅读心得，相互学习阅读策略</w:t>
            </w:r>
          </w:p>
          <w:p w14:paraId="4A76870F" w14:textId="09DF240D" w:rsidR="00BE3AE7" w:rsidRPr="00A53A4A" w:rsidRDefault="00A53A4A" w:rsidP="00A53A4A">
            <w:pPr>
              <w:pStyle w:val="DG0"/>
            </w:pPr>
            <w:r>
              <w:rPr>
                <w:rFonts w:hint="eastAsia"/>
              </w:rPr>
              <w:t>教学难点：学生自主选材的难度把控与任务完成的规范性。</w:t>
            </w:r>
          </w:p>
        </w:tc>
      </w:tr>
      <w:tr w:rsidR="00BE3AE7" w14:paraId="2A889F8F" w14:textId="77777777">
        <w:tc>
          <w:tcPr>
            <w:tcW w:w="8296" w:type="dxa"/>
          </w:tcPr>
          <w:p w14:paraId="1A02E274" w14:textId="44232C41" w:rsidR="00BE3AE7" w:rsidRPr="0025401D" w:rsidRDefault="00CF5BD1" w:rsidP="002540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第十六课 </w:t>
            </w:r>
            <w:r w:rsidR="0088419C">
              <w:rPr>
                <w:rFonts w:hint="eastAsia"/>
                <w:color w:val="000000"/>
                <w:sz w:val="21"/>
                <w:szCs w:val="21"/>
                <w:lang w:bidi="ar"/>
              </w:rPr>
              <w:t>课堂展示</w:t>
            </w:r>
          </w:p>
          <w:p w14:paraId="1FC3A504" w14:textId="77777777" w:rsidR="00A53A4A" w:rsidRDefault="00A53A4A" w:rsidP="00A53A4A">
            <w:pPr>
              <w:pStyle w:val="DG0"/>
            </w:pPr>
            <w:r>
              <w:rPr>
                <w:rFonts w:hint="eastAsia"/>
              </w:rPr>
              <w:t>预期学习成果：</w:t>
            </w:r>
          </w:p>
          <w:p w14:paraId="2F9E463F" w14:textId="30F8ADD7" w:rsidR="00A53A4A" w:rsidRDefault="00A53A4A" w:rsidP="00A53A4A">
            <w:pPr>
              <w:pStyle w:val="DG0"/>
            </w:pPr>
            <w:r>
              <w:rPr>
                <w:rFonts w:hint="eastAsia"/>
              </w:rPr>
              <w:t>学生以小组形式展示阅读项目成果，能够清晰阐述文章内容、分析观点。</w:t>
            </w:r>
          </w:p>
          <w:p w14:paraId="37E5CC9B" w14:textId="77777777" w:rsidR="00A53A4A" w:rsidRDefault="00A53A4A" w:rsidP="00A53A4A">
            <w:pPr>
              <w:pStyle w:val="DG0"/>
            </w:pPr>
            <w:r>
              <w:rPr>
                <w:rFonts w:hint="eastAsia"/>
              </w:rPr>
              <w:t>核心知识点和能力要求：</w:t>
            </w:r>
          </w:p>
          <w:p w14:paraId="092F8AA9" w14:textId="519D6A55" w:rsidR="00A53A4A" w:rsidRDefault="00A53A4A" w:rsidP="00A53A4A">
            <w:pPr>
              <w:pStyle w:val="DG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整合阅读材料，提炼核心信息，制作展示提纲或演示文稿。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用德语进行流畅的口头陈述，表达清晰、逻辑连贯。</w:t>
            </w:r>
          </w:p>
          <w:p w14:paraId="0D344D5D" w14:textId="057C5D23" w:rsidR="00BE3AE7" w:rsidRPr="00A53A4A" w:rsidRDefault="00A53A4A" w:rsidP="00A53A4A">
            <w:pPr>
              <w:pStyle w:val="DG0"/>
            </w:pPr>
            <w:r>
              <w:rPr>
                <w:rFonts w:hint="eastAsia"/>
              </w:rPr>
              <w:t>教学难点：展示过程中语言表达的准确性和流畅性。</w:t>
            </w:r>
          </w:p>
        </w:tc>
      </w:tr>
    </w:tbl>
    <w:bookmarkEnd w:id="0"/>
    <w:bookmarkEnd w:id="1"/>
    <w:p w14:paraId="565E0252" w14:textId="0D67E2A1" w:rsidR="00BE3AE7" w:rsidRDefault="00CF5BD1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78"/>
        <w:gridCol w:w="1402"/>
        <w:gridCol w:w="1275"/>
        <w:gridCol w:w="1134"/>
        <w:gridCol w:w="1277"/>
      </w:tblGrid>
      <w:tr w:rsidR="003D3EDC" w14:paraId="0DB92BFF" w14:textId="77777777" w:rsidTr="002475E9">
        <w:trPr>
          <w:trHeight w:val="794"/>
          <w:jc w:val="center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F8BE7AA" w14:textId="77777777" w:rsidR="003D3EDC" w:rsidRDefault="003D3EDC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54369D4" w14:textId="77777777" w:rsidR="003D3EDC" w:rsidRDefault="003D3EDC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63FDAA1" w14:textId="77777777" w:rsidR="003D3EDC" w:rsidRDefault="003D3ED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3AB352EB" w14:textId="77777777" w:rsidR="003D3EDC" w:rsidRDefault="003D3EDC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C80C197" w14:textId="77777777" w:rsidR="003D3EDC" w:rsidRDefault="003D3EDC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28F6485" w14:textId="77777777" w:rsidR="003D3EDC" w:rsidRDefault="003D3EDC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121011AB" w14:textId="77777777" w:rsidR="003D3EDC" w:rsidRDefault="003D3EDC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</w:t>
            </w:r>
          </w:p>
        </w:tc>
      </w:tr>
      <w:tr w:rsidR="003D3EDC" w14:paraId="06C7E4B8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13D99BB3" w14:textId="77777777" w:rsidR="003D3EDC" w:rsidRDefault="003D3EDC" w:rsidP="005C6BE7">
            <w:pPr>
              <w:pStyle w:val="DG0"/>
            </w:pPr>
            <w:r>
              <w:rPr>
                <w:rFonts w:hint="eastAsia"/>
                <w:bCs/>
                <w:color w:val="auto"/>
              </w:rPr>
              <w:t>第一课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lang w:bidi="ar"/>
              </w:rPr>
              <w:t>德语专四中常见的话题类型</w:t>
            </w:r>
          </w:p>
        </w:tc>
        <w:tc>
          <w:tcPr>
            <w:tcW w:w="1402" w:type="dxa"/>
            <w:vAlign w:val="center"/>
          </w:tcPr>
          <w:p w14:paraId="1E36CF23" w14:textId="3499EB22" w:rsidR="003D3EDC" w:rsidRDefault="003D3EDC" w:rsidP="005C6BE7">
            <w:pPr>
              <w:pStyle w:val="DG0"/>
            </w:pPr>
          </w:p>
        </w:tc>
        <w:tc>
          <w:tcPr>
            <w:tcW w:w="1275" w:type="dxa"/>
            <w:vAlign w:val="center"/>
          </w:tcPr>
          <w:p w14:paraId="37B53287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134" w:type="dxa"/>
            <w:vAlign w:val="center"/>
          </w:tcPr>
          <w:p w14:paraId="3D604374" w14:textId="54D2C344" w:rsidR="003D3EDC" w:rsidRDefault="002475E9" w:rsidP="005C6BE7">
            <w:pPr>
              <w:pStyle w:val="DG0"/>
            </w:pPr>
            <w:r w:rsidRPr="002475E9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31088DE3" w14:textId="77777777" w:rsidR="003D3EDC" w:rsidRDefault="003D3EDC" w:rsidP="005C6BE7">
            <w:pPr>
              <w:pStyle w:val="DG0"/>
            </w:pPr>
          </w:p>
        </w:tc>
      </w:tr>
      <w:tr w:rsidR="003D3EDC" w14:paraId="3FBD406C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3D9E1586" w14:textId="77777777" w:rsidR="003D3EDC" w:rsidRDefault="003D3EDC" w:rsidP="005C6BE7">
            <w:pPr>
              <w:pStyle w:val="DG0"/>
            </w:pPr>
            <w:r>
              <w:rPr>
                <w:rFonts w:hint="eastAsia"/>
                <w:bCs/>
                <w:color w:val="auto"/>
              </w:rPr>
              <w:t>第二课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lang w:bidi="ar"/>
              </w:rPr>
              <w:t>常见德语阅读方法讲解</w:t>
            </w:r>
          </w:p>
        </w:tc>
        <w:tc>
          <w:tcPr>
            <w:tcW w:w="1402" w:type="dxa"/>
            <w:vAlign w:val="center"/>
          </w:tcPr>
          <w:p w14:paraId="74AC95BC" w14:textId="0FDE529E" w:rsidR="003D3EDC" w:rsidRDefault="003D3EDC" w:rsidP="005C6BE7">
            <w:pPr>
              <w:pStyle w:val="DG0"/>
            </w:pPr>
          </w:p>
        </w:tc>
        <w:tc>
          <w:tcPr>
            <w:tcW w:w="1275" w:type="dxa"/>
            <w:vAlign w:val="center"/>
          </w:tcPr>
          <w:p w14:paraId="1BF94842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134" w:type="dxa"/>
            <w:vAlign w:val="center"/>
          </w:tcPr>
          <w:p w14:paraId="4555C24D" w14:textId="7CB5EA36" w:rsidR="003D3EDC" w:rsidRDefault="002475E9" w:rsidP="005C6BE7">
            <w:pPr>
              <w:pStyle w:val="DG0"/>
            </w:pPr>
            <w:r w:rsidRPr="002475E9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060BD1E7" w14:textId="77777777" w:rsidR="003D3EDC" w:rsidRDefault="003D3EDC" w:rsidP="005C6BE7">
            <w:pPr>
              <w:pStyle w:val="DG0"/>
            </w:pPr>
          </w:p>
        </w:tc>
      </w:tr>
      <w:tr w:rsidR="003D3EDC" w14:paraId="731A612B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5A5D51D7" w14:textId="77777777" w:rsidR="003D3EDC" w:rsidRDefault="003D3EDC" w:rsidP="005C6BE7">
            <w:pPr>
              <w:pStyle w:val="DG0"/>
            </w:pPr>
            <w:r>
              <w:rPr>
                <w:rFonts w:hint="eastAsia"/>
              </w:rPr>
              <w:t>第三课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生词的处理方法</w:t>
            </w:r>
          </w:p>
        </w:tc>
        <w:tc>
          <w:tcPr>
            <w:tcW w:w="1402" w:type="dxa"/>
            <w:vAlign w:val="center"/>
          </w:tcPr>
          <w:p w14:paraId="49198071" w14:textId="69E719AB" w:rsidR="003D3EDC" w:rsidRDefault="003D3EDC" w:rsidP="005C6BE7">
            <w:pPr>
              <w:pStyle w:val="DG0"/>
            </w:pPr>
          </w:p>
        </w:tc>
        <w:tc>
          <w:tcPr>
            <w:tcW w:w="1275" w:type="dxa"/>
            <w:vAlign w:val="center"/>
          </w:tcPr>
          <w:p w14:paraId="726158FF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134" w:type="dxa"/>
            <w:vAlign w:val="center"/>
          </w:tcPr>
          <w:p w14:paraId="1BA028B3" w14:textId="70E100DF" w:rsidR="003D3EDC" w:rsidRDefault="002475E9" w:rsidP="005C6BE7">
            <w:pPr>
              <w:pStyle w:val="DG0"/>
            </w:pPr>
            <w:r w:rsidRPr="002475E9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6A460A74" w14:textId="77777777" w:rsidR="003D3EDC" w:rsidRDefault="003D3EDC" w:rsidP="005C6BE7">
            <w:pPr>
              <w:pStyle w:val="DG0"/>
            </w:pPr>
          </w:p>
        </w:tc>
      </w:tr>
      <w:tr w:rsidR="003D3EDC" w14:paraId="0DD08805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560E9F16" w14:textId="77777777" w:rsidR="003D3EDC" w:rsidRDefault="003D3EDC" w:rsidP="005C6BE7">
            <w:pPr>
              <w:pStyle w:val="DG0"/>
            </w:pPr>
            <w:r>
              <w:rPr>
                <w:rFonts w:hint="eastAsia"/>
                <w:lang w:bidi="ar"/>
              </w:rPr>
              <w:t>第四课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篇章结构与衔接</w:t>
            </w:r>
          </w:p>
        </w:tc>
        <w:tc>
          <w:tcPr>
            <w:tcW w:w="1402" w:type="dxa"/>
            <w:vAlign w:val="center"/>
          </w:tcPr>
          <w:p w14:paraId="09FA0190" w14:textId="02EB5CFB" w:rsidR="003D3EDC" w:rsidRDefault="003D3EDC" w:rsidP="005C6BE7">
            <w:pPr>
              <w:pStyle w:val="DG0"/>
            </w:pPr>
          </w:p>
        </w:tc>
        <w:tc>
          <w:tcPr>
            <w:tcW w:w="1275" w:type="dxa"/>
            <w:vAlign w:val="center"/>
          </w:tcPr>
          <w:p w14:paraId="571A9A5F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134" w:type="dxa"/>
            <w:vAlign w:val="center"/>
          </w:tcPr>
          <w:p w14:paraId="32A11D08" w14:textId="2FE7DC92" w:rsidR="003D3EDC" w:rsidRDefault="002475E9" w:rsidP="005C6BE7">
            <w:pPr>
              <w:pStyle w:val="DG0"/>
            </w:pPr>
            <w:r w:rsidRPr="002475E9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69E392AC" w14:textId="77777777" w:rsidR="003D3EDC" w:rsidRDefault="003D3EDC" w:rsidP="005C6BE7">
            <w:pPr>
              <w:pStyle w:val="DG0"/>
            </w:pPr>
          </w:p>
        </w:tc>
      </w:tr>
      <w:tr w:rsidR="003D3EDC" w14:paraId="51726EF3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13FEEA81" w14:textId="77777777" w:rsidR="003D3EDC" w:rsidRDefault="003D3EDC" w:rsidP="005C6BE7">
            <w:pPr>
              <w:pStyle w:val="DG0"/>
              <w:rPr>
                <w:rFonts w:cs="Times New Roman"/>
              </w:rPr>
            </w:pPr>
            <w:r>
              <w:rPr>
                <w:rFonts w:hint="eastAsia"/>
                <w:bCs/>
                <w:color w:val="auto"/>
              </w:rPr>
              <w:t>第五课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lang w:bidi="ar"/>
              </w:rPr>
              <w:t>难长句子的处理</w:t>
            </w:r>
          </w:p>
        </w:tc>
        <w:tc>
          <w:tcPr>
            <w:tcW w:w="1402" w:type="dxa"/>
            <w:vAlign w:val="center"/>
          </w:tcPr>
          <w:p w14:paraId="357723AA" w14:textId="6D059F15" w:rsidR="003D3EDC" w:rsidRDefault="003D3EDC" w:rsidP="005C6BE7">
            <w:pPr>
              <w:pStyle w:val="DG0"/>
            </w:pPr>
          </w:p>
        </w:tc>
        <w:tc>
          <w:tcPr>
            <w:tcW w:w="1275" w:type="dxa"/>
            <w:vAlign w:val="center"/>
          </w:tcPr>
          <w:p w14:paraId="36A01191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134" w:type="dxa"/>
            <w:vAlign w:val="center"/>
          </w:tcPr>
          <w:p w14:paraId="35CEB53A" w14:textId="2F783136" w:rsidR="003D3EDC" w:rsidRDefault="002475E9" w:rsidP="005C6BE7">
            <w:pPr>
              <w:pStyle w:val="DG0"/>
            </w:pPr>
            <w:r w:rsidRPr="002475E9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560B4BD5" w14:textId="77777777" w:rsidR="003D3EDC" w:rsidRDefault="003D3EDC" w:rsidP="005C6BE7">
            <w:pPr>
              <w:pStyle w:val="DG0"/>
            </w:pPr>
          </w:p>
        </w:tc>
      </w:tr>
      <w:tr w:rsidR="003D3EDC" w14:paraId="1D34A2A2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2E172FA1" w14:textId="77777777" w:rsidR="003D3EDC" w:rsidRDefault="003D3EDC" w:rsidP="005C6BE7">
            <w:pPr>
              <w:pStyle w:val="DG0"/>
              <w:rPr>
                <w:rFonts w:ascii="宋体" w:hAnsi="宋体"/>
              </w:rPr>
            </w:pPr>
            <w:r>
              <w:rPr>
                <w:rFonts w:hint="eastAsia"/>
              </w:rPr>
              <w:t>第六课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德语阅读中的说明文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4A8AF4AD" w14:textId="5F9FC532" w:rsidR="003D3EDC" w:rsidRDefault="00152396" w:rsidP="005C6BE7">
            <w:pPr>
              <w:pStyle w:val="DG0"/>
            </w:pPr>
            <w:r w:rsidRPr="00152396">
              <w:rPr>
                <w:rFonts w:hint="eastAsia"/>
              </w:rPr>
              <w:t>√</w:t>
            </w:r>
          </w:p>
        </w:tc>
        <w:tc>
          <w:tcPr>
            <w:tcW w:w="1275" w:type="dxa"/>
            <w:vAlign w:val="center"/>
          </w:tcPr>
          <w:p w14:paraId="4FD96BBC" w14:textId="0F5CF020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6306F1CC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1C770B88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66A4E673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074FF599" w14:textId="77777777" w:rsidR="003D3EDC" w:rsidRDefault="003D3EDC" w:rsidP="005C6BE7">
            <w:pPr>
              <w:pStyle w:val="DG0"/>
            </w:pPr>
            <w:r>
              <w:rPr>
                <w:rFonts w:hint="eastAsia"/>
                <w:lang w:bidi="ar"/>
              </w:rPr>
              <w:t>第七课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说明文在专四考试中的题型特点及解题思路</w:t>
            </w:r>
          </w:p>
        </w:tc>
        <w:tc>
          <w:tcPr>
            <w:tcW w:w="1402" w:type="dxa"/>
            <w:vAlign w:val="center"/>
          </w:tcPr>
          <w:p w14:paraId="218DB2C5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540FEE48" w14:textId="7B74B0BF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02351B46" w14:textId="1FB3CCAE" w:rsidR="003D3EDC" w:rsidRDefault="002475E9" w:rsidP="005C6BE7">
            <w:pPr>
              <w:pStyle w:val="DG0"/>
            </w:pPr>
            <w:r w:rsidRPr="002475E9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4A63FB1C" w14:textId="02F4A430" w:rsidR="003D3EDC" w:rsidRDefault="00152396" w:rsidP="005C6BE7">
            <w:pPr>
              <w:pStyle w:val="DG0"/>
            </w:pPr>
            <w:r w:rsidRPr="00152396">
              <w:rPr>
                <w:rFonts w:hint="eastAsia"/>
              </w:rPr>
              <w:t>√</w:t>
            </w:r>
          </w:p>
        </w:tc>
      </w:tr>
      <w:tr w:rsidR="003D3EDC" w14:paraId="4DC68057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5F29B7FF" w14:textId="77777777" w:rsidR="003D3EDC" w:rsidRDefault="003D3EDC" w:rsidP="005C6BE7">
            <w:pPr>
              <w:pStyle w:val="DG0"/>
            </w:pPr>
            <w:r>
              <w:rPr>
                <w:rFonts w:hint="eastAsia"/>
                <w:bCs/>
                <w:color w:val="auto"/>
              </w:rPr>
              <w:lastRenderedPageBreak/>
              <w:t>第八课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lang w:bidi="ar"/>
              </w:rPr>
              <w:t>故事类文章在专四考试中的题型特点及解题思路</w:t>
            </w:r>
          </w:p>
        </w:tc>
        <w:tc>
          <w:tcPr>
            <w:tcW w:w="1402" w:type="dxa"/>
            <w:vAlign w:val="center"/>
          </w:tcPr>
          <w:p w14:paraId="5E8492E4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1F042C31" w14:textId="681D6494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E2014D6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2FCC490F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0F4F500F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53367414" w14:textId="77777777" w:rsidR="003D3EDC" w:rsidRDefault="003D3EDC" w:rsidP="005C6BE7">
            <w:pPr>
              <w:pStyle w:val="DG0"/>
            </w:pPr>
            <w:r>
              <w:rPr>
                <w:rFonts w:hint="eastAsia"/>
                <w:bCs/>
                <w:color w:val="auto"/>
              </w:rPr>
              <w:t>第九课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科普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</w:tc>
        <w:tc>
          <w:tcPr>
            <w:tcW w:w="1402" w:type="dxa"/>
            <w:vAlign w:val="center"/>
          </w:tcPr>
          <w:p w14:paraId="6B100160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60119F1B" w14:textId="3DB872EB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1F11C9EB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087C008F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1F6B08F2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70BF0924" w14:textId="77777777" w:rsidR="003D3EDC" w:rsidRDefault="003D3EDC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第十课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社会问题类文章在专四考试中的题型特点及解题思路</w:t>
            </w:r>
          </w:p>
        </w:tc>
        <w:tc>
          <w:tcPr>
            <w:tcW w:w="1402" w:type="dxa"/>
            <w:vAlign w:val="center"/>
          </w:tcPr>
          <w:p w14:paraId="6BCEA508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719E26F4" w14:textId="55551FF9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B495301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27022AA7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59D90DD4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6842EF1F" w14:textId="77777777" w:rsidR="003D3EDC" w:rsidRDefault="003D3EDC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第十一课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社会问题类文章在专四考试中的题型特点及解题思路（2）</w:t>
            </w:r>
          </w:p>
        </w:tc>
        <w:tc>
          <w:tcPr>
            <w:tcW w:w="1402" w:type="dxa"/>
            <w:vAlign w:val="center"/>
          </w:tcPr>
          <w:p w14:paraId="6ADC75D7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26A1A36E" w14:textId="1BBDA44F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2078336" w14:textId="725F5988" w:rsidR="003D3EDC" w:rsidRDefault="00152396" w:rsidP="005C6BE7">
            <w:pPr>
              <w:pStyle w:val="DG0"/>
            </w:pPr>
            <w:r w:rsidRPr="00152396">
              <w:rPr>
                <w:rFonts w:hint="eastAsia"/>
              </w:rPr>
              <w:t>√</w:t>
            </w:r>
          </w:p>
        </w:tc>
        <w:tc>
          <w:tcPr>
            <w:tcW w:w="1277" w:type="dxa"/>
            <w:vAlign w:val="center"/>
          </w:tcPr>
          <w:p w14:paraId="154176B3" w14:textId="7F43B9C1" w:rsidR="003D3EDC" w:rsidRDefault="00152396" w:rsidP="005C6BE7">
            <w:pPr>
              <w:pStyle w:val="DG0"/>
            </w:pPr>
            <w:r w:rsidRPr="00152396">
              <w:rPr>
                <w:rFonts w:hint="eastAsia"/>
              </w:rPr>
              <w:t>√</w:t>
            </w:r>
          </w:p>
        </w:tc>
      </w:tr>
      <w:tr w:rsidR="003D3EDC" w14:paraId="252DA5FA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76F466C3" w14:textId="77777777" w:rsidR="003D3EDC" w:rsidRDefault="003D3EDC" w:rsidP="005C6BE7">
            <w:pPr>
              <w:pStyle w:val="DG0"/>
            </w:pPr>
            <w:r>
              <w:rPr>
                <w:rFonts w:hint="eastAsia"/>
                <w:bCs/>
                <w:color w:val="auto"/>
              </w:rPr>
              <w:t>第十二课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环境保护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</w:tc>
        <w:tc>
          <w:tcPr>
            <w:tcW w:w="1402" w:type="dxa"/>
            <w:vAlign w:val="center"/>
          </w:tcPr>
          <w:p w14:paraId="1917447F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2CAB8724" w14:textId="7131BA1B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6C4319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1356F9D1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12D5E9A8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63452F13" w14:textId="77777777" w:rsidR="003D3EDC" w:rsidRDefault="003D3EDC" w:rsidP="005C6BE7">
            <w:pPr>
              <w:pStyle w:val="DG0"/>
            </w:pPr>
            <w:r>
              <w:rPr>
                <w:rFonts w:hint="eastAsia"/>
                <w:bCs/>
                <w:color w:val="auto"/>
              </w:rPr>
              <w:t>第十三课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心理学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</w:tc>
        <w:tc>
          <w:tcPr>
            <w:tcW w:w="1402" w:type="dxa"/>
            <w:vAlign w:val="center"/>
          </w:tcPr>
          <w:p w14:paraId="702BE223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5E8F4AAE" w14:textId="7ED5F555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3A30D9B1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7F1C2507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3FA5E4D1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33719684" w14:textId="77777777" w:rsidR="003D3EDC" w:rsidRDefault="003D3EDC" w:rsidP="005C6BE7">
            <w:pPr>
              <w:pStyle w:val="DG0"/>
              <w:rPr>
                <w:rFonts w:ascii="宋体" w:hAnsi="宋体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第十四课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bCs/>
                <w:color w:val="auto"/>
              </w:rPr>
              <w:t>新科技</w:t>
            </w:r>
            <w:r>
              <w:rPr>
                <w:rFonts w:hint="eastAsia"/>
                <w:lang w:bidi="ar"/>
              </w:rPr>
              <w:t>类文章在专四考试中的题型特点及解题思路</w:t>
            </w:r>
          </w:p>
        </w:tc>
        <w:tc>
          <w:tcPr>
            <w:tcW w:w="1402" w:type="dxa"/>
            <w:vAlign w:val="center"/>
          </w:tcPr>
          <w:p w14:paraId="27A8208B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5" w:type="dxa"/>
            <w:vAlign w:val="center"/>
          </w:tcPr>
          <w:p w14:paraId="77F53F1F" w14:textId="24FFA7D2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1683852C" w14:textId="77777777" w:rsidR="003D3EDC" w:rsidRDefault="003D3EDC" w:rsidP="005C6BE7">
            <w:pPr>
              <w:pStyle w:val="DG0"/>
            </w:pPr>
            <w:r>
              <w:t>√</w:t>
            </w:r>
          </w:p>
        </w:tc>
        <w:tc>
          <w:tcPr>
            <w:tcW w:w="1277" w:type="dxa"/>
            <w:vAlign w:val="center"/>
          </w:tcPr>
          <w:p w14:paraId="4E9894AB" w14:textId="77777777" w:rsidR="003D3EDC" w:rsidRDefault="003D3EDC" w:rsidP="005C6BE7">
            <w:pPr>
              <w:pStyle w:val="DG0"/>
            </w:pPr>
            <w:r>
              <w:t>√</w:t>
            </w:r>
          </w:p>
        </w:tc>
      </w:tr>
      <w:tr w:rsidR="003D3EDC" w14:paraId="3967C97C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</w:tcBorders>
          </w:tcPr>
          <w:p w14:paraId="5A4806A8" w14:textId="2A566EE5" w:rsidR="003D3EDC" w:rsidRDefault="003D3EDC" w:rsidP="005C6BE7">
            <w:pPr>
              <w:pStyle w:val="DG0"/>
              <w:rPr>
                <w:rFonts w:ascii="宋体" w:hAnsi="宋体"/>
                <w:bCs/>
                <w:color w:val="auto"/>
              </w:rPr>
            </w:pPr>
            <w:r>
              <w:rPr>
                <w:rFonts w:hint="eastAsia"/>
                <w:lang w:bidi="ar"/>
              </w:rPr>
              <w:t>第十五课</w:t>
            </w:r>
            <w:r>
              <w:rPr>
                <w:rFonts w:hint="eastAsia"/>
                <w:lang w:bidi="ar"/>
              </w:rPr>
              <w:t xml:space="preserve"> </w:t>
            </w:r>
            <w:r w:rsidR="007D2740">
              <w:rPr>
                <w:rFonts w:hint="eastAsia"/>
                <w:bCs/>
                <w:color w:val="auto"/>
              </w:rPr>
              <w:t>阅读工作坊</w:t>
            </w:r>
          </w:p>
        </w:tc>
        <w:tc>
          <w:tcPr>
            <w:tcW w:w="1402" w:type="dxa"/>
            <w:vAlign w:val="center"/>
          </w:tcPr>
          <w:p w14:paraId="183447FB" w14:textId="3D67FA7B" w:rsidR="003D3EDC" w:rsidRDefault="007D2740" w:rsidP="005C6BE7">
            <w:pPr>
              <w:pStyle w:val="DG0"/>
            </w:pPr>
            <w:r w:rsidRPr="007D2740">
              <w:rPr>
                <w:rFonts w:hint="eastAsia"/>
              </w:rPr>
              <w:t>√</w:t>
            </w:r>
          </w:p>
        </w:tc>
        <w:tc>
          <w:tcPr>
            <w:tcW w:w="1275" w:type="dxa"/>
            <w:vAlign w:val="center"/>
          </w:tcPr>
          <w:p w14:paraId="28BA1FB5" w14:textId="0FCFF1DF" w:rsidR="003D3EDC" w:rsidRDefault="003D3EDC" w:rsidP="005C6BE7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075F2D16" w14:textId="2C46FE88" w:rsidR="003D3EDC" w:rsidRDefault="003D3EDC" w:rsidP="005C6BE7">
            <w:pPr>
              <w:pStyle w:val="DG0"/>
            </w:pPr>
          </w:p>
        </w:tc>
        <w:tc>
          <w:tcPr>
            <w:tcW w:w="1277" w:type="dxa"/>
            <w:vAlign w:val="center"/>
          </w:tcPr>
          <w:p w14:paraId="69515FA9" w14:textId="5EA002EF" w:rsidR="003D3EDC" w:rsidRDefault="00152396" w:rsidP="007D2740">
            <w:pPr>
              <w:pStyle w:val="DG0"/>
            </w:pPr>
            <w:r w:rsidRPr="00152396">
              <w:rPr>
                <w:rFonts w:hint="eastAsia"/>
              </w:rPr>
              <w:t>√</w:t>
            </w:r>
          </w:p>
        </w:tc>
      </w:tr>
      <w:tr w:rsidR="003D3EDC" w14:paraId="6B297FF3" w14:textId="77777777" w:rsidTr="002475E9">
        <w:trPr>
          <w:trHeight w:val="340"/>
          <w:jc w:val="center"/>
        </w:trPr>
        <w:tc>
          <w:tcPr>
            <w:tcW w:w="2978" w:type="dxa"/>
            <w:tcBorders>
              <w:left w:val="single" w:sz="12" w:space="0" w:color="auto"/>
              <w:bottom w:val="single" w:sz="12" w:space="0" w:color="auto"/>
            </w:tcBorders>
          </w:tcPr>
          <w:p w14:paraId="5DA973F6" w14:textId="23BB4AA1" w:rsidR="003D3EDC" w:rsidRDefault="003D3ED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第十六课 </w:t>
            </w:r>
            <w:r w:rsidR="007D2740">
              <w:rPr>
                <w:rFonts w:hint="eastAsia"/>
                <w:color w:val="000000"/>
                <w:sz w:val="21"/>
                <w:szCs w:val="21"/>
                <w:lang w:bidi="ar"/>
              </w:rPr>
              <w:t>课堂展示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14:paraId="48D27D02" w14:textId="0C7B136C" w:rsidR="003D3EDC" w:rsidRDefault="007D2740" w:rsidP="005C6BE7">
            <w:pPr>
              <w:pStyle w:val="DG0"/>
            </w:pPr>
            <w:r w:rsidRPr="007D2740">
              <w:rPr>
                <w:rFonts w:hint="eastAsia"/>
              </w:rPr>
              <w:t>√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E128AFF" w14:textId="3A9F6419" w:rsidR="003D3EDC" w:rsidRDefault="003D3EDC" w:rsidP="005C6BE7">
            <w:pPr>
              <w:pStyle w:val="DG0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86B273D" w14:textId="5FC2EF0F" w:rsidR="003D3EDC" w:rsidRDefault="003D3EDC" w:rsidP="005C6BE7">
            <w:pPr>
              <w:pStyle w:val="DG0"/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1CD1765" w14:textId="377EA2DF" w:rsidR="003D3EDC" w:rsidRDefault="007D2740" w:rsidP="005C6BE7">
            <w:pPr>
              <w:pStyle w:val="DG0"/>
            </w:pPr>
            <w:r w:rsidRPr="007D2740">
              <w:rPr>
                <w:rFonts w:hint="eastAsia"/>
              </w:rPr>
              <w:t>√</w:t>
            </w:r>
          </w:p>
        </w:tc>
      </w:tr>
    </w:tbl>
    <w:p w14:paraId="321E8C48" w14:textId="77777777" w:rsidR="00BE3AE7" w:rsidRDefault="00CF5BD1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2835"/>
        <w:gridCol w:w="827"/>
        <w:gridCol w:w="713"/>
        <w:gridCol w:w="659"/>
        <w:gridCol w:w="705"/>
      </w:tblGrid>
      <w:tr w:rsidR="00BE3AE7" w14:paraId="1861ECBF" w14:textId="77777777" w:rsidTr="00A53A4A">
        <w:trPr>
          <w:trHeight w:val="340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F87B80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4FA6B311" w14:textId="77777777" w:rsidR="00BE3AE7" w:rsidRDefault="00CF5BD1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  <w:vAlign w:val="center"/>
          </w:tcPr>
          <w:p w14:paraId="49307DA6" w14:textId="77777777" w:rsidR="00BE3AE7" w:rsidRDefault="00CF5BD1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1276A" w14:textId="77777777" w:rsidR="00BE3AE7" w:rsidRDefault="00CF5BD1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BE3AE7" w14:paraId="20E618B1" w14:textId="77777777" w:rsidTr="00A53A4A">
        <w:trPr>
          <w:trHeight w:val="340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</w:tcPr>
          <w:p w14:paraId="7FC409B0" w14:textId="77777777" w:rsidR="00BE3AE7" w:rsidRDefault="00BE3A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1EB4AEE2" w14:textId="77777777" w:rsidR="00BE3AE7" w:rsidRDefault="00BE3A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27" w:type="dxa"/>
            <w:vMerge/>
          </w:tcPr>
          <w:p w14:paraId="14A5D704" w14:textId="77777777" w:rsidR="00BE3AE7" w:rsidRDefault="00BE3A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9366FCC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786BB98D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57BA4B42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BE3AE7" w14:paraId="46A608A8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64DFF7D" w14:textId="77777777" w:rsidR="00BE3AE7" w:rsidRDefault="00CF5BD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第一课 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德语专四中常见的话题类型</w:t>
            </w:r>
          </w:p>
        </w:tc>
        <w:tc>
          <w:tcPr>
            <w:tcW w:w="2835" w:type="dxa"/>
            <w:vAlign w:val="center"/>
          </w:tcPr>
          <w:p w14:paraId="694F394C" w14:textId="718942D3" w:rsidR="00BE3AE7" w:rsidRDefault="0088419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8419C">
              <w:rPr>
                <w:rFonts w:hint="eastAsia"/>
                <w:bCs/>
                <w:sz w:val="21"/>
                <w:szCs w:val="21"/>
              </w:rPr>
              <w:t>教师讲授、真题引入、话题归类</w:t>
            </w:r>
          </w:p>
        </w:tc>
        <w:tc>
          <w:tcPr>
            <w:tcW w:w="827" w:type="dxa"/>
            <w:vAlign w:val="center"/>
          </w:tcPr>
          <w:p w14:paraId="4128C198" w14:textId="2EA72864" w:rsidR="00BE3AE7" w:rsidRDefault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13" w:type="dxa"/>
            <w:vAlign w:val="center"/>
          </w:tcPr>
          <w:p w14:paraId="5397B7B0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7E6EC21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7A19B0F1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718FE579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AA6FFA7" w14:textId="77777777" w:rsidR="00BE3AE7" w:rsidRDefault="00CF5BD1" w:rsidP="005C6BE7">
            <w:pPr>
              <w:pStyle w:val="DG0"/>
              <w:rPr>
                <w:bCs/>
              </w:rPr>
            </w:pPr>
            <w:r>
              <w:rPr>
                <w:rFonts w:hint="eastAsia"/>
                <w:bCs/>
                <w:color w:val="auto"/>
              </w:rPr>
              <w:t>第二课</w:t>
            </w:r>
            <w:r>
              <w:rPr>
                <w:rFonts w:hint="eastAsia"/>
                <w:bCs/>
                <w:color w:val="auto"/>
              </w:rPr>
              <w:t xml:space="preserve"> </w:t>
            </w:r>
            <w:r>
              <w:rPr>
                <w:rFonts w:hint="eastAsia"/>
                <w:lang w:bidi="ar"/>
              </w:rPr>
              <w:t>常见德语阅读方法讲解</w:t>
            </w:r>
          </w:p>
        </w:tc>
        <w:tc>
          <w:tcPr>
            <w:tcW w:w="2835" w:type="dxa"/>
            <w:vAlign w:val="center"/>
          </w:tcPr>
          <w:p w14:paraId="23AA95B7" w14:textId="3F369403" w:rsidR="00BE3AE7" w:rsidRDefault="0088419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8419C">
              <w:rPr>
                <w:rFonts w:hint="eastAsia"/>
                <w:bCs/>
                <w:sz w:val="21"/>
                <w:szCs w:val="21"/>
              </w:rPr>
              <w:t>方法演示、课堂操练、技巧总结</w:t>
            </w:r>
          </w:p>
        </w:tc>
        <w:tc>
          <w:tcPr>
            <w:tcW w:w="827" w:type="dxa"/>
            <w:vAlign w:val="center"/>
          </w:tcPr>
          <w:p w14:paraId="0EA14B61" w14:textId="45AD92DB" w:rsidR="00BE3AE7" w:rsidRDefault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13" w:type="dxa"/>
            <w:vAlign w:val="center"/>
          </w:tcPr>
          <w:p w14:paraId="5CD57E69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055F6880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3838AE9F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64440960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8633963" w14:textId="77777777" w:rsidR="00BE3AE7" w:rsidRDefault="00CF5BD1">
            <w:pPr>
              <w:snapToGrid w:val="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第三课 生词的处理方法</w:t>
            </w:r>
          </w:p>
        </w:tc>
        <w:tc>
          <w:tcPr>
            <w:tcW w:w="2835" w:type="dxa"/>
            <w:vAlign w:val="center"/>
          </w:tcPr>
          <w:p w14:paraId="519D4A21" w14:textId="659C6659" w:rsidR="00BE3AE7" w:rsidRDefault="0088419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8419C">
              <w:rPr>
                <w:rFonts w:hint="eastAsia"/>
                <w:bCs/>
                <w:sz w:val="21"/>
                <w:szCs w:val="21"/>
              </w:rPr>
              <w:t>语境推测、分类整理、合作学习</w:t>
            </w:r>
          </w:p>
        </w:tc>
        <w:tc>
          <w:tcPr>
            <w:tcW w:w="827" w:type="dxa"/>
            <w:vAlign w:val="center"/>
          </w:tcPr>
          <w:p w14:paraId="7F9B8789" w14:textId="413106ED" w:rsidR="00BE3AE7" w:rsidRDefault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作业、期中考试</w:t>
            </w:r>
          </w:p>
        </w:tc>
        <w:tc>
          <w:tcPr>
            <w:tcW w:w="713" w:type="dxa"/>
            <w:vAlign w:val="center"/>
          </w:tcPr>
          <w:p w14:paraId="0CAB9B71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2E76FD84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25E88506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3F3B7165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21288BAF" w14:textId="77777777" w:rsidR="00BE3AE7" w:rsidRDefault="00CF5BD1">
            <w:pPr>
              <w:pStyle w:val="DG"/>
              <w:jc w:val="left"/>
            </w:pPr>
            <w:r>
              <w:rPr>
                <w:rFonts w:ascii="宋体" w:eastAsia="宋体" w:hAnsi="宋体" w:hint="eastAsia"/>
                <w:szCs w:val="21"/>
                <w:lang w:bidi="ar"/>
              </w:rPr>
              <w:t>第四课 篇章结构与衔接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B8369F4" w14:textId="2DA54D9E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师生共析、小组讨论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55C96724" w14:textId="6A61F938" w:rsidR="00BE3AE7" w:rsidRDefault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作业，期中考试</w:t>
            </w:r>
          </w:p>
        </w:tc>
        <w:tc>
          <w:tcPr>
            <w:tcW w:w="713" w:type="dxa"/>
            <w:vAlign w:val="center"/>
          </w:tcPr>
          <w:p w14:paraId="2A86BA41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0DA411DA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6A4DA18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1BA3B9DA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679FAFE" w14:textId="77777777" w:rsidR="00BE3AE7" w:rsidRDefault="00CF5BD1">
            <w:pPr>
              <w:pStyle w:val="DG"/>
              <w:jc w:val="left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 xml:space="preserve">第五课 </w:t>
            </w:r>
            <w:r>
              <w:rPr>
                <w:rFonts w:ascii="宋体" w:eastAsia="宋体" w:hAnsi="宋体" w:hint="eastAsia"/>
                <w:szCs w:val="21"/>
                <w:lang w:bidi="ar"/>
              </w:rPr>
              <w:t>难长句子的处理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09ED12A" w14:textId="3903A3D6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教师示范、分组练习、规律归纳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944E3FE" w14:textId="37623C06" w:rsidR="00BE3AE7" w:rsidRDefault="00460FA4">
            <w:pPr>
              <w:jc w:val="center"/>
            </w:pPr>
            <w:r w:rsidRPr="00460FA4">
              <w:rPr>
                <w:rFonts w:ascii="Times New Roman" w:hAnsi="Times New Roman" w:hint="eastAsia"/>
                <w:bCs/>
                <w:sz w:val="21"/>
                <w:szCs w:val="21"/>
              </w:rPr>
              <w:t>作业，期中考试</w:t>
            </w:r>
          </w:p>
        </w:tc>
        <w:tc>
          <w:tcPr>
            <w:tcW w:w="713" w:type="dxa"/>
            <w:vAlign w:val="center"/>
          </w:tcPr>
          <w:p w14:paraId="12EB7905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6E8E5DF3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66B728C3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12514A67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731DA115" w14:textId="77777777" w:rsidR="00BE3AE7" w:rsidRDefault="00CF5BD1">
            <w:pPr>
              <w:pStyle w:val="DG"/>
              <w:jc w:val="both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lastRenderedPageBreak/>
              <w:t>第六课 德语阅读中的说明文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2B98802" w14:textId="29106323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范文讲解、要点提取、方法迁移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46427220" w14:textId="134B35ED" w:rsidR="00BE3AE7" w:rsidRDefault="00460FA4">
            <w:pPr>
              <w:snapToGrid w:val="0"/>
              <w:jc w:val="center"/>
            </w:pPr>
            <w:r w:rsidRPr="00460FA4">
              <w:rPr>
                <w:rFonts w:ascii="Times New Roman" w:hAnsi="Times New Roman" w:hint="eastAsia"/>
                <w:bCs/>
                <w:sz w:val="21"/>
                <w:szCs w:val="21"/>
              </w:rPr>
              <w:t>作业，期中考试</w:t>
            </w:r>
          </w:p>
        </w:tc>
        <w:tc>
          <w:tcPr>
            <w:tcW w:w="713" w:type="dxa"/>
            <w:vAlign w:val="center"/>
          </w:tcPr>
          <w:p w14:paraId="7E21130F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55E513B2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50316735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79714CCD" w14:textId="77777777" w:rsidTr="00A53A4A">
        <w:trPr>
          <w:trHeight w:val="866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53A00558" w14:textId="77777777" w:rsidR="00BE3AE7" w:rsidRDefault="00CF5BD1">
            <w:pPr>
              <w:pStyle w:val="DG"/>
              <w:jc w:val="left"/>
            </w:pPr>
            <w:r>
              <w:rPr>
                <w:rFonts w:ascii="宋体" w:eastAsia="宋体" w:hAnsi="宋体" w:hint="eastAsia"/>
                <w:szCs w:val="21"/>
                <w:lang w:bidi="ar"/>
              </w:rPr>
              <w:t>第七课</w:t>
            </w:r>
            <w:r>
              <w:rPr>
                <w:rFonts w:hint="eastAsia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lang w:bidi="ar"/>
              </w:rPr>
              <w:t>说明文在专四考试中的题型特点及解题思路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CF9D616" w14:textId="19C30F28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限时阅读、完成任务（主旨归纳</w:t>
            </w:r>
            <w:r w:rsidRPr="0088419C">
              <w:rPr>
                <w:bCs/>
                <w:sz w:val="21"/>
                <w:szCs w:val="21"/>
              </w:rPr>
              <w:t>/细节查找/结构分析）、小组讨论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54A91D4A" w14:textId="6D23B37D" w:rsidR="00BE3AE7" w:rsidRDefault="007D2740" w:rsidP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作业，期中考试</w:t>
            </w:r>
          </w:p>
        </w:tc>
        <w:tc>
          <w:tcPr>
            <w:tcW w:w="713" w:type="dxa"/>
            <w:vAlign w:val="center"/>
          </w:tcPr>
          <w:p w14:paraId="76D57CDE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77243A72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43E31389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7B737D50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0A9C531B" w14:textId="77777777" w:rsidR="00BE3AE7" w:rsidRDefault="00CF5BD1">
            <w:pPr>
              <w:pStyle w:val="DG"/>
              <w:jc w:val="both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 xml:space="preserve">第八课 </w:t>
            </w:r>
            <w:r>
              <w:rPr>
                <w:rFonts w:ascii="宋体" w:eastAsia="宋体" w:hAnsi="宋体" w:hint="eastAsia"/>
                <w:szCs w:val="21"/>
                <w:lang w:bidi="ar"/>
              </w:rPr>
              <w:t>故事类文章在专四考试中的题型特点及解题思路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A2CE563" w14:textId="65E05EF3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限时阅读、完成任务（主旨归纳</w:t>
            </w:r>
            <w:r w:rsidRPr="0088419C">
              <w:rPr>
                <w:bCs/>
                <w:sz w:val="21"/>
                <w:szCs w:val="21"/>
              </w:rPr>
              <w:t>/细节查找/结构分析）、小组讨论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4F8E0098" w14:textId="04D8A643" w:rsidR="00BE3AE7" w:rsidRDefault="007D2740">
            <w:pPr>
              <w:snapToGrid w:val="0"/>
              <w:jc w:val="center"/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作业，期中考试</w:t>
            </w:r>
          </w:p>
        </w:tc>
        <w:tc>
          <w:tcPr>
            <w:tcW w:w="713" w:type="dxa"/>
            <w:vAlign w:val="center"/>
          </w:tcPr>
          <w:p w14:paraId="15B996DF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0BDD9FB6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5044D385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6BFFD486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89B6AC3" w14:textId="77777777" w:rsidR="00BE3AE7" w:rsidRDefault="00CF5BD1">
            <w:pPr>
              <w:pStyle w:val="DG"/>
              <w:jc w:val="both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第九课 科普</w:t>
            </w:r>
            <w:r>
              <w:rPr>
                <w:rFonts w:ascii="宋体" w:eastAsia="宋体" w:hAnsi="宋体" w:hint="eastAsia"/>
                <w:szCs w:val="21"/>
                <w:lang w:bidi="ar"/>
              </w:rPr>
              <w:t>类文章在专四考试中的题型特点及解题思路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D5B88B1" w14:textId="29C6FC30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梳理文章要点、归纳阅读策略、分享理解心得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75090FC" w14:textId="171E4F98" w:rsidR="00BE3AE7" w:rsidRDefault="007D2740">
            <w:pPr>
              <w:jc w:val="center"/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作业、期末考试</w:t>
            </w:r>
          </w:p>
        </w:tc>
        <w:tc>
          <w:tcPr>
            <w:tcW w:w="713" w:type="dxa"/>
            <w:vAlign w:val="center"/>
          </w:tcPr>
          <w:p w14:paraId="18D6F28F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092417B8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48AE910F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2F1C3C8F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5088FDFB" w14:textId="77777777" w:rsidR="00BE3AE7" w:rsidRDefault="00CF5BD1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 xml:space="preserve">第十课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社会问题类文章在专四考试中的题型特点及解题思路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2847634" w14:textId="18FE5629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限时阅读、完成任务（主旨归纳</w:t>
            </w:r>
            <w:r w:rsidRPr="0088419C">
              <w:rPr>
                <w:bCs/>
                <w:sz w:val="21"/>
                <w:szCs w:val="21"/>
              </w:rPr>
              <w:t>/细节查找/结构分析）、小组讨论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5EC222D1" w14:textId="00D690A7" w:rsidR="00BE3AE7" w:rsidRDefault="007D2740">
            <w:pPr>
              <w:snapToGrid w:val="0"/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作业、期末考试</w:t>
            </w:r>
          </w:p>
        </w:tc>
        <w:tc>
          <w:tcPr>
            <w:tcW w:w="713" w:type="dxa"/>
            <w:vAlign w:val="center"/>
          </w:tcPr>
          <w:p w14:paraId="58BE9EF1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23E4566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09D44308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0BAC2F49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94C0BB2" w14:textId="77777777" w:rsidR="00BE3AE7" w:rsidRDefault="00CF5BD1">
            <w:pPr>
              <w:pStyle w:val="DG"/>
              <w:jc w:val="left"/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 xml:space="preserve">第十一课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社会问题类文章在专四考试中的题型特点及解题思路（2）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5698C06" w14:textId="6B319344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梳理文章要点、归纳阅读策略、分享理解心得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376B98A6" w14:textId="0F93A7BC" w:rsidR="00BE3AE7" w:rsidRDefault="007D2740">
            <w:pPr>
              <w:jc w:val="center"/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作业、期末考试</w:t>
            </w:r>
          </w:p>
        </w:tc>
        <w:tc>
          <w:tcPr>
            <w:tcW w:w="713" w:type="dxa"/>
            <w:vAlign w:val="center"/>
          </w:tcPr>
          <w:p w14:paraId="35CBE0C3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697A651D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1786064B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726685DA" w14:textId="77777777" w:rsidTr="00A53A4A">
        <w:trPr>
          <w:trHeight w:val="45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79EB44C" w14:textId="77777777" w:rsidR="00BE3AE7" w:rsidRDefault="00CF5BD1">
            <w:pPr>
              <w:pStyle w:val="DG"/>
              <w:jc w:val="left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第十二课 环境保护</w:t>
            </w:r>
            <w:r>
              <w:rPr>
                <w:rFonts w:ascii="宋体" w:eastAsia="宋体" w:hAnsi="宋体" w:hint="eastAsia"/>
                <w:szCs w:val="21"/>
                <w:lang w:bidi="ar"/>
              </w:rPr>
              <w:t>类文章在专四考试中的题型特点及解题思路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E77AAF7" w14:textId="2A7EB88D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限时阅读、完成任务（主旨归纳</w:t>
            </w:r>
            <w:r w:rsidRPr="0088419C">
              <w:rPr>
                <w:bCs/>
                <w:sz w:val="21"/>
                <w:szCs w:val="21"/>
              </w:rPr>
              <w:t>/细节查找/结构分析）、小组讨论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D4A0498" w14:textId="087C07B5" w:rsidR="00BE3AE7" w:rsidRDefault="007D2740">
            <w:pPr>
              <w:snapToGrid w:val="0"/>
              <w:jc w:val="center"/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作业、期末考试</w:t>
            </w:r>
          </w:p>
        </w:tc>
        <w:tc>
          <w:tcPr>
            <w:tcW w:w="713" w:type="dxa"/>
            <w:vAlign w:val="center"/>
          </w:tcPr>
          <w:p w14:paraId="4B9F3A72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369211BD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1CBF4FD6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2B469640" w14:textId="77777777" w:rsidTr="00A53A4A">
        <w:trPr>
          <w:trHeight w:val="950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229F67A" w14:textId="77777777" w:rsidR="00BE3AE7" w:rsidRDefault="00CF5BD1">
            <w:pPr>
              <w:pStyle w:val="DG"/>
              <w:jc w:val="left"/>
            </w:pPr>
            <w:r>
              <w:rPr>
                <w:rFonts w:ascii="宋体" w:eastAsia="宋体" w:hAnsi="宋体" w:hint="eastAsia"/>
                <w:color w:val="auto"/>
                <w:szCs w:val="21"/>
              </w:rPr>
              <w:t>第十三课 心理学</w:t>
            </w:r>
            <w:r>
              <w:rPr>
                <w:rFonts w:ascii="宋体" w:eastAsia="宋体" w:hAnsi="宋体" w:hint="eastAsia"/>
                <w:szCs w:val="21"/>
                <w:lang w:bidi="ar"/>
              </w:rPr>
              <w:t>类文章在专四考试中的题型特点及解题思路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EE190F1" w14:textId="7CCF0F8D" w:rsidR="00BE3AE7" w:rsidRDefault="0088419C">
            <w:r w:rsidRPr="0088419C">
              <w:rPr>
                <w:rFonts w:hint="eastAsia"/>
                <w:bCs/>
                <w:sz w:val="21"/>
                <w:szCs w:val="21"/>
              </w:rPr>
              <w:t>限时阅读、完成任务（主旨归纳</w:t>
            </w:r>
            <w:r w:rsidRPr="0088419C">
              <w:rPr>
                <w:bCs/>
                <w:sz w:val="21"/>
                <w:szCs w:val="21"/>
              </w:rPr>
              <w:t>/细节查找/结构分析）、小组讨论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D4BB18F" w14:textId="4C5D827D" w:rsidR="00BE3AE7" w:rsidRDefault="007D2740" w:rsidP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2740">
              <w:rPr>
                <w:rFonts w:ascii="Times New Roman" w:hAnsi="Times New Roman" w:hint="eastAsia"/>
                <w:bCs/>
                <w:sz w:val="21"/>
                <w:szCs w:val="21"/>
              </w:rPr>
              <w:t>作业、期末考试</w:t>
            </w:r>
          </w:p>
        </w:tc>
        <w:tc>
          <w:tcPr>
            <w:tcW w:w="713" w:type="dxa"/>
            <w:vAlign w:val="center"/>
          </w:tcPr>
          <w:p w14:paraId="0BE7B59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532EE27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48B38D75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7119289C" w14:textId="77777777" w:rsidTr="00A53A4A">
        <w:trPr>
          <w:trHeight w:val="980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4DFED96F" w14:textId="77777777" w:rsidR="00BE3AE7" w:rsidRDefault="00CF5BD1">
            <w:pPr>
              <w:pStyle w:val="DG"/>
              <w:jc w:val="left"/>
              <w:rPr>
                <w:rFonts w:asciiTheme="minorEastAsia" w:eastAsiaTheme="minorEastAsia" w:hAnsiTheme="minorEastAsia" w:cs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第十四课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新科技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类文章在专四考试中的题型特点及解题思路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4E85C67" w14:textId="4864ACBA" w:rsidR="00BE3AE7" w:rsidRDefault="0088419C">
            <w:pPr>
              <w:rPr>
                <w:bCs/>
                <w:sz w:val="21"/>
                <w:szCs w:val="21"/>
              </w:rPr>
            </w:pPr>
            <w:r w:rsidRPr="0088419C">
              <w:rPr>
                <w:rFonts w:hint="eastAsia"/>
                <w:bCs/>
                <w:sz w:val="21"/>
                <w:szCs w:val="21"/>
              </w:rPr>
              <w:t>限时阅读、完成任务（主旨归纳</w:t>
            </w:r>
            <w:r w:rsidRPr="0088419C">
              <w:rPr>
                <w:bCs/>
                <w:sz w:val="21"/>
                <w:szCs w:val="21"/>
              </w:rPr>
              <w:t>/细节查找/结构分析）、小组讨论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7A749FD5" w14:textId="7FED4BF9" w:rsidR="00BE3AE7" w:rsidRDefault="0088419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  <w:r w:rsidR="00460FA4" w:rsidRPr="00460FA4">
              <w:rPr>
                <w:rFonts w:ascii="Times New Roman" w:hAnsi="Times New Roman" w:hint="eastAsia"/>
                <w:bCs/>
                <w:sz w:val="21"/>
                <w:szCs w:val="21"/>
              </w:rPr>
              <w:t>、期末考试</w:t>
            </w:r>
          </w:p>
        </w:tc>
        <w:tc>
          <w:tcPr>
            <w:tcW w:w="713" w:type="dxa"/>
            <w:vAlign w:val="center"/>
          </w:tcPr>
          <w:p w14:paraId="6724A97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0486E4AC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45FF602B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5C2CD039" w14:textId="77777777" w:rsidTr="00A53A4A">
        <w:trPr>
          <w:trHeight w:val="584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D37E473" w14:textId="4519BAA8" w:rsidR="00BE3AE7" w:rsidRDefault="00CF5BD1">
            <w:pPr>
              <w:pStyle w:val="DG"/>
              <w:jc w:val="left"/>
              <w:rPr>
                <w:rFonts w:asciiTheme="minorEastAsia" w:eastAsiaTheme="minorEastAsia" w:hAnsiTheme="minorEastAsia" w:cs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 xml:space="preserve">第十五课 </w:t>
            </w:r>
            <w:r w:rsidR="0088419C"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>阅读工作坊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44412AE" w14:textId="5893A8B9" w:rsidR="00BE3AE7" w:rsidRDefault="0088419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小组合作，探究式学习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54402BE2" w14:textId="0CA01EFC" w:rsidR="00BE3AE7" w:rsidRDefault="00CF5BD1" w:rsidP="0088419C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13" w:type="dxa"/>
            <w:vAlign w:val="center"/>
          </w:tcPr>
          <w:p w14:paraId="3CE054B1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051DF11B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68B75460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513C77F1" w14:textId="77777777" w:rsidTr="00A53A4A">
        <w:trPr>
          <w:trHeight w:val="841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E3D0362" w14:textId="7A543C74" w:rsidR="00BE3AE7" w:rsidRDefault="00CF5BD1">
            <w:pPr>
              <w:pStyle w:val="DG"/>
              <w:jc w:val="left"/>
              <w:rPr>
                <w:rFonts w:asciiTheme="minorEastAsia" w:eastAsiaTheme="minorEastAsia" w:hAnsiTheme="minorEastAsia" w:cs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Cs w:val="21"/>
              </w:rPr>
              <w:t xml:space="preserve">第十六课 </w:t>
            </w:r>
            <w:r w:rsidR="0088419C"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课堂展示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5B796ED" w14:textId="7FAE8486" w:rsidR="00BE3AE7" w:rsidRDefault="0088419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小组合作、课堂展示、教师点评</w:t>
            </w:r>
          </w:p>
        </w:tc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58D56A7B" w14:textId="08E7ADE5" w:rsidR="00BE3AE7" w:rsidRDefault="00460FA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14:paraId="0E62DC0F" w14:textId="77777777" w:rsidR="00BE3AE7" w:rsidRDefault="00BE3A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1A0EA18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9" w:type="dxa"/>
            <w:vAlign w:val="center"/>
          </w:tcPr>
          <w:p w14:paraId="15414881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04872FAB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E3AE7" w14:paraId="39738543" w14:textId="77777777" w:rsidTr="002F4E2B">
        <w:trPr>
          <w:trHeight w:val="454"/>
          <w:jc w:val="center"/>
        </w:trPr>
        <w:tc>
          <w:tcPr>
            <w:tcW w:w="619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D23F51" w14:textId="77777777" w:rsidR="00BE3AE7" w:rsidRDefault="00CF5BD1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77D3D1A7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141EDB99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DB2DA8" w14:textId="77777777" w:rsidR="00BE3AE7" w:rsidRDefault="00CF5BD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1FCC1F4D" w14:textId="77777777" w:rsidR="00BE3AE7" w:rsidRDefault="00CF5BD1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BE3AE7" w14:paraId="47CAEC09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9D25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7BEB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A5E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E7361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15D11CC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80BCD7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7D95627" w14:textId="77777777" w:rsidR="00BE3AE7" w:rsidRDefault="00CF5BD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BE3AE7" w14:paraId="5F645041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541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C3D" w14:textId="41E6C99F" w:rsidR="00BE3AE7" w:rsidRDefault="0025401D" w:rsidP="005C6BE7">
            <w:pPr>
              <w:pStyle w:val="DG0"/>
            </w:pPr>
            <w:r w:rsidRPr="0025401D">
              <w:rPr>
                <w:rFonts w:hint="eastAsia"/>
              </w:rPr>
              <w:t>专四阅读模拟实训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0E6" w14:textId="6B742008" w:rsidR="00BE3AE7" w:rsidRDefault="0025401D" w:rsidP="005C6BE7">
            <w:pPr>
              <w:pStyle w:val="DG0"/>
            </w:pPr>
            <w:r w:rsidRPr="0025401D">
              <w:rPr>
                <w:rFonts w:hint="eastAsia"/>
              </w:rPr>
              <w:t>选取与德语专业四级考试难度相当的阅读文章，模拟真实考试环境进行限时训练，完成后分析错题原因，总结答题技巧和策略。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77C6" w14:textId="41B1EF12" w:rsidR="00BE3AE7" w:rsidRDefault="00A53A4A" w:rsidP="005C6BE7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ADC4D2" w14:textId="713EF648" w:rsidR="00BE3AE7" w:rsidRDefault="00152396" w:rsidP="005C6BE7">
            <w:pPr>
              <w:pStyle w:val="DG0"/>
            </w:pPr>
            <w:r w:rsidRPr="00152396">
              <w:rPr>
                <w:rFonts w:hint="eastAsia"/>
              </w:rPr>
              <w:t>④</w:t>
            </w:r>
          </w:p>
        </w:tc>
      </w:tr>
      <w:tr w:rsidR="00BE3AE7" w14:paraId="685E88B2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AEA6" w14:textId="77777777" w:rsidR="00BE3AE7" w:rsidRDefault="00CF5BD1" w:rsidP="005C6BE7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966" w14:textId="296252D1" w:rsidR="00BE3AE7" w:rsidRDefault="00CF5BD1" w:rsidP="005C6BE7">
            <w:pPr>
              <w:pStyle w:val="DG0"/>
            </w:pPr>
            <w:r>
              <w:rPr>
                <w:rFonts w:hint="eastAsia"/>
              </w:rPr>
              <w:t>词汇</w:t>
            </w:r>
            <w:r w:rsidR="0025401D">
              <w:rPr>
                <w:rFonts w:hint="eastAsia"/>
              </w:rPr>
              <w:t>拓展</w:t>
            </w:r>
            <w:r>
              <w:rPr>
                <w:rFonts w:hint="eastAsia"/>
              </w:rPr>
              <w:t>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D8C1" w14:textId="37B43021" w:rsidR="00BE3AE7" w:rsidRDefault="0025401D" w:rsidP="005C6BE7">
            <w:pPr>
              <w:pStyle w:val="DG0"/>
            </w:pPr>
            <w:r w:rsidRPr="0025401D">
              <w:rPr>
                <w:rFonts w:hint="eastAsia"/>
              </w:rPr>
              <w:t>从阅读文章中提取核心词汇和表达，借助词典和语料库，探究其在上下文中的具体含义和搭配用法</w:t>
            </w:r>
            <w:r>
              <w:rPr>
                <w:rFonts w:hint="eastAsia"/>
              </w:rPr>
              <w:t>；</w:t>
            </w:r>
            <w:r w:rsidRPr="0025401D">
              <w:rPr>
                <w:rFonts w:hint="eastAsia"/>
              </w:rPr>
              <w:t>围绕特定主题从阅读材料中收集整理高频词汇和固定搭配，制作词汇卡片或小型词汇手册。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0C5" w14:textId="3E5A08B3" w:rsidR="00BE3AE7" w:rsidRDefault="00A53A4A" w:rsidP="005C6BE7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8A213" w14:textId="2D499F20" w:rsidR="00BE3AE7" w:rsidRDefault="00152396" w:rsidP="005C6BE7">
            <w:pPr>
              <w:pStyle w:val="DG0"/>
            </w:pPr>
            <w:r w:rsidRPr="00152396">
              <w:rPr>
                <w:rFonts w:hint="eastAsia"/>
              </w:rPr>
              <w:t>④</w:t>
            </w:r>
          </w:p>
        </w:tc>
      </w:tr>
      <w:tr w:rsidR="00BE3AE7" w14:paraId="1FFC8635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F767" w14:textId="187E772F" w:rsidR="00BE3AE7" w:rsidRDefault="00152396" w:rsidP="005C6BE7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93D" w14:textId="508DCC30" w:rsidR="0025401D" w:rsidRPr="0025401D" w:rsidRDefault="0025401D" w:rsidP="0025401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5401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主题拓展阅读与报告</w:t>
            </w:r>
          </w:p>
          <w:p w14:paraId="2912EE74" w14:textId="660CACCF" w:rsidR="00BE3AE7" w:rsidRPr="0025401D" w:rsidRDefault="00BE3AE7" w:rsidP="005C6BE7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AF48" w14:textId="0F718EA5" w:rsidR="00BE3AE7" w:rsidRDefault="0025401D" w:rsidP="005C6BE7">
            <w:pPr>
              <w:pStyle w:val="DG0"/>
            </w:pPr>
            <w:r w:rsidRPr="0025401D">
              <w:rPr>
                <w:rFonts w:hint="eastAsia"/>
              </w:rPr>
              <w:t>围绕一个主题（如环保、数字化、中德关系等）选取</w:t>
            </w:r>
            <w:r w:rsidRPr="0025401D">
              <w:t>2-3</w:t>
            </w:r>
            <w:r w:rsidRPr="0025401D">
              <w:t>篇相关文章，进行对比阅读，归纳不同观点，形成报告</w:t>
            </w:r>
            <w:r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B4083" w14:textId="1BC7C481" w:rsidR="00BE3AE7" w:rsidRDefault="00A53A4A" w:rsidP="005C6BE7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86B5E2" w14:textId="742FFE79" w:rsidR="00BE3AE7" w:rsidRDefault="00152396" w:rsidP="005C6BE7">
            <w:pPr>
              <w:pStyle w:val="DG0"/>
            </w:pPr>
            <w:r w:rsidRPr="00152396">
              <w:rPr>
                <w:rFonts w:hint="eastAsia"/>
              </w:rPr>
              <w:t>④</w:t>
            </w:r>
          </w:p>
        </w:tc>
      </w:tr>
      <w:tr w:rsidR="00BE3AE7" w14:paraId="07D7A5BF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B55055" w14:textId="77777777" w:rsidR="00BE3AE7" w:rsidRDefault="00CF5BD1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6FE5432" w14:textId="77777777" w:rsidR="00BE3AE7" w:rsidRDefault="00CF5BD1" w:rsidP="00A53A4A">
      <w:pPr>
        <w:pStyle w:val="DG1"/>
        <w:spacing w:beforeLines="100" w:before="326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BE3AE7" w14:paraId="684C831E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0864FF15" w14:textId="313EF900" w:rsidR="002F4E2B" w:rsidRPr="002F4E2B" w:rsidRDefault="002F4E2B" w:rsidP="002F4E2B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 w:rsidRPr="002F4E2B">
              <w:rPr>
                <w:rFonts w:hint="eastAsia"/>
                <w:color w:val="000000"/>
                <w:sz w:val="21"/>
                <w:szCs w:val="21"/>
              </w:rPr>
              <w:t>《德语高级阅读》课程的思政教学设计以“润物无声、有机融合”为核心理念，将价值引领贯穿于语言能力培养的全过程。课程依托阅读材料的多元主题，系统融入中华优秀传统文化、社会主义核心价值观和人类命运共同体理念，通过选取蕴含思政元素的中德对比文本、国际议题报道和文化交流案例，引导学生在提升德语阅读能力的同时，增强文化自信和国际理解力。教学中注重挖掘词汇、篇章和文化背景中的育人资源，使思政教育与语言学习自然交织，实现知识传授、能力培养与价值塑造的有机统一。</w:t>
            </w:r>
          </w:p>
          <w:p w14:paraId="566B2A8F" w14:textId="5329E963" w:rsidR="00BE3AE7" w:rsidRPr="002F4E2B" w:rsidRDefault="002F4E2B" w:rsidP="002F4E2B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 w:rsidRPr="002F4E2B">
              <w:rPr>
                <w:rFonts w:hint="eastAsia"/>
                <w:color w:val="000000"/>
                <w:sz w:val="21"/>
                <w:szCs w:val="21"/>
              </w:rPr>
              <w:t>在具体实施层面，课程采用对比分析法、问题导向法和项目式学习等方式，围绕中国文化走出去、中德关系、可持续发展、科技创新等主题设计阅读任务和课堂活动。通过引导学生辩证分析中外文化差异、客观解读国际舆论、深入思考全球性问题，培养学生批判性思维和跨文化沟通能力。同时，课程鼓励学生在阅读中思考中国智慧的时代价值，在讨论中增强民族自豪感和社会责任感，在合作中树立开放包容的全球视野，最终达成德语语言能力与思想政治素养的双重提升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5A4F0790" w14:textId="77777777" w:rsidR="00BE3AE7" w:rsidRDefault="00CF5BD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705"/>
        <w:gridCol w:w="1999"/>
        <w:gridCol w:w="1046"/>
        <w:gridCol w:w="848"/>
        <w:gridCol w:w="1083"/>
        <w:gridCol w:w="1070"/>
        <w:gridCol w:w="700"/>
      </w:tblGrid>
      <w:tr w:rsidR="00BE3AE7" w14:paraId="2D49B2D2" w14:textId="77777777" w:rsidTr="00152396">
        <w:trPr>
          <w:trHeight w:val="454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24E20E35" w14:textId="77777777" w:rsidR="00BE3AE7" w:rsidRDefault="00CF5B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</w:tcBorders>
            <w:vAlign w:val="center"/>
          </w:tcPr>
          <w:p w14:paraId="0F47DA81" w14:textId="77777777" w:rsidR="00BE3AE7" w:rsidRDefault="00CF5BD1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29632C5" w14:textId="77777777" w:rsidR="00BE3AE7" w:rsidRDefault="00CF5BD1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47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7269A56" w14:textId="77777777" w:rsidR="00BE3AE7" w:rsidRDefault="00CF5BD1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FBCF3A" w14:textId="77777777" w:rsidR="00BE3AE7" w:rsidRDefault="00CF5BD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52396" w14:paraId="7B0A26C6" w14:textId="77777777" w:rsidTr="0025401D">
        <w:trPr>
          <w:trHeight w:val="454"/>
        </w:trPr>
        <w:tc>
          <w:tcPr>
            <w:tcW w:w="825" w:type="dxa"/>
            <w:vMerge/>
            <w:tcBorders>
              <w:left w:val="single" w:sz="12" w:space="0" w:color="auto"/>
            </w:tcBorders>
          </w:tcPr>
          <w:p w14:paraId="7F5DF874" w14:textId="77777777" w:rsidR="00152396" w:rsidRDefault="0015239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5" w:type="dxa"/>
            <w:vMerge/>
          </w:tcPr>
          <w:p w14:paraId="531175FF" w14:textId="77777777" w:rsidR="00152396" w:rsidRDefault="0015239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999" w:type="dxa"/>
            <w:vMerge/>
            <w:tcBorders>
              <w:right w:val="double" w:sz="4" w:space="0" w:color="auto"/>
            </w:tcBorders>
          </w:tcPr>
          <w:p w14:paraId="5FE89B37" w14:textId="77777777" w:rsidR="00152396" w:rsidRDefault="0015239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46" w:type="dxa"/>
            <w:tcBorders>
              <w:left w:val="double" w:sz="4" w:space="0" w:color="auto"/>
            </w:tcBorders>
            <w:vAlign w:val="center"/>
          </w:tcPr>
          <w:p w14:paraId="7997762D" w14:textId="77777777" w:rsidR="00152396" w:rsidRDefault="0015239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14:paraId="429D9D73" w14:textId="77777777" w:rsidR="00152396" w:rsidRDefault="0015239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83" w:type="dxa"/>
            <w:vAlign w:val="center"/>
          </w:tcPr>
          <w:p w14:paraId="33AE1D6B" w14:textId="77777777" w:rsidR="00152396" w:rsidRDefault="0015239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70" w:type="dxa"/>
            <w:vAlign w:val="center"/>
          </w:tcPr>
          <w:p w14:paraId="4FF44171" w14:textId="50164460" w:rsidR="00152396" w:rsidRDefault="00152396" w:rsidP="0015239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vMerge/>
            <w:tcBorders>
              <w:right w:val="single" w:sz="12" w:space="0" w:color="auto"/>
            </w:tcBorders>
          </w:tcPr>
          <w:p w14:paraId="687F69C9" w14:textId="77777777" w:rsidR="00152396" w:rsidRDefault="0015239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152396" w14:paraId="37823799" w14:textId="77777777" w:rsidTr="0025401D">
        <w:trPr>
          <w:trHeight w:val="454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F7E6334" w14:textId="77777777" w:rsidR="00152396" w:rsidRDefault="001523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14:paraId="3EB0A3AC" w14:textId="410DA094" w:rsidR="00152396" w:rsidRDefault="00152396" w:rsidP="005C6BE7">
            <w:pPr>
              <w:pStyle w:val="DG0"/>
            </w:pPr>
            <w:r>
              <w:rPr>
                <w:rFonts w:hint="eastAsia"/>
              </w:rPr>
              <w:t>60</w:t>
            </w:r>
            <w:r>
              <w:t>%</w:t>
            </w: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1983D8E6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期末闭卷考</w:t>
            </w:r>
          </w:p>
        </w:tc>
        <w:tc>
          <w:tcPr>
            <w:tcW w:w="1046" w:type="dxa"/>
            <w:tcBorders>
              <w:left w:val="double" w:sz="4" w:space="0" w:color="auto"/>
            </w:tcBorders>
            <w:vAlign w:val="center"/>
          </w:tcPr>
          <w:p w14:paraId="7224BA1B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48" w:type="dxa"/>
            <w:vAlign w:val="center"/>
          </w:tcPr>
          <w:p w14:paraId="060493C0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1083" w:type="dxa"/>
            <w:vAlign w:val="center"/>
          </w:tcPr>
          <w:p w14:paraId="78A4DCA0" w14:textId="637027EA" w:rsidR="00152396" w:rsidRDefault="00460FA4" w:rsidP="005C6BE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1070" w:type="dxa"/>
            <w:vAlign w:val="center"/>
          </w:tcPr>
          <w:p w14:paraId="6A17A2BD" w14:textId="27E1AE25" w:rsidR="00152396" w:rsidRDefault="00152396" w:rsidP="005C6BE7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7CB261F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52396" w14:paraId="67E83BEC" w14:textId="77777777" w:rsidTr="0025401D">
        <w:trPr>
          <w:trHeight w:val="454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199BB53D" w14:textId="77777777" w:rsidR="00152396" w:rsidRDefault="001523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5" w:type="dxa"/>
            <w:vAlign w:val="center"/>
          </w:tcPr>
          <w:p w14:paraId="058491AC" w14:textId="77777777" w:rsidR="00152396" w:rsidRDefault="00152396" w:rsidP="005C6BE7">
            <w:pPr>
              <w:pStyle w:val="DG0"/>
            </w:pPr>
            <w:r>
              <w:t>15%</w:t>
            </w: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49D522EA" w14:textId="6738756C" w:rsidR="00152396" w:rsidRDefault="00460FA4" w:rsidP="005C6BE7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1046" w:type="dxa"/>
            <w:tcBorders>
              <w:left w:val="double" w:sz="4" w:space="0" w:color="auto"/>
            </w:tcBorders>
            <w:vAlign w:val="center"/>
          </w:tcPr>
          <w:p w14:paraId="10A94407" w14:textId="3E70A5B6" w:rsidR="00152396" w:rsidRDefault="00460FA4" w:rsidP="005C6BE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48" w:type="dxa"/>
            <w:vAlign w:val="center"/>
          </w:tcPr>
          <w:p w14:paraId="48A36BED" w14:textId="60B81B51" w:rsidR="00152396" w:rsidRDefault="00152396" w:rsidP="005C6BE7">
            <w:pPr>
              <w:pStyle w:val="DG0"/>
            </w:pPr>
          </w:p>
        </w:tc>
        <w:tc>
          <w:tcPr>
            <w:tcW w:w="1083" w:type="dxa"/>
            <w:vAlign w:val="center"/>
          </w:tcPr>
          <w:p w14:paraId="40704375" w14:textId="4467F6E0" w:rsidR="00152396" w:rsidRDefault="00460FA4" w:rsidP="005C6BE7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1070" w:type="dxa"/>
            <w:vAlign w:val="center"/>
          </w:tcPr>
          <w:p w14:paraId="60B92DED" w14:textId="6A043F04" w:rsidR="00152396" w:rsidRDefault="00152396" w:rsidP="005C6BE7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23CFD0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52396" w14:paraId="0E4C2D5B" w14:textId="77777777" w:rsidTr="0025401D">
        <w:trPr>
          <w:trHeight w:val="454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534FB303" w14:textId="77777777" w:rsidR="00152396" w:rsidRDefault="001523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5" w:type="dxa"/>
            <w:vAlign w:val="center"/>
          </w:tcPr>
          <w:p w14:paraId="3393519B" w14:textId="77777777" w:rsidR="00152396" w:rsidRDefault="00152396" w:rsidP="005C6BE7">
            <w:pPr>
              <w:pStyle w:val="DG0"/>
            </w:pPr>
            <w:r>
              <w:t>15%</w:t>
            </w: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35AE8725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期中考试</w:t>
            </w:r>
          </w:p>
        </w:tc>
        <w:tc>
          <w:tcPr>
            <w:tcW w:w="1046" w:type="dxa"/>
            <w:tcBorders>
              <w:left w:val="double" w:sz="4" w:space="0" w:color="auto"/>
            </w:tcBorders>
            <w:vAlign w:val="center"/>
          </w:tcPr>
          <w:p w14:paraId="03835622" w14:textId="2A7A1B46" w:rsidR="00152396" w:rsidRDefault="00152396" w:rsidP="005C6BE7">
            <w:pPr>
              <w:pStyle w:val="DG0"/>
            </w:pPr>
          </w:p>
        </w:tc>
        <w:tc>
          <w:tcPr>
            <w:tcW w:w="848" w:type="dxa"/>
            <w:vAlign w:val="center"/>
          </w:tcPr>
          <w:p w14:paraId="608C18F6" w14:textId="2F7A9F12" w:rsidR="00152396" w:rsidRDefault="00460FA4" w:rsidP="005C6BE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083" w:type="dxa"/>
            <w:vAlign w:val="center"/>
          </w:tcPr>
          <w:p w14:paraId="79A6818F" w14:textId="662E2123" w:rsidR="00152396" w:rsidRDefault="00460FA4" w:rsidP="005C6BE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070" w:type="dxa"/>
            <w:vAlign w:val="center"/>
          </w:tcPr>
          <w:p w14:paraId="0A097130" w14:textId="545E9DE8" w:rsidR="00152396" w:rsidRDefault="00152396" w:rsidP="005C6BE7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747F344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52396" w14:paraId="115C3E5A" w14:textId="77777777" w:rsidTr="0025401D">
        <w:trPr>
          <w:trHeight w:val="454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1B74B1A3" w14:textId="77777777" w:rsidR="00152396" w:rsidRDefault="0015239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5" w:type="dxa"/>
            <w:vAlign w:val="center"/>
          </w:tcPr>
          <w:p w14:paraId="66CF68D1" w14:textId="24E93125" w:rsidR="00152396" w:rsidRDefault="00152396" w:rsidP="005C6BE7">
            <w:pPr>
              <w:pStyle w:val="DG0"/>
            </w:pPr>
            <w:r>
              <w:t>1</w:t>
            </w:r>
            <w:r w:rsidR="0025401D"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3DF51961" w14:textId="051817DA" w:rsidR="00152396" w:rsidRDefault="0025401D" w:rsidP="005C6BE7">
            <w:pPr>
              <w:pStyle w:val="DG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1046" w:type="dxa"/>
            <w:tcBorders>
              <w:left w:val="double" w:sz="4" w:space="0" w:color="auto"/>
            </w:tcBorders>
            <w:vAlign w:val="center"/>
          </w:tcPr>
          <w:p w14:paraId="7EDB76F3" w14:textId="4B515870" w:rsidR="00152396" w:rsidRDefault="00152396" w:rsidP="005C6BE7">
            <w:pPr>
              <w:pStyle w:val="DG0"/>
            </w:pPr>
          </w:p>
        </w:tc>
        <w:tc>
          <w:tcPr>
            <w:tcW w:w="848" w:type="dxa"/>
            <w:vAlign w:val="center"/>
          </w:tcPr>
          <w:p w14:paraId="446F4AE1" w14:textId="352E4E8D" w:rsidR="00152396" w:rsidRDefault="00152396" w:rsidP="005C6BE7">
            <w:pPr>
              <w:pStyle w:val="DG0"/>
            </w:pPr>
          </w:p>
        </w:tc>
        <w:tc>
          <w:tcPr>
            <w:tcW w:w="1083" w:type="dxa"/>
            <w:vAlign w:val="center"/>
          </w:tcPr>
          <w:p w14:paraId="7C98644A" w14:textId="4C884034" w:rsidR="00152396" w:rsidRDefault="00152396" w:rsidP="005C6BE7">
            <w:pPr>
              <w:pStyle w:val="DG0"/>
            </w:pPr>
          </w:p>
        </w:tc>
        <w:tc>
          <w:tcPr>
            <w:tcW w:w="1070" w:type="dxa"/>
            <w:vAlign w:val="center"/>
          </w:tcPr>
          <w:p w14:paraId="71A4F3F1" w14:textId="56A677DE" w:rsidR="00152396" w:rsidRDefault="0025401D" w:rsidP="005C6BE7">
            <w:pPr>
              <w:pStyle w:val="DG0"/>
            </w:pPr>
            <w:r>
              <w:rPr>
                <w:rFonts w:hint="eastAsia"/>
              </w:rPr>
              <w:t>100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02F4AFA" w14:textId="77777777" w:rsidR="00152396" w:rsidRDefault="00152396" w:rsidP="005C6B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AD0BAE5" w14:textId="77777777" w:rsidR="00BE3AE7" w:rsidRDefault="00CF5BD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3AE7" w14:paraId="1B19BCDE" w14:textId="77777777">
        <w:tc>
          <w:tcPr>
            <w:tcW w:w="8296" w:type="dxa"/>
          </w:tcPr>
          <w:p w14:paraId="709EE73B" w14:textId="65B1AA24" w:rsidR="00BE3AE7" w:rsidRDefault="000C7420" w:rsidP="005C6BE7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</w:tbl>
    <w:p w14:paraId="456F62FF" w14:textId="77777777" w:rsidR="00BE3AE7" w:rsidRDefault="00BE3AE7" w:rsidP="00A53A4A">
      <w:pPr>
        <w:pStyle w:val="DG1"/>
        <w:rPr>
          <w:rFonts w:ascii="黑体" w:hAnsi="宋体"/>
          <w:sz w:val="18"/>
          <w:szCs w:val="16"/>
        </w:rPr>
      </w:pPr>
    </w:p>
    <w:sectPr w:rsidR="00BE3AE7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6237" w14:textId="77777777" w:rsidR="00CF5BD1" w:rsidRDefault="00CF5BD1">
      <w:r>
        <w:separator/>
      </w:r>
    </w:p>
  </w:endnote>
  <w:endnote w:type="continuationSeparator" w:id="0">
    <w:p w14:paraId="01A59909" w14:textId="77777777" w:rsidR="00CF5BD1" w:rsidRDefault="00CF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7141" w14:textId="77777777" w:rsidR="00CF5BD1" w:rsidRDefault="00CF5BD1">
      <w:r>
        <w:separator/>
      </w:r>
    </w:p>
  </w:footnote>
  <w:footnote w:type="continuationSeparator" w:id="0">
    <w:p w14:paraId="5E93DA7E" w14:textId="77777777" w:rsidR="00CF5BD1" w:rsidRDefault="00CF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C176" w14:textId="77777777" w:rsidR="00BE3AE7" w:rsidRDefault="00CF5BD1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F4C8D" wp14:editId="22B8B20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92E3EE" w14:textId="77777777" w:rsidR="00BE3AE7" w:rsidRDefault="00CF5BD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4C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292E3EE" w14:textId="77777777" w:rsidR="00BE3AE7" w:rsidRDefault="00CF5BD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EA6"/>
    <w:multiLevelType w:val="hybridMultilevel"/>
    <w:tmpl w:val="59D0E55A"/>
    <w:lvl w:ilvl="0" w:tplc="14E6FC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3257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iNGMwNzZhYWFlZjdlZDdmMDkwZjAxYzg0ZmFiNTc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416C"/>
    <w:rsid w:val="00087488"/>
    <w:rsid w:val="0009050A"/>
    <w:rsid w:val="0009721F"/>
    <w:rsid w:val="000A4E73"/>
    <w:rsid w:val="000B1BD2"/>
    <w:rsid w:val="000C0F0D"/>
    <w:rsid w:val="000C13BC"/>
    <w:rsid w:val="000C7420"/>
    <w:rsid w:val="000D28E5"/>
    <w:rsid w:val="000D34D7"/>
    <w:rsid w:val="00100633"/>
    <w:rsid w:val="001072BC"/>
    <w:rsid w:val="00114BD6"/>
    <w:rsid w:val="00130F6D"/>
    <w:rsid w:val="00133554"/>
    <w:rsid w:val="00144082"/>
    <w:rsid w:val="00152396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475E9"/>
    <w:rsid w:val="00253AC8"/>
    <w:rsid w:val="0025401D"/>
    <w:rsid w:val="00256B39"/>
    <w:rsid w:val="0026033C"/>
    <w:rsid w:val="0026645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4E2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3EDC"/>
    <w:rsid w:val="003D4994"/>
    <w:rsid w:val="003D73E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3DBC"/>
    <w:rsid w:val="00437B60"/>
    <w:rsid w:val="004405E6"/>
    <w:rsid w:val="00443C84"/>
    <w:rsid w:val="00443C89"/>
    <w:rsid w:val="004540AA"/>
    <w:rsid w:val="00456BD8"/>
    <w:rsid w:val="00456DC8"/>
    <w:rsid w:val="00460FA4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C6BE7"/>
    <w:rsid w:val="005D5B6F"/>
    <w:rsid w:val="005E38A5"/>
    <w:rsid w:val="005E6D3F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2740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8419C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3A4A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3AE7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BD1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5DF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5768E"/>
    <w:rsid w:val="01541EA9"/>
    <w:rsid w:val="016E63C2"/>
    <w:rsid w:val="01EA0118"/>
    <w:rsid w:val="024B0C39"/>
    <w:rsid w:val="03092820"/>
    <w:rsid w:val="03C30C20"/>
    <w:rsid w:val="0402799B"/>
    <w:rsid w:val="040D00EE"/>
    <w:rsid w:val="04162CAF"/>
    <w:rsid w:val="04180808"/>
    <w:rsid w:val="04506958"/>
    <w:rsid w:val="04B2316F"/>
    <w:rsid w:val="04E62E18"/>
    <w:rsid w:val="04F419D9"/>
    <w:rsid w:val="069F7A0D"/>
    <w:rsid w:val="06B65CDB"/>
    <w:rsid w:val="07976F20"/>
    <w:rsid w:val="07E37AE3"/>
    <w:rsid w:val="07E61381"/>
    <w:rsid w:val="08470072"/>
    <w:rsid w:val="08C01BD2"/>
    <w:rsid w:val="08E27D9B"/>
    <w:rsid w:val="097529BD"/>
    <w:rsid w:val="09E0077E"/>
    <w:rsid w:val="09E63AA7"/>
    <w:rsid w:val="0A2F3D45"/>
    <w:rsid w:val="0A5E16A3"/>
    <w:rsid w:val="0A8128A6"/>
    <w:rsid w:val="0B495EAF"/>
    <w:rsid w:val="0B704621"/>
    <w:rsid w:val="0BB91287"/>
    <w:rsid w:val="0BF32A1B"/>
    <w:rsid w:val="0C760F26"/>
    <w:rsid w:val="0CF4009D"/>
    <w:rsid w:val="0E1924B1"/>
    <w:rsid w:val="0EAA04FA"/>
    <w:rsid w:val="0EB865B8"/>
    <w:rsid w:val="0EF44384"/>
    <w:rsid w:val="0F607C6B"/>
    <w:rsid w:val="0F816BE5"/>
    <w:rsid w:val="0F933B9D"/>
    <w:rsid w:val="0F9F5F50"/>
    <w:rsid w:val="0FBA737B"/>
    <w:rsid w:val="10172A20"/>
    <w:rsid w:val="10932D3A"/>
    <w:rsid w:val="10AB157C"/>
    <w:rsid w:val="10BD2C22"/>
    <w:rsid w:val="115B4B8E"/>
    <w:rsid w:val="116004B6"/>
    <w:rsid w:val="116C0B49"/>
    <w:rsid w:val="119D6F55"/>
    <w:rsid w:val="11A6405B"/>
    <w:rsid w:val="11F1104F"/>
    <w:rsid w:val="11FF376C"/>
    <w:rsid w:val="12437AFC"/>
    <w:rsid w:val="12C10A21"/>
    <w:rsid w:val="12EC2565"/>
    <w:rsid w:val="13A24CF6"/>
    <w:rsid w:val="14092680"/>
    <w:rsid w:val="142C636E"/>
    <w:rsid w:val="14773A8D"/>
    <w:rsid w:val="147815B3"/>
    <w:rsid w:val="1487528D"/>
    <w:rsid w:val="1525798D"/>
    <w:rsid w:val="15267261"/>
    <w:rsid w:val="15814D74"/>
    <w:rsid w:val="15B72660"/>
    <w:rsid w:val="166938A9"/>
    <w:rsid w:val="16810BF3"/>
    <w:rsid w:val="16997C45"/>
    <w:rsid w:val="16FC64CC"/>
    <w:rsid w:val="172577D0"/>
    <w:rsid w:val="175E5852"/>
    <w:rsid w:val="17CC2342"/>
    <w:rsid w:val="17D318A6"/>
    <w:rsid w:val="17DF2075"/>
    <w:rsid w:val="188A329A"/>
    <w:rsid w:val="1934019F"/>
    <w:rsid w:val="1A2024D1"/>
    <w:rsid w:val="1A514D80"/>
    <w:rsid w:val="1A766595"/>
    <w:rsid w:val="1B7927E1"/>
    <w:rsid w:val="1BD01CD5"/>
    <w:rsid w:val="1BFD51C0"/>
    <w:rsid w:val="1C395ACC"/>
    <w:rsid w:val="1CA13D9D"/>
    <w:rsid w:val="1D24052A"/>
    <w:rsid w:val="1D6E79F7"/>
    <w:rsid w:val="1D7A639C"/>
    <w:rsid w:val="1D9F46AF"/>
    <w:rsid w:val="1E206F43"/>
    <w:rsid w:val="1E403142"/>
    <w:rsid w:val="1EF36406"/>
    <w:rsid w:val="1EFA59E6"/>
    <w:rsid w:val="1F485298"/>
    <w:rsid w:val="1F7F5EEC"/>
    <w:rsid w:val="1FDB75C6"/>
    <w:rsid w:val="1FEB532F"/>
    <w:rsid w:val="207944A0"/>
    <w:rsid w:val="21B65054"/>
    <w:rsid w:val="21EA7F94"/>
    <w:rsid w:val="22987C80"/>
    <w:rsid w:val="22AE4414"/>
    <w:rsid w:val="22DB5B2F"/>
    <w:rsid w:val="23C7201D"/>
    <w:rsid w:val="24192CCC"/>
    <w:rsid w:val="244B0A92"/>
    <w:rsid w:val="24D26ABE"/>
    <w:rsid w:val="24F37993"/>
    <w:rsid w:val="25021F11"/>
    <w:rsid w:val="25413432"/>
    <w:rsid w:val="254F010E"/>
    <w:rsid w:val="258E6868"/>
    <w:rsid w:val="262D66A1"/>
    <w:rsid w:val="265754CC"/>
    <w:rsid w:val="266F0A68"/>
    <w:rsid w:val="26706B40"/>
    <w:rsid w:val="26CF1507"/>
    <w:rsid w:val="26F4679D"/>
    <w:rsid w:val="26F75333"/>
    <w:rsid w:val="2769195B"/>
    <w:rsid w:val="27E70AD2"/>
    <w:rsid w:val="28035FB0"/>
    <w:rsid w:val="281573ED"/>
    <w:rsid w:val="28551EE0"/>
    <w:rsid w:val="29883BEF"/>
    <w:rsid w:val="2996455E"/>
    <w:rsid w:val="29BA70E0"/>
    <w:rsid w:val="29D37560"/>
    <w:rsid w:val="29FB0865"/>
    <w:rsid w:val="2AAB70CF"/>
    <w:rsid w:val="2AF552B4"/>
    <w:rsid w:val="2AF91D35"/>
    <w:rsid w:val="2B204DEB"/>
    <w:rsid w:val="2B2B6F28"/>
    <w:rsid w:val="2B931708"/>
    <w:rsid w:val="2BAF1907"/>
    <w:rsid w:val="2BF612E4"/>
    <w:rsid w:val="2C155C0E"/>
    <w:rsid w:val="2C163734"/>
    <w:rsid w:val="2C4D24C3"/>
    <w:rsid w:val="2D19172E"/>
    <w:rsid w:val="2D1B3E35"/>
    <w:rsid w:val="2D8A6187"/>
    <w:rsid w:val="2E1168A9"/>
    <w:rsid w:val="2E284765"/>
    <w:rsid w:val="2E982B26"/>
    <w:rsid w:val="2E9848D4"/>
    <w:rsid w:val="2EF53FFB"/>
    <w:rsid w:val="2F3478CC"/>
    <w:rsid w:val="2F8D6403"/>
    <w:rsid w:val="2FE778C1"/>
    <w:rsid w:val="30000983"/>
    <w:rsid w:val="30534F57"/>
    <w:rsid w:val="306B6B1B"/>
    <w:rsid w:val="30D86F81"/>
    <w:rsid w:val="31D10829"/>
    <w:rsid w:val="31DD71CE"/>
    <w:rsid w:val="31E222B6"/>
    <w:rsid w:val="33016EEC"/>
    <w:rsid w:val="336F654B"/>
    <w:rsid w:val="33BE6B8B"/>
    <w:rsid w:val="33FE78CF"/>
    <w:rsid w:val="3430584A"/>
    <w:rsid w:val="34B85CD0"/>
    <w:rsid w:val="34D50630"/>
    <w:rsid w:val="34E15227"/>
    <w:rsid w:val="34FF745B"/>
    <w:rsid w:val="351D5B33"/>
    <w:rsid w:val="35C97A69"/>
    <w:rsid w:val="36211653"/>
    <w:rsid w:val="365641C3"/>
    <w:rsid w:val="366652B8"/>
    <w:rsid w:val="36853990"/>
    <w:rsid w:val="37465815"/>
    <w:rsid w:val="37B02C8E"/>
    <w:rsid w:val="37DC7F27"/>
    <w:rsid w:val="381C0324"/>
    <w:rsid w:val="382554F2"/>
    <w:rsid w:val="383D6D1E"/>
    <w:rsid w:val="384A6C3F"/>
    <w:rsid w:val="38547ABE"/>
    <w:rsid w:val="38CD161E"/>
    <w:rsid w:val="39A66CD4"/>
    <w:rsid w:val="39D37108"/>
    <w:rsid w:val="39D4535A"/>
    <w:rsid w:val="39ED1F78"/>
    <w:rsid w:val="39F33306"/>
    <w:rsid w:val="3A0E0B54"/>
    <w:rsid w:val="3A0E1EEE"/>
    <w:rsid w:val="3A6A7A6C"/>
    <w:rsid w:val="3A850402"/>
    <w:rsid w:val="3A8B353F"/>
    <w:rsid w:val="3AC30F2B"/>
    <w:rsid w:val="3B0752BB"/>
    <w:rsid w:val="3BC60CD2"/>
    <w:rsid w:val="3C2725F2"/>
    <w:rsid w:val="3C4165AB"/>
    <w:rsid w:val="3C6F136A"/>
    <w:rsid w:val="3CD52CE1"/>
    <w:rsid w:val="3D6562C9"/>
    <w:rsid w:val="3D673163"/>
    <w:rsid w:val="3D9F5C7F"/>
    <w:rsid w:val="3DB35286"/>
    <w:rsid w:val="3E3007F7"/>
    <w:rsid w:val="3E5C76CC"/>
    <w:rsid w:val="40363F4D"/>
    <w:rsid w:val="403A3A3D"/>
    <w:rsid w:val="405A5E8D"/>
    <w:rsid w:val="407231D7"/>
    <w:rsid w:val="40776A3F"/>
    <w:rsid w:val="410F2E6A"/>
    <w:rsid w:val="41287D39"/>
    <w:rsid w:val="41AC5672"/>
    <w:rsid w:val="42530DE6"/>
    <w:rsid w:val="430B346F"/>
    <w:rsid w:val="43545598"/>
    <w:rsid w:val="43707776"/>
    <w:rsid w:val="43884ABF"/>
    <w:rsid w:val="4391749C"/>
    <w:rsid w:val="4396542E"/>
    <w:rsid w:val="43D20DC5"/>
    <w:rsid w:val="43F565F9"/>
    <w:rsid w:val="4430136C"/>
    <w:rsid w:val="4432106E"/>
    <w:rsid w:val="44986F84"/>
    <w:rsid w:val="44A65B45"/>
    <w:rsid w:val="44F05012"/>
    <w:rsid w:val="459E681C"/>
    <w:rsid w:val="461B1C1B"/>
    <w:rsid w:val="471F573B"/>
    <w:rsid w:val="475F3D89"/>
    <w:rsid w:val="4799729B"/>
    <w:rsid w:val="47D93597"/>
    <w:rsid w:val="48C77E38"/>
    <w:rsid w:val="490B41C9"/>
    <w:rsid w:val="495711BC"/>
    <w:rsid w:val="49AA39E1"/>
    <w:rsid w:val="49EC3FFA"/>
    <w:rsid w:val="4A7144FF"/>
    <w:rsid w:val="4A804742"/>
    <w:rsid w:val="4AB0382B"/>
    <w:rsid w:val="4B321EE0"/>
    <w:rsid w:val="4B386DCB"/>
    <w:rsid w:val="4B773D97"/>
    <w:rsid w:val="4B7A5635"/>
    <w:rsid w:val="4BEA4569"/>
    <w:rsid w:val="4C101AF6"/>
    <w:rsid w:val="4C231829"/>
    <w:rsid w:val="4C4C6FD2"/>
    <w:rsid w:val="4C945FDE"/>
    <w:rsid w:val="4CAF7561"/>
    <w:rsid w:val="4CB22231"/>
    <w:rsid w:val="4CD86AB8"/>
    <w:rsid w:val="4CEF795D"/>
    <w:rsid w:val="4CF66F3E"/>
    <w:rsid w:val="4CFE153D"/>
    <w:rsid w:val="4D2B4E39"/>
    <w:rsid w:val="4D5D0D6B"/>
    <w:rsid w:val="4D9549A9"/>
    <w:rsid w:val="4ECD3CCE"/>
    <w:rsid w:val="508F6DAA"/>
    <w:rsid w:val="50964CC0"/>
    <w:rsid w:val="50AA2519"/>
    <w:rsid w:val="515661FD"/>
    <w:rsid w:val="515B1A65"/>
    <w:rsid w:val="5176689F"/>
    <w:rsid w:val="52AB4326"/>
    <w:rsid w:val="536E5A80"/>
    <w:rsid w:val="53BD2563"/>
    <w:rsid w:val="53E47AF0"/>
    <w:rsid w:val="546B6463"/>
    <w:rsid w:val="54A13C33"/>
    <w:rsid w:val="54AB4AB2"/>
    <w:rsid w:val="54D97871"/>
    <w:rsid w:val="55A03EEB"/>
    <w:rsid w:val="55B41744"/>
    <w:rsid w:val="55D50038"/>
    <w:rsid w:val="55F1539C"/>
    <w:rsid w:val="56114DE8"/>
    <w:rsid w:val="561A3C9D"/>
    <w:rsid w:val="56903F5F"/>
    <w:rsid w:val="569868B5"/>
    <w:rsid w:val="569F23F4"/>
    <w:rsid w:val="574A6804"/>
    <w:rsid w:val="578F2469"/>
    <w:rsid w:val="57CF0AB7"/>
    <w:rsid w:val="587F7F10"/>
    <w:rsid w:val="5892246C"/>
    <w:rsid w:val="59036C6A"/>
    <w:rsid w:val="59080725"/>
    <w:rsid w:val="59D979CB"/>
    <w:rsid w:val="5A0F7891"/>
    <w:rsid w:val="5A292701"/>
    <w:rsid w:val="5A4237C2"/>
    <w:rsid w:val="5A470DD9"/>
    <w:rsid w:val="5A4C6219"/>
    <w:rsid w:val="5A6000EC"/>
    <w:rsid w:val="5A9102A6"/>
    <w:rsid w:val="5AB47623"/>
    <w:rsid w:val="5AF652E8"/>
    <w:rsid w:val="5B1F58B2"/>
    <w:rsid w:val="5B8C73EB"/>
    <w:rsid w:val="5BB65D89"/>
    <w:rsid w:val="5BD668B8"/>
    <w:rsid w:val="5C0A3B11"/>
    <w:rsid w:val="5C451348"/>
    <w:rsid w:val="5D137698"/>
    <w:rsid w:val="5D1D4073"/>
    <w:rsid w:val="5D1F603D"/>
    <w:rsid w:val="5E8E5BA5"/>
    <w:rsid w:val="5FCF78A6"/>
    <w:rsid w:val="60011A2A"/>
    <w:rsid w:val="60487659"/>
    <w:rsid w:val="606C1599"/>
    <w:rsid w:val="609603C4"/>
    <w:rsid w:val="611F6817"/>
    <w:rsid w:val="616E30EF"/>
    <w:rsid w:val="61B0075E"/>
    <w:rsid w:val="62E55633"/>
    <w:rsid w:val="634560D1"/>
    <w:rsid w:val="63754982"/>
    <w:rsid w:val="64111425"/>
    <w:rsid w:val="643079A2"/>
    <w:rsid w:val="645111D2"/>
    <w:rsid w:val="64B0488D"/>
    <w:rsid w:val="64D85D17"/>
    <w:rsid w:val="64E9765C"/>
    <w:rsid w:val="652653BF"/>
    <w:rsid w:val="6562740E"/>
    <w:rsid w:val="65A3639A"/>
    <w:rsid w:val="65B80DDC"/>
    <w:rsid w:val="667E0E7D"/>
    <w:rsid w:val="668F1B3D"/>
    <w:rsid w:val="669453A6"/>
    <w:rsid w:val="66CA1754"/>
    <w:rsid w:val="66F916AD"/>
    <w:rsid w:val="67B11F87"/>
    <w:rsid w:val="6804655B"/>
    <w:rsid w:val="681D761D"/>
    <w:rsid w:val="682B7F8C"/>
    <w:rsid w:val="682E303B"/>
    <w:rsid w:val="68694610"/>
    <w:rsid w:val="68D66149"/>
    <w:rsid w:val="696F5C56"/>
    <w:rsid w:val="697A02FE"/>
    <w:rsid w:val="6A0942FC"/>
    <w:rsid w:val="6A3A6264"/>
    <w:rsid w:val="6B3A6EC0"/>
    <w:rsid w:val="6B405AFC"/>
    <w:rsid w:val="6B4F3F91"/>
    <w:rsid w:val="6B623CC4"/>
    <w:rsid w:val="6B9320D0"/>
    <w:rsid w:val="6C5C4BB7"/>
    <w:rsid w:val="6C8E2897"/>
    <w:rsid w:val="6CBE317C"/>
    <w:rsid w:val="6D8A5754"/>
    <w:rsid w:val="6E072901"/>
    <w:rsid w:val="6E184B0E"/>
    <w:rsid w:val="6E647D53"/>
    <w:rsid w:val="6ED57241"/>
    <w:rsid w:val="6EF72976"/>
    <w:rsid w:val="6F1E65D4"/>
    <w:rsid w:val="6F241291"/>
    <w:rsid w:val="6F266C86"/>
    <w:rsid w:val="6F5042C2"/>
    <w:rsid w:val="709A0927"/>
    <w:rsid w:val="709A4443"/>
    <w:rsid w:val="70A55310"/>
    <w:rsid w:val="71905790"/>
    <w:rsid w:val="71BB412E"/>
    <w:rsid w:val="72084E9A"/>
    <w:rsid w:val="725B146D"/>
    <w:rsid w:val="72677E12"/>
    <w:rsid w:val="726E2F4F"/>
    <w:rsid w:val="728E539F"/>
    <w:rsid w:val="732C6966"/>
    <w:rsid w:val="73334198"/>
    <w:rsid w:val="7346211D"/>
    <w:rsid w:val="7395275D"/>
    <w:rsid w:val="739A0F58"/>
    <w:rsid w:val="73A155A6"/>
    <w:rsid w:val="74316312"/>
    <w:rsid w:val="74343627"/>
    <w:rsid w:val="744F5002"/>
    <w:rsid w:val="74736F42"/>
    <w:rsid w:val="74A23383"/>
    <w:rsid w:val="74A733B0"/>
    <w:rsid w:val="74B44E65"/>
    <w:rsid w:val="74CF4CF9"/>
    <w:rsid w:val="74FE5F09"/>
    <w:rsid w:val="75297601"/>
    <w:rsid w:val="75324707"/>
    <w:rsid w:val="756E503C"/>
    <w:rsid w:val="76442A18"/>
    <w:rsid w:val="76592168"/>
    <w:rsid w:val="765B1A3C"/>
    <w:rsid w:val="76A41635"/>
    <w:rsid w:val="772C33D8"/>
    <w:rsid w:val="780F13C8"/>
    <w:rsid w:val="786D5A56"/>
    <w:rsid w:val="78E75809"/>
    <w:rsid w:val="7919798C"/>
    <w:rsid w:val="79256331"/>
    <w:rsid w:val="79450781"/>
    <w:rsid w:val="79907C4E"/>
    <w:rsid w:val="7A4D5B40"/>
    <w:rsid w:val="7A9C6E33"/>
    <w:rsid w:val="7AB7745D"/>
    <w:rsid w:val="7AEE7323"/>
    <w:rsid w:val="7B007056"/>
    <w:rsid w:val="7C385448"/>
    <w:rsid w:val="7C5C4760"/>
    <w:rsid w:val="7C741AA9"/>
    <w:rsid w:val="7CB3663D"/>
    <w:rsid w:val="7CDD1674"/>
    <w:rsid w:val="7D384885"/>
    <w:rsid w:val="7D6C452F"/>
    <w:rsid w:val="7D7E2B4B"/>
    <w:rsid w:val="7E192908"/>
    <w:rsid w:val="7E4C0199"/>
    <w:rsid w:val="7F19260C"/>
    <w:rsid w:val="7F32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DA523"/>
  <w15:docId w15:val="{00A1676A-193B-4B7F-B55A-CCA640C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5C6BE7"/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5B8D2-829D-4899-9043-A5F88FD1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6</cp:revision>
  <cp:lastPrinted>2023-11-21T00:52:00Z</cp:lastPrinted>
  <dcterms:created xsi:type="dcterms:W3CDTF">2026-03-06T08:32:00Z</dcterms:created>
  <dcterms:modified xsi:type="dcterms:W3CDTF">2026-03-06T10:31:00Z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B8588DEF0F9F45EEA60E8230054E83AB_12</vt:lpwstr>
  </property>
</Properties>
</file>