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65" w:rsidRDefault="00B272E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2F6EB4" w:rsidRDefault="002F6EB4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C12E65" w:rsidRDefault="00C12E65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1756FB" w:rsidRDefault="00DC4E05" w:rsidP="001756F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12E65" w:rsidRDefault="00532ECF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EC3BF4">
        <w:rPr>
          <w:noProof/>
          <w:sz w:val="28"/>
          <w:szCs w:val="28"/>
        </w:rPr>
        <w:drawing>
          <wp:anchor distT="0" distB="0" distL="114300" distR="114300" simplePos="0" relativeHeight="251648512" behindDoc="0" locked="0" layoutInCell="1" allowOverlap="1" wp14:anchorId="6262E8B6" wp14:editId="07867825">
            <wp:simplePos x="0" y="0"/>
            <wp:positionH relativeFrom="column">
              <wp:posOffset>4089400</wp:posOffset>
            </wp:positionH>
            <wp:positionV relativeFrom="paragraph">
              <wp:posOffset>244475</wp:posOffset>
            </wp:positionV>
            <wp:extent cx="579120" cy="348615"/>
            <wp:effectExtent l="0" t="0" r="0" b="0"/>
            <wp:wrapNone/>
            <wp:docPr id="2" name="图片 2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E05">
        <w:rPr>
          <w:rFonts w:ascii="宋体" w:hAnsi="宋体" w:hint="eastAsia"/>
          <w:sz w:val="30"/>
          <w:szCs w:val="44"/>
        </w:rPr>
        <w:t>_</w:t>
      </w:r>
      <w:r w:rsidR="00870398" w:rsidRPr="001756FB">
        <w:rPr>
          <w:rFonts w:ascii="宋体" w:hAnsi="宋体" w:hint="eastAsia"/>
          <w:sz w:val="30"/>
          <w:szCs w:val="44"/>
          <w:u w:val="single"/>
        </w:rPr>
        <w:t>国际贸易实务（双语）</w:t>
      </w:r>
      <w:r w:rsidR="00DC4E05">
        <w:rPr>
          <w:rFonts w:ascii="宋体" w:hAnsi="宋体" w:hint="eastAsia"/>
          <w:sz w:val="28"/>
          <w:szCs w:val="28"/>
        </w:rPr>
        <w:t>课程教案</w:t>
      </w:r>
    </w:p>
    <w:p w:rsidR="00C12E65" w:rsidRDefault="00DC4E05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CE3F54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第次课   学时  </w:t>
      </w:r>
      <w:r w:rsidR="00CE3F54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教案撰写人</w:t>
      </w:r>
      <w:r w:rsidR="00CE3F54">
        <w:rPr>
          <w:rFonts w:ascii="仿宋_GB2312" w:eastAsia="仿宋_GB2312" w:hAnsi="宋体" w:hint="eastAsia"/>
          <w:sz w:val="24"/>
        </w:rPr>
        <w:t xml:space="preserve"> </w:t>
      </w:r>
      <w:r w:rsidR="00532ECF">
        <w:rPr>
          <w:rFonts w:ascii="仿宋_GB2312" w:eastAsia="仿宋_GB2312" w:hAnsi="宋体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12E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12E65" w:rsidRDefault="00DC4E0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12E65" w:rsidRPr="00CB0BE2" w:rsidRDefault="00CE3F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>A brief introduction to international trade</w:t>
            </w:r>
          </w:p>
        </w:tc>
      </w:tr>
      <w:tr w:rsidR="00C12E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12E65" w:rsidRDefault="00DC4E0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E3F54" w:rsidRPr="00CB0BE2" w:rsidRDefault="00CE3F54" w:rsidP="00CE3F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Let the students understand the reasons why we should international trade and the forms of </w:t>
            </w:r>
          </w:p>
          <w:p w:rsidR="00C12E65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gramStart"/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>international</w:t>
            </w:r>
            <w:proofErr w:type="gramEnd"/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trade.</w:t>
            </w:r>
          </w:p>
        </w:tc>
      </w:tr>
      <w:tr w:rsidR="00C12E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12E65" w:rsidRDefault="00DC4E0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E3F54" w:rsidRPr="00CE3F54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CE3F54" w:rsidRPr="00CE3F54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CE3F54" w:rsidRPr="00CE3F54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C12E65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C12E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12E65" w:rsidRDefault="00DC4E0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E3F54" w:rsidRPr="00CB0BE2" w:rsidRDefault="00CE3F54" w:rsidP="00CE3F54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reasons of international trade; </w:t>
            </w:r>
          </w:p>
          <w:p w:rsidR="00C12E65" w:rsidRPr="00CB0BE2" w:rsidRDefault="00CE3F54" w:rsidP="00CE3F54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proofErr w:type="gramStart"/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>forms</w:t>
            </w:r>
            <w:proofErr w:type="gramEnd"/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of international trade</w:t>
            </w:r>
            <w:r w:rsidR="00CB0BE2"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</w:p>
          <w:p w:rsidR="00C12E65" w:rsidRDefault="00C12E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12E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12E65" w:rsidRDefault="00DC4E0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12E65" w:rsidRDefault="00DC4E0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12E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CB0BE2" w:rsidRDefault="001A1D46" w:rsidP="001A1D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Contents </w:t>
            </w:r>
          </w:p>
          <w:p w:rsidR="001A1D46" w:rsidRPr="00CB0BE2" w:rsidRDefault="001A1D46" w:rsidP="001A1D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Section 1  Reasons for international trade </w:t>
            </w:r>
          </w:p>
          <w:p w:rsidR="001A1D46" w:rsidRPr="00CB0BE2" w:rsidRDefault="001A1D46" w:rsidP="001A1D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Section 2  Problems Concerning International Trade </w:t>
            </w:r>
          </w:p>
          <w:p w:rsidR="001A1D46" w:rsidRPr="00CB0BE2" w:rsidRDefault="001A1D46" w:rsidP="001A1D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Section 3  Forms of International Trade </w:t>
            </w:r>
          </w:p>
          <w:p w:rsidR="001A1D46" w:rsidRPr="00CB0BE2" w:rsidRDefault="001A1D46" w:rsidP="001A1D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Exercise </w:t>
            </w:r>
          </w:p>
          <w:p w:rsidR="00C12E65" w:rsidRPr="00CB0BE2" w:rsidRDefault="001A1D46" w:rsidP="001A1D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>Useful expressions</w:t>
            </w:r>
          </w:p>
          <w:p w:rsidR="00392593" w:rsidRDefault="00392593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392593" w:rsidRPr="00392593" w:rsidRDefault="00392593" w:rsidP="003925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92593">
              <w:rPr>
                <w:rFonts w:ascii="仿宋_GB2312" w:eastAsia="仿宋_GB2312" w:hAnsi="宋体" w:hint="eastAsia"/>
                <w:bCs/>
                <w:szCs w:val="21"/>
              </w:rPr>
              <w:t>通过观看“各国商品出口总额演变（1960-2017）”视频，讲述中国在国际贸易领域中的崛起，培养大国情怀。</w:t>
            </w:r>
          </w:p>
          <w:p w:rsidR="00C12E65" w:rsidRDefault="00C12E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12E65" w:rsidRDefault="00C12E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C12E65" w:rsidRDefault="001A1D46" w:rsidP="001756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4.让学生以小组为单位，模拟</w:t>
            </w:r>
            <w:proofErr w:type="gramStart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询</w:t>
            </w:r>
            <w:proofErr w:type="gramEnd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盘、发盘、还盘和接受</w:t>
            </w:r>
          </w:p>
        </w:tc>
      </w:tr>
      <w:tr w:rsidR="00C12E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CB0BE2" w:rsidRDefault="001A1D46" w:rsidP="001A1D4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</w:t>
            </w: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Finish the exercise in the text </w:t>
            </w:r>
          </w:p>
          <w:p w:rsidR="001A1D46" w:rsidRPr="00CB0BE2" w:rsidRDefault="001A1D46" w:rsidP="001A1D4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  After-class assignment: Please explain the reason why we should do international trade and give </w:t>
            </w:r>
          </w:p>
          <w:p w:rsidR="001A1D46" w:rsidRPr="00CB0BE2" w:rsidRDefault="001A1D46" w:rsidP="001A1D4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some examples to show </w:t>
            </w:r>
          </w:p>
          <w:p w:rsidR="00C12E65" w:rsidRPr="001A1D46" w:rsidRDefault="001A1D46" w:rsidP="001A1D46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CB0BE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Preview next unit </w:t>
            </w:r>
          </w:p>
        </w:tc>
      </w:tr>
      <w:tr w:rsidR="00C12E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12E65" w:rsidRDefault="00DC4E0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12E65" w:rsidRDefault="00C12E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532ECF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1584" behindDoc="0" locked="0" layoutInCell="1" allowOverlap="1" wp14:anchorId="7A250F67" wp14:editId="7ACCE637">
            <wp:simplePos x="0" y="0"/>
            <wp:positionH relativeFrom="column">
              <wp:posOffset>3893820</wp:posOffset>
            </wp:positionH>
            <wp:positionV relativeFrom="paragraph">
              <wp:posOffset>-68580</wp:posOffset>
            </wp:positionV>
            <wp:extent cx="579120" cy="348615"/>
            <wp:effectExtent l="0" t="0" r="0" b="0"/>
            <wp:wrapNone/>
            <wp:docPr id="1" name="图片 1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46">
        <w:rPr>
          <w:rFonts w:ascii="仿宋_GB2312" w:eastAsia="仿宋_GB2312" w:hAnsi="宋体" w:hint="eastAsia"/>
          <w:sz w:val="24"/>
        </w:rPr>
        <w:t xml:space="preserve">周次 2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1D46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1756FB">
            <w:pPr>
              <w:ind w:left="-50"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General Procedures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of Export and Import Transaction</w:t>
            </w:r>
          </w:p>
        </w:tc>
      </w:tr>
      <w:tr w:rsidR="001A1D46" w:rsidTr="00D01C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1D46" w:rsidRPr="00CE3F54" w:rsidRDefault="001A1D46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CE3F54">
              <w:rPr>
                <w:rFonts w:eastAsia="仿宋_GB2312" w:cstheme="minorHAnsi"/>
                <w:bCs/>
                <w:szCs w:val="21"/>
              </w:rPr>
              <w:t xml:space="preserve">Let the students understand the reasons why we should international trade and the forms of </w:t>
            </w:r>
          </w:p>
          <w:p w:rsidR="001A1D46" w:rsidRDefault="00D01C65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I</w:t>
            </w:r>
            <w:r w:rsidR="001A1D46" w:rsidRPr="00CE3F54">
              <w:rPr>
                <w:rFonts w:eastAsia="仿宋_GB2312" w:cstheme="minorHAnsi"/>
                <w:bCs/>
                <w:szCs w:val="21"/>
              </w:rPr>
              <w:t>nternational trade.</w:t>
            </w:r>
          </w:p>
        </w:tc>
      </w:tr>
      <w:tr w:rsidR="001A1D46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1. Procedures of international trade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How to make negotiation </w:t>
            </w:r>
          </w:p>
          <w:p w:rsidR="001A1D46" w:rsidRDefault="001A1D46" w:rsidP="001A1D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3. What is inquiry, offer, counter-offer and acceptance </w:t>
            </w:r>
          </w:p>
        </w:tc>
      </w:tr>
      <w:tr w:rsidR="001A1D46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 Procedures of Export and Import Transaction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 Business negotiation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3  Implementation of Contract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</w:t>
            </w:r>
          </w:p>
          <w:p w:rsidR="004F415E" w:rsidRDefault="004F415E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4F415E" w:rsidRDefault="004F415E" w:rsidP="001A1D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贸易谈判中的“诚信”问题。</w:t>
            </w:r>
          </w:p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1D46" w:rsidRDefault="001A1D46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4.让学生以小组为单位，模拟</w:t>
            </w:r>
            <w:proofErr w:type="gramStart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询</w:t>
            </w:r>
            <w:proofErr w:type="gramEnd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盘、发盘、还盘和接受</w:t>
            </w:r>
          </w:p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A1D46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Letter writing of inquiry, offer, counter-offer and acceptance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Finish the exercise in this unit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 Preview next unit</w:t>
            </w:r>
          </w:p>
        </w:tc>
      </w:tr>
      <w:tr w:rsidR="001A1D46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12E65" w:rsidRDefault="00C12E65"/>
    <w:p w:rsidR="001A1D46" w:rsidRDefault="001A1D46"/>
    <w:p w:rsidR="002621E6" w:rsidRDefault="002621E6"/>
    <w:p w:rsidR="002621E6" w:rsidRDefault="002621E6"/>
    <w:p w:rsidR="002621E6" w:rsidRDefault="002621E6"/>
    <w:p w:rsidR="002621E6" w:rsidRDefault="002621E6"/>
    <w:p w:rsidR="002621E6" w:rsidRDefault="002621E6">
      <w:pPr>
        <w:rPr>
          <w:rFonts w:hint="eastAsia"/>
        </w:rPr>
      </w:pPr>
    </w:p>
    <w:p w:rsidR="001A1D46" w:rsidRDefault="00532ECF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2608" behindDoc="0" locked="0" layoutInCell="1" allowOverlap="1" wp14:anchorId="7A250F67" wp14:editId="7ACCE637">
            <wp:simplePos x="0" y="0"/>
            <wp:positionH relativeFrom="column">
              <wp:posOffset>4091940</wp:posOffset>
            </wp:positionH>
            <wp:positionV relativeFrom="paragraph">
              <wp:posOffset>-61595</wp:posOffset>
            </wp:positionV>
            <wp:extent cx="579120" cy="348615"/>
            <wp:effectExtent l="0" t="0" r="0" b="0"/>
            <wp:wrapNone/>
            <wp:docPr id="15" name="图片 15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46">
        <w:rPr>
          <w:rFonts w:ascii="仿宋_GB2312" w:eastAsia="仿宋_GB2312" w:hAnsi="宋体" w:hint="eastAsia"/>
          <w:sz w:val="24"/>
        </w:rPr>
        <w:t xml:space="preserve">周次 3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1D46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1756FB">
            <w:pPr>
              <w:ind w:left="-50"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Contracts for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the Sale and Purchase of International Commodity</w:t>
            </w:r>
          </w:p>
        </w:tc>
      </w:tr>
      <w:tr w:rsidR="001A1D46" w:rsidTr="00D01C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Let the students understand what </w:t>
            </w:r>
            <w:proofErr w:type="gramStart"/>
            <w:r w:rsidRPr="001A1D46">
              <w:rPr>
                <w:rFonts w:eastAsia="仿宋_GB2312" w:cstheme="minorHAnsi"/>
                <w:bCs/>
                <w:szCs w:val="21"/>
              </w:rPr>
              <w:t>is a contract of international trade</w:t>
            </w:r>
            <w:proofErr w:type="gramEnd"/>
            <w:r w:rsidRPr="001A1D46">
              <w:rPr>
                <w:rFonts w:eastAsia="仿宋_GB2312" w:cstheme="minorHAnsi"/>
                <w:bCs/>
                <w:szCs w:val="21"/>
              </w:rPr>
              <w:t xml:space="preserve">. What should be included basically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1A1D46">
              <w:rPr>
                <w:rFonts w:eastAsia="仿宋_GB2312" w:cstheme="minorHAnsi"/>
                <w:bCs/>
                <w:szCs w:val="21"/>
              </w:rPr>
              <w:t>in</w:t>
            </w:r>
            <w:proofErr w:type="gramEnd"/>
            <w:r w:rsidRPr="001A1D46">
              <w:rPr>
                <w:rFonts w:eastAsia="仿宋_GB2312" w:cstheme="minorHAnsi"/>
                <w:bCs/>
                <w:szCs w:val="21"/>
              </w:rPr>
              <w:t xml:space="preserve"> a sales contract, sales information and so on? After studying this chapter</w:t>
            </w:r>
            <w:r>
              <w:rPr>
                <w:rFonts w:eastAsia="仿宋_GB2312" w:cstheme="minorHAnsi"/>
                <w:bCs/>
                <w:szCs w:val="21"/>
              </w:rPr>
              <w:t xml:space="preserve">, the students should know how </w:t>
            </w:r>
            <w:r w:rsidRPr="001A1D46">
              <w:rPr>
                <w:rFonts w:eastAsia="仿宋_GB2312" w:cstheme="minorHAnsi"/>
                <w:bCs/>
                <w:szCs w:val="21"/>
              </w:rPr>
              <w:t>make sales confirmation, contracts and so on.</w:t>
            </w:r>
          </w:p>
        </w:tc>
      </w:tr>
      <w:tr w:rsidR="001A1D46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1. What is a contract</w:t>
            </w:r>
            <w:r w:rsidRPr="001A1D46">
              <w:rPr>
                <w:rFonts w:eastAsia="仿宋_GB2312" w:cstheme="minorHAnsi"/>
                <w:bCs/>
                <w:szCs w:val="21"/>
              </w:rPr>
              <w:t xml:space="preserve">?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How to make English contracts of international trade </w:t>
            </w:r>
          </w:p>
          <w:p w:rsidR="001A1D46" w:rsidRDefault="001A1D46" w:rsidP="001A1D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3. Clauses in both English and Chinese in contracts</w:t>
            </w:r>
          </w:p>
        </w:tc>
      </w:tr>
      <w:tr w:rsidR="001A1D46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 Definition of Contracts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 Formation of Contract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Clauses commonly used in contracts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Examples of Contracts (reading and translation)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E42ADB" w:rsidRDefault="00E42ADB" w:rsidP="00E42AD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E42ADB" w:rsidRPr="00E42ADB" w:rsidRDefault="00E42ADB" w:rsidP="00E42AD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出口贸易中的商品质量“诚信”问题</w:t>
            </w:r>
            <w:r w:rsidR="00652372">
              <w:rPr>
                <w:rFonts w:eastAsia="仿宋_GB2312" w:cstheme="minorHAnsi" w:hint="eastAsia"/>
                <w:bCs/>
                <w:szCs w:val="21"/>
              </w:rPr>
              <w:t>，订立合同中“公平”问题</w:t>
            </w:r>
            <w:r>
              <w:rPr>
                <w:rFonts w:eastAsia="仿宋_GB2312" w:cstheme="minorHAnsi" w:hint="eastAsia"/>
                <w:bCs/>
                <w:szCs w:val="21"/>
              </w:rPr>
              <w:t>。</w:t>
            </w: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4.让学生以小组为单位，合作完成如何根据相关交易磋商条款制作合同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5.让学生利用相关网站、资料和新闻报道等，查找由于合同问题而引发的交易纠纷的案例，在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小组中讨论，然后在课堂上与其他同学分析如何解决问题，以及如何避免问题的发生</w:t>
            </w:r>
          </w:p>
          <w:p w:rsidR="001A1D46" w:rsidRDefault="001A1D46" w:rsidP="001756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6.利用启发式和互动式教学方法，让学生理解和掌握英文买卖合同中的有关条款的表达方式</w:t>
            </w:r>
          </w:p>
        </w:tc>
      </w:tr>
      <w:tr w:rsidR="001A1D46" w:rsidTr="00532ECF">
        <w:trPr>
          <w:cantSplit/>
          <w:trHeight w:val="1764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Explain what is a contract in English.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What should be paid great attention to in making English contracts?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4 Preview next unit</w:t>
            </w:r>
          </w:p>
        </w:tc>
      </w:tr>
      <w:tr w:rsidR="001A1D46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1D46" w:rsidRDefault="001A1D46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532ECF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3632" behindDoc="0" locked="0" layoutInCell="1" allowOverlap="1" wp14:anchorId="7A250F67" wp14:editId="7ACCE637">
            <wp:simplePos x="0" y="0"/>
            <wp:positionH relativeFrom="column">
              <wp:posOffset>3977640</wp:posOffset>
            </wp:positionH>
            <wp:positionV relativeFrom="paragraph">
              <wp:posOffset>-53975</wp:posOffset>
            </wp:positionV>
            <wp:extent cx="579120" cy="348615"/>
            <wp:effectExtent l="0" t="0" r="0" b="0"/>
            <wp:wrapNone/>
            <wp:docPr id="16" name="图片 16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46">
        <w:rPr>
          <w:rFonts w:ascii="仿宋_GB2312" w:eastAsia="仿宋_GB2312" w:hAnsi="宋体" w:hint="eastAsia"/>
          <w:sz w:val="24"/>
        </w:rPr>
        <w:t>周次</w:t>
      </w:r>
      <w:r w:rsidR="001756FB">
        <w:rPr>
          <w:rFonts w:ascii="仿宋_GB2312" w:eastAsia="仿宋_GB2312" w:hAnsi="宋体" w:hint="eastAsia"/>
          <w:sz w:val="24"/>
        </w:rPr>
        <w:t xml:space="preserve"> 5</w:t>
      </w:r>
      <w:r w:rsidR="001A1D46">
        <w:rPr>
          <w:rFonts w:ascii="仿宋_GB2312" w:eastAsia="仿宋_GB2312" w:hAnsi="宋体" w:hint="eastAsia"/>
          <w:sz w:val="24"/>
        </w:rPr>
        <w:t xml:space="preserve">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1D46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203FF8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Trade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Terms</w:t>
            </w:r>
          </w:p>
        </w:tc>
      </w:tr>
      <w:tr w:rsidR="001A1D46" w:rsidTr="00D01C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Let the students understand what are the trade terms, the importance, the</w:t>
            </w:r>
            <w:r>
              <w:rPr>
                <w:rFonts w:eastAsia="仿宋_GB2312" w:cstheme="minorHAnsi"/>
                <w:bCs/>
                <w:szCs w:val="21"/>
              </w:rPr>
              <w:t xml:space="preserve"> functions and the translation </w:t>
            </w:r>
            <w:r w:rsidRPr="001A1D46">
              <w:rPr>
                <w:rFonts w:eastAsia="仿宋_GB2312" w:cstheme="minorHAnsi"/>
                <w:bCs/>
                <w:szCs w:val="21"/>
              </w:rPr>
              <w:t>in Chinese. Explain the six main terms in details to students.</w:t>
            </w:r>
          </w:p>
        </w:tc>
      </w:tr>
      <w:tr w:rsidR="001A1D46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1. How to understand </w:t>
            </w:r>
            <w:r w:rsidRPr="001A1D46">
              <w:rPr>
                <w:rFonts w:eastAsia="仿宋_GB2312" w:cstheme="minorHAnsi"/>
                <w:bCs/>
                <w:szCs w:val="21"/>
              </w:rPr>
              <w:t>Incoterms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Differences between each term </w:t>
            </w:r>
          </w:p>
          <w:p w:rsidR="001A1D46" w:rsidRDefault="001A1D46" w:rsidP="001A1D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3. Cases about trade terms</w:t>
            </w:r>
          </w:p>
        </w:tc>
      </w:tr>
      <w:tr w:rsidR="001A1D46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Components of Trade Terms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</w:t>
            </w:r>
            <w:proofErr w:type="spellStart"/>
            <w:r w:rsidRPr="001A1D46">
              <w:rPr>
                <w:rFonts w:eastAsia="仿宋_GB2312" w:cstheme="minorHAnsi"/>
                <w:bCs/>
                <w:szCs w:val="21"/>
              </w:rPr>
              <w:t>Incomterms</w:t>
            </w:r>
            <w:proofErr w:type="spellEnd"/>
            <w:r w:rsidRPr="001A1D46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3 Six Main Trade Terms in INCOTERMS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4 Other Trade Terms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Clauses commonly used about the trade terms in contract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B40988" w:rsidRDefault="00B40988" w:rsidP="00B40988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B40988" w:rsidRPr="00B40988" w:rsidRDefault="00B40988" w:rsidP="00B4098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以课本练习题中的反例为例，强调国土完整</w:t>
            </w:r>
            <w:r w:rsidR="00F9250B">
              <w:rPr>
                <w:rFonts w:eastAsia="仿宋_GB2312" w:cstheme="minorHAnsi" w:hint="eastAsia"/>
                <w:bCs/>
                <w:szCs w:val="21"/>
              </w:rPr>
              <w:t>，</w:t>
            </w:r>
            <w:proofErr w:type="gramStart"/>
            <w:r w:rsidR="00F9250B">
              <w:rPr>
                <w:rFonts w:eastAsia="仿宋_GB2312" w:cstheme="minorHAnsi" w:hint="eastAsia"/>
                <w:bCs/>
                <w:szCs w:val="21"/>
              </w:rPr>
              <w:t>培养家</w:t>
            </w:r>
            <w:proofErr w:type="gramEnd"/>
            <w:r w:rsidR="00F9250B">
              <w:rPr>
                <w:rFonts w:eastAsia="仿宋_GB2312" w:cstheme="minorHAnsi" w:hint="eastAsia"/>
                <w:bCs/>
                <w:szCs w:val="21"/>
              </w:rPr>
              <w:t>国情怀</w:t>
            </w:r>
            <w:r>
              <w:rPr>
                <w:rFonts w:eastAsia="仿宋_GB2312" w:cstheme="minorHAnsi" w:hint="eastAsia"/>
                <w:bCs/>
                <w:szCs w:val="21"/>
              </w:rPr>
              <w:t>。</w:t>
            </w: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4.让学生以小组为单位，课后进一步讨论贸易术语的具体内容与要求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5.让学生利用相关网站、 资料和新闻报道等， 查找由于术语使用不当而引发的交易纠纷的案例，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在小组中讨论，然后在课堂上与其他同学分析如何避免问题的发生</w:t>
            </w:r>
          </w:p>
          <w:p w:rsidR="001A1D46" w:rsidRDefault="001A1D46" w:rsidP="001A1D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6.利用启发式和互动式教学方法，让学生理解和掌握术语的正确使用</w:t>
            </w:r>
          </w:p>
        </w:tc>
      </w:tr>
      <w:tr w:rsidR="001A1D46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Explain in detail the trade terms.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What should be paid great attention to in using these terms?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1A1D46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1D46" w:rsidRDefault="001A1D46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1A1D46" w:rsidP="001A1D46"/>
    <w:p w:rsidR="001A1D46" w:rsidRDefault="004C2783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848" behindDoc="0" locked="0" layoutInCell="1" allowOverlap="1" wp14:anchorId="7A250F67" wp14:editId="7ACCE637">
            <wp:simplePos x="0" y="0"/>
            <wp:positionH relativeFrom="column">
              <wp:posOffset>4053840</wp:posOffset>
            </wp:positionH>
            <wp:positionV relativeFrom="paragraph">
              <wp:posOffset>-53975</wp:posOffset>
            </wp:positionV>
            <wp:extent cx="579120" cy="348615"/>
            <wp:effectExtent l="0" t="0" r="0" b="0"/>
            <wp:wrapNone/>
            <wp:docPr id="17" name="图片 17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46">
        <w:rPr>
          <w:rFonts w:ascii="仿宋_GB2312" w:eastAsia="仿宋_GB2312" w:hAnsi="宋体" w:hint="eastAsia"/>
          <w:sz w:val="24"/>
        </w:rPr>
        <w:t xml:space="preserve">周次 6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1D46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Trade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Terms</w:t>
            </w:r>
          </w:p>
        </w:tc>
      </w:tr>
      <w:tr w:rsidR="001A1D46" w:rsidTr="00D01C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1D46" w:rsidRPr="001A1D46" w:rsidRDefault="001A1D46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Let the students understand what are the trade terms, the importance, the</w:t>
            </w:r>
            <w:r>
              <w:rPr>
                <w:rFonts w:eastAsia="仿宋_GB2312" w:cstheme="minorHAnsi"/>
                <w:bCs/>
                <w:szCs w:val="21"/>
              </w:rPr>
              <w:t xml:space="preserve"> functions and the translation </w:t>
            </w:r>
            <w:r w:rsidRPr="001A1D46">
              <w:rPr>
                <w:rFonts w:eastAsia="仿宋_GB2312" w:cstheme="minorHAnsi"/>
                <w:bCs/>
                <w:szCs w:val="21"/>
              </w:rPr>
              <w:t>in Chinese. Explain the six main terms in details to students.</w:t>
            </w:r>
          </w:p>
        </w:tc>
      </w:tr>
      <w:tr w:rsidR="001A1D46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1. How to understand </w:t>
            </w:r>
            <w:r w:rsidRPr="001A1D46">
              <w:rPr>
                <w:rFonts w:eastAsia="仿宋_GB2312" w:cstheme="minorHAnsi"/>
                <w:bCs/>
                <w:szCs w:val="21"/>
              </w:rPr>
              <w:t>Incoterms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Differences between each term </w:t>
            </w:r>
          </w:p>
          <w:p w:rsidR="001A1D46" w:rsidRDefault="001A1D46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3. Cases about trade terms</w:t>
            </w:r>
          </w:p>
        </w:tc>
      </w:tr>
      <w:tr w:rsidR="001A1D46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Components of Trade Terms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</w:t>
            </w:r>
            <w:proofErr w:type="spellStart"/>
            <w:r w:rsidRPr="001A1D46">
              <w:rPr>
                <w:rFonts w:eastAsia="仿宋_GB2312" w:cstheme="minorHAnsi"/>
                <w:bCs/>
                <w:szCs w:val="21"/>
              </w:rPr>
              <w:t>Incomterms</w:t>
            </w:r>
            <w:proofErr w:type="spellEnd"/>
            <w:r w:rsidRPr="001A1D46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3 Six Main Trade Terms in INCOTERMS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4 Other Trade Terms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Clauses commonly used about the trade terms in contract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2E3B08" w:rsidRDefault="002E3B08" w:rsidP="002E3B08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2E3B08" w:rsidRDefault="002E3B08" w:rsidP="002E3B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以课本练习题中的反例为例，强调国土完整，</w:t>
            </w:r>
            <w:proofErr w:type="gramStart"/>
            <w:r>
              <w:rPr>
                <w:rFonts w:eastAsia="仿宋_GB2312" w:cstheme="minorHAnsi" w:hint="eastAsia"/>
                <w:bCs/>
                <w:szCs w:val="21"/>
              </w:rPr>
              <w:t>培养家</w:t>
            </w:r>
            <w:proofErr w:type="gramEnd"/>
            <w:r>
              <w:rPr>
                <w:rFonts w:eastAsia="仿宋_GB2312" w:cstheme="minorHAnsi" w:hint="eastAsia"/>
                <w:bCs/>
                <w:szCs w:val="21"/>
              </w:rPr>
              <w:t>国情怀。</w:t>
            </w:r>
          </w:p>
        </w:tc>
        <w:tc>
          <w:tcPr>
            <w:tcW w:w="2511" w:type="dxa"/>
            <w:vAlign w:val="center"/>
          </w:tcPr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4.让学生以小组为单位，课后进一步讨论贸易术语的具体内容与要求</w:t>
            </w:r>
          </w:p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5.让学生利用相关网站、 资料和新闻报道等， 查找由于术语使用不当而引发的交易纠纷的案例，</w:t>
            </w:r>
          </w:p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在小组中讨论，然后在课堂上与其他同学分析如何避免问题的发生</w:t>
            </w:r>
          </w:p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6.利用启发式和互动式教学方法，让学生理解和掌握术语的正确使用</w:t>
            </w:r>
          </w:p>
        </w:tc>
      </w:tr>
      <w:tr w:rsidR="001A1D46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Explain in detail the trade terms. </w:t>
            </w:r>
          </w:p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What should be paid great attention to in using these terms? </w:t>
            </w:r>
          </w:p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1A1D46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1D46" w:rsidRDefault="001A1D46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1A1D46" w:rsidP="001A1D46"/>
    <w:p w:rsidR="00AE3D57" w:rsidRDefault="00DE49B3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872" behindDoc="0" locked="0" layoutInCell="1" allowOverlap="1" wp14:anchorId="7A250F67" wp14:editId="7ACCE637">
            <wp:simplePos x="0" y="0"/>
            <wp:positionH relativeFrom="column">
              <wp:posOffset>3886200</wp:posOffset>
            </wp:positionH>
            <wp:positionV relativeFrom="paragraph">
              <wp:posOffset>-38735</wp:posOffset>
            </wp:positionV>
            <wp:extent cx="579120" cy="348615"/>
            <wp:effectExtent l="0" t="0" r="0" b="0"/>
            <wp:wrapNone/>
            <wp:docPr id="18" name="图片 18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D57">
        <w:rPr>
          <w:rFonts w:ascii="仿宋_GB2312" w:eastAsia="仿宋_GB2312" w:hAnsi="宋体" w:hint="eastAsia"/>
          <w:sz w:val="24"/>
        </w:rPr>
        <w:t xml:space="preserve">周次 7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AE3D57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Quality of Commodity</w:t>
            </w:r>
          </w:p>
        </w:tc>
      </w:tr>
      <w:tr w:rsidR="00AE3D57" w:rsidTr="00D01C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1A1D46" w:rsidRDefault="00AE3D57" w:rsidP="000C20FF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Let the students understand the importance of the commodity quality</w:t>
            </w:r>
            <w:r w:rsidR="000C20FF">
              <w:rPr>
                <w:rFonts w:eastAsia="仿宋_GB2312" w:cstheme="minorHAnsi"/>
                <w:bCs/>
                <w:szCs w:val="21"/>
              </w:rPr>
              <w:t xml:space="preserve"> and the methods of stipulating</w:t>
            </w:r>
            <w:r w:rsidR="000C20FF">
              <w:rPr>
                <w:rFonts w:eastAsia="仿宋_GB2312" w:cstheme="minorHAnsi" w:hint="eastAsia"/>
                <w:bCs/>
                <w:szCs w:val="21"/>
              </w:rPr>
              <w:t xml:space="preserve"> </w:t>
            </w:r>
            <w:r w:rsidR="000C20FF">
              <w:rPr>
                <w:rFonts w:eastAsia="仿宋_GB2312" w:cstheme="minorHAnsi"/>
                <w:bCs/>
                <w:szCs w:val="21"/>
              </w:rPr>
              <w:t>c</w:t>
            </w:r>
            <w:r w:rsidRPr="00AE3D57">
              <w:rPr>
                <w:rFonts w:eastAsia="仿宋_GB2312" w:cstheme="minorHAnsi"/>
                <w:bCs/>
                <w:szCs w:val="21"/>
              </w:rPr>
              <w:t>ommodity</w:t>
            </w:r>
            <w:r w:rsidR="000C20FF">
              <w:rPr>
                <w:rFonts w:eastAsia="仿宋_GB2312" w:cstheme="minorHAnsi" w:hint="eastAsia"/>
                <w:bCs/>
                <w:szCs w:val="21"/>
              </w:rPr>
              <w:t xml:space="preserve"> </w:t>
            </w:r>
            <w:r w:rsidRPr="00AE3D57">
              <w:rPr>
                <w:rFonts w:eastAsia="仿宋_GB2312" w:cstheme="minorHAnsi"/>
                <w:bCs/>
                <w:szCs w:val="21"/>
              </w:rPr>
              <w:t>quality.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1.The methods of stipulating commodity quality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commodity quality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782651" w:rsidRPr="00AE3D57" w:rsidRDefault="00782651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X1 test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Quality of Commodity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Methods of Expressing Quality of Commodity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about the quality of goods in the contract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2F6EB4" w:rsidRDefault="002F6EB4" w:rsidP="002F6EB4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2F6EB4" w:rsidRDefault="002F6EB4" w:rsidP="002F6EB4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通过对课本错误内容的纠正，培养学生</w:t>
            </w:r>
            <w:r>
              <w:rPr>
                <w:rFonts w:eastAsia="仿宋_GB2312" w:cstheme="minorHAnsi" w:hint="eastAsia"/>
                <w:bCs/>
                <w:szCs w:val="21"/>
              </w:rPr>
              <w:t>critical thinking</w:t>
            </w:r>
            <w:r>
              <w:rPr>
                <w:rFonts w:eastAsia="仿宋_GB2312" w:cstheme="minorHAnsi" w:hint="eastAsia"/>
                <w:bCs/>
                <w:szCs w:val="21"/>
              </w:rPr>
              <w:t>的能力和探索的精神。</w:t>
            </w:r>
          </w:p>
          <w:p w:rsidR="001756FB" w:rsidRDefault="001756FB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过程考核</w:t>
            </w:r>
            <w:r>
              <w:rPr>
                <w:rFonts w:eastAsia="仿宋_GB2312" w:cstheme="minorHAnsi" w:hint="eastAsia"/>
                <w:bCs/>
                <w:szCs w:val="21"/>
              </w:rPr>
              <w:t>X1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4.利用启发式和互动式教学方法，让学生理解和掌握货物品质的正确表达方式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stipulating commodity quality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What should be paid great attention to stipulating commodity quality in English?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1A1D46" w:rsidRDefault="001A1D46" w:rsidP="001A1D46"/>
    <w:p w:rsidR="003A293D" w:rsidRDefault="003A293D" w:rsidP="001A1D46"/>
    <w:p w:rsidR="003A293D" w:rsidRDefault="003A293D" w:rsidP="001A1D46"/>
    <w:p w:rsidR="003A293D" w:rsidRDefault="003A293D" w:rsidP="001A1D46"/>
    <w:p w:rsidR="003A293D" w:rsidRDefault="003A293D" w:rsidP="001A1D46">
      <w:pPr>
        <w:rPr>
          <w:rFonts w:hint="eastAsia"/>
        </w:rPr>
      </w:pPr>
    </w:p>
    <w:p w:rsidR="00AE3D57" w:rsidRDefault="003A293D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4896" behindDoc="0" locked="0" layoutInCell="1" allowOverlap="1" wp14:anchorId="7A250F67" wp14:editId="7ACCE637">
            <wp:simplePos x="0" y="0"/>
            <wp:positionH relativeFrom="column">
              <wp:posOffset>3909060</wp:posOffset>
            </wp:positionH>
            <wp:positionV relativeFrom="paragraph">
              <wp:posOffset>-61595</wp:posOffset>
            </wp:positionV>
            <wp:extent cx="579120" cy="348615"/>
            <wp:effectExtent l="0" t="0" r="0" b="0"/>
            <wp:wrapNone/>
            <wp:docPr id="19" name="图片 19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D57">
        <w:rPr>
          <w:rFonts w:ascii="仿宋_GB2312" w:eastAsia="仿宋_GB2312" w:hAnsi="宋体" w:hint="eastAsia"/>
          <w:sz w:val="24"/>
        </w:rPr>
        <w:t xml:space="preserve">周次 8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Quantity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of Goods</w:t>
            </w:r>
          </w:p>
        </w:tc>
      </w:tr>
      <w:tr w:rsidR="00AE3D57" w:rsidTr="00AE3D57">
        <w:trPr>
          <w:cantSplit/>
          <w:trHeight w:val="907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the commodity quantity and the methods of calculating 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units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of goods, such as units of measurement, length conversion, area conversion and so on. Students 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should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understand how to calculate weight.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1.The methods of calculating methods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commodity quality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Calculating Units of Quantity of the Goods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Methods of Calculating Weight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quantity of goods in the contract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19574F" w:rsidRDefault="0019574F" w:rsidP="0019574F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19574F" w:rsidRDefault="0019574F" w:rsidP="0019574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通过不同度量衡制度的学习，讲解文化习惯差异，培养学生的国际视野。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4.利用启发式和互动式教学方法，让学生理解和掌握货物品质的正确表达方式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5.通过案例讨论方法，让学生掌握货物重量单位、面积换算、体积换算等内容的正确表达方式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calculating units and units measurement of goods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What is more or less clause? How to use it?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3A293D" w:rsidRDefault="003A293D" w:rsidP="00540E65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3A293D" w:rsidRDefault="003A293D" w:rsidP="00540E65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AE3D57" w:rsidRDefault="003A293D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5920" behindDoc="0" locked="0" layoutInCell="1" allowOverlap="1" wp14:anchorId="7A250F67" wp14:editId="7ACCE637">
            <wp:simplePos x="0" y="0"/>
            <wp:positionH relativeFrom="column">
              <wp:posOffset>3947160</wp:posOffset>
            </wp:positionH>
            <wp:positionV relativeFrom="paragraph">
              <wp:posOffset>-69215</wp:posOffset>
            </wp:positionV>
            <wp:extent cx="579120" cy="348615"/>
            <wp:effectExtent l="0" t="0" r="0" b="0"/>
            <wp:wrapNone/>
            <wp:docPr id="20" name="图片 20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D57">
        <w:rPr>
          <w:rFonts w:ascii="仿宋_GB2312" w:eastAsia="仿宋_GB2312" w:hAnsi="宋体" w:hint="eastAsia"/>
          <w:sz w:val="24"/>
        </w:rPr>
        <w:t xml:space="preserve">周次 9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AE3D57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Packing and Marking of Goods</w:t>
            </w:r>
          </w:p>
        </w:tc>
      </w:tr>
      <w:tr w:rsidR="00AE3D57" w:rsidTr="00D01C65">
        <w:trPr>
          <w:cantSplit/>
          <w:trHeight w:val="907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packing in international trade and the methods of 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packing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>. Students should understand how to express clearly and correctly the packing terms in the contract.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1.The methods of packing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packing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The Functions of Packing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Kinds/types of Packing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Marking of Package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packing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 </w:t>
            </w:r>
          </w:p>
          <w:p w:rsidR="007A07AC" w:rsidRDefault="007A07AC" w:rsidP="007A07AC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7A07AC" w:rsidRDefault="007A07AC" w:rsidP="002F6EB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通过对不同类型</w:t>
            </w:r>
            <w:r>
              <w:rPr>
                <w:rFonts w:eastAsia="仿宋_GB2312" w:cstheme="minorHAnsi" w:hint="eastAsia"/>
                <w:bCs/>
                <w:szCs w:val="21"/>
              </w:rPr>
              <w:t>container</w:t>
            </w:r>
            <w:r>
              <w:rPr>
                <w:rFonts w:eastAsia="仿宋_GB2312" w:cstheme="minorHAnsi" w:hint="eastAsia"/>
                <w:bCs/>
                <w:szCs w:val="21"/>
              </w:rPr>
              <w:t>的</w:t>
            </w:r>
            <w:proofErr w:type="gramStart"/>
            <w:r>
              <w:rPr>
                <w:rFonts w:eastAsia="仿宋_GB2312" w:cstheme="minorHAnsi" w:hint="eastAsia"/>
                <w:bCs/>
                <w:szCs w:val="21"/>
              </w:rPr>
              <w:t>介绍并抛出问题</w:t>
            </w:r>
            <w:proofErr w:type="gramEnd"/>
            <w:r>
              <w:rPr>
                <w:rFonts w:eastAsia="仿宋_GB2312" w:cstheme="minorHAnsi" w:hint="eastAsia"/>
                <w:bCs/>
                <w:szCs w:val="21"/>
              </w:rPr>
              <w:t>，培养学生思辨能力</w:t>
            </w:r>
            <w:r w:rsidR="00D2583E">
              <w:rPr>
                <w:rFonts w:eastAsia="仿宋_GB2312" w:cstheme="minorHAnsi" w:hint="eastAsia"/>
                <w:bCs/>
                <w:szCs w:val="21"/>
              </w:rPr>
              <w:t>，引导学生</w:t>
            </w:r>
            <w:r w:rsidR="002F6EB4">
              <w:rPr>
                <w:rFonts w:eastAsia="仿宋_GB2312" w:cstheme="minorHAnsi" w:hint="eastAsia"/>
                <w:bCs/>
                <w:szCs w:val="21"/>
              </w:rPr>
              <w:t>对知识的探索。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4.利用启发式和互动式教学方法，让学生理解和掌握货物品质的正确表达方式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5.通过案例讨论方法，让学生掌握货物包装的重要性和正确表达方式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packing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make shipping marks and packing instructions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4 Case discussions in class and after class by the students themselves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3A293D" w:rsidRDefault="003A293D" w:rsidP="00AE3D57"/>
    <w:p w:rsidR="003A293D" w:rsidRDefault="003A293D" w:rsidP="00AE3D57"/>
    <w:p w:rsidR="003A293D" w:rsidRDefault="003A293D" w:rsidP="00AE3D57"/>
    <w:p w:rsidR="003A293D" w:rsidRDefault="003A293D" w:rsidP="00AE3D57">
      <w:pPr>
        <w:rPr>
          <w:rFonts w:hint="eastAsia"/>
        </w:rPr>
      </w:pPr>
    </w:p>
    <w:p w:rsidR="00AE3D57" w:rsidRDefault="003A293D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6944" behindDoc="0" locked="0" layoutInCell="1" allowOverlap="1" wp14:anchorId="7A250F67" wp14:editId="7ACCE637">
            <wp:simplePos x="0" y="0"/>
            <wp:positionH relativeFrom="column">
              <wp:posOffset>3947160</wp:posOffset>
            </wp:positionH>
            <wp:positionV relativeFrom="paragraph">
              <wp:posOffset>-53975</wp:posOffset>
            </wp:positionV>
            <wp:extent cx="579120" cy="348615"/>
            <wp:effectExtent l="0" t="0" r="0" b="0"/>
            <wp:wrapNone/>
            <wp:docPr id="21" name="图片 21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D57">
        <w:rPr>
          <w:rFonts w:ascii="仿宋_GB2312" w:eastAsia="仿宋_GB2312" w:hAnsi="宋体" w:hint="eastAsia"/>
          <w:sz w:val="24"/>
        </w:rPr>
        <w:t xml:space="preserve">周次 10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Price of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Goods</w:t>
            </w:r>
          </w:p>
        </w:tc>
      </w:tr>
      <w:tr w:rsidR="00AE3D57" w:rsidTr="00AE3D57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pricing and how to price for export and import goods. 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Students should also get to know the methods of pricing.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1.Pricing and methods of pricing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pricing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Contents of price terms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Pricing methods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Selection of Money of Account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2719E9" w:rsidRDefault="002719E9" w:rsidP="002719E9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2719E9" w:rsidRDefault="002719E9" w:rsidP="002719E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通过对“中国的出口产品价格低品质佳，但为何内销产品却高价低质”的问题的探讨，</w:t>
            </w:r>
            <w:r w:rsidR="00871B76">
              <w:rPr>
                <w:rFonts w:eastAsia="仿宋_GB2312" w:cstheme="minorHAnsi" w:hint="eastAsia"/>
                <w:bCs/>
                <w:szCs w:val="21"/>
              </w:rPr>
              <w:t>树立</w:t>
            </w:r>
            <w:r>
              <w:rPr>
                <w:rFonts w:eastAsia="仿宋_GB2312" w:cstheme="minorHAnsi" w:hint="eastAsia"/>
                <w:bCs/>
                <w:szCs w:val="21"/>
              </w:rPr>
              <w:t>学生“</w:t>
            </w:r>
            <w:r w:rsidR="0048278C">
              <w:rPr>
                <w:rFonts w:eastAsia="仿宋_GB2312" w:cstheme="minorHAnsi" w:hint="eastAsia"/>
                <w:bCs/>
                <w:szCs w:val="21"/>
              </w:rPr>
              <w:t>社会主义主人翁</w:t>
            </w:r>
            <w:r>
              <w:rPr>
                <w:rFonts w:eastAsia="仿宋_GB2312" w:cstheme="minorHAnsi" w:hint="eastAsia"/>
                <w:bCs/>
                <w:szCs w:val="21"/>
              </w:rPr>
              <w:t>”意识</w:t>
            </w:r>
            <w:r w:rsidR="0048278C">
              <w:rPr>
                <w:rFonts w:eastAsia="仿宋_GB2312" w:cstheme="minorHAnsi" w:hint="eastAsia"/>
                <w:bCs/>
                <w:szCs w:val="21"/>
              </w:rPr>
              <w:t>，让学生意识到为“中国之崛起”而努力</w:t>
            </w:r>
            <w:r>
              <w:rPr>
                <w:rFonts w:eastAsia="仿宋_GB2312" w:cstheme="minorHAnsi" w:hint="eastAsia"/>
                <w:bCs/>
                <w:szCs w:val="21"/>
              </w:rPr>
              <w:t>。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4.利用启发式和互动式教学方法，让学生理解和掌握货物定价方法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5.通过案例讨论方法，让学生掌握货物定价方的重要性和正确表达方式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6.让学生利用各种方式找到出口商品，了解市场，然后为新产品定价，使学生有更多自主学习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机会，并通过这种方式更好理解如何为商品定价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pricing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price?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>
      <w:pPr>
        <w:rPr>
          <w:rFonts w:hint="eastAsia"/>
        </w:rPr>
      </w:pPr>
    </w:p>
    <w:p w:rsidR="00AE3D57" w:rsidRDefault="003A293D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0" locked="0" layoutInCell="1" allowOverlap="1" wp14:anchorId="7A250F67" wp14:editId="7ACCE637">
            <wp:simplePos x="0" y="0"/>
            <wp:positionH relativeFrom="column">
              <wp:posOffset>3916680</wp:posOffset>
            </wp:positionH>
            <wp:positionV relativeFrom="paragraph">
              <wp:posOffset>-46355</wp:posOffset>
            </wp:positionV>
            <wp:extent cx="579120" cy="348615"/>
            <wp:effectExtent l="0" t="0" r="0" b="0"/>
            <wp:wrapNone/>
            <wp:docPr id="22" name="图片 22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D57">
        <w:rPr>
          <w:rFonts w:ascii="仿宋_GB2312" w:eastAsia="仿宋_GB2312" w:hAnsi="宋体" w:hint="eastAsia"/>
          <w:sz w:val="24"/>
        </w:rPr>
        <w:t xml:space="preserve">周次 11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Delivery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 xml:space="preserve"> of Goods</w:t>
            </w:r>
          </w:p>
        </w:tc>
      </w:tr>
      <w:tr w:rsidR="00AE3D57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Let the students understand the importance of transportation an</w:t>
            </w:r>
            <w:r>
              <w:rPr>
                <w:rFonts w:eastAsia="仿宋_GB2312" w:cstheme="minorHAnsi"/>
                <w:bCs/>
                <w:szCs w:val="21"/>
              </w:rPr>
              <w:t xml:space="preserve">d how to ship the goods to the </w:t>
            </w:r>
            <w:r w:rsidRPr="00AE3D57">
              <w:rPr>
                <w:rFonts w:eastAsia="仿宋_GB2312" w:cstheme="minorHAnsi"/>
                <w:bCs/>
                <w:szCs w:val="21"/>
              </w:rPr>
              <w:t>destination safely. Students should also know how to make shipping docu</w:t>
            </w:r>
            <w:r>
              <w:rPr>
                <w:rFonts w:eastAsia="仿宋_GB2312" w:cstheme="minorHAnsi"/>
                <w:bCs/>
                <w:szCs w:val="21"/>
              </w:rPr>
              <w:t xml:space="preserve">ments and how to give shipping </w:t>
            </w:r>
            <w:r w:rsidRPr="00AE3D57">
              <w:rPr>
                <w:rFonts w:eastAsia="仿宋_GB2312" w:cstheme="minorHAnsi"/>
                <w:bCs/>
                <w:szCs w:val="21"/>
              </w:rPr>
              <w:t>terms in the contract.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1.Methods of delivery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2.Shipping 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documents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3.Cases about delivery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Methods of the Delivery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Delivery Conditions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Shipping Documents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delivery of goods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4A19B4" w:rsidRDefault="004A19B4" w:rsidP="004A19B4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4A19B4" w:rsidRDefault="004A19B4" w:rsidP="00F41B1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通过对“中国高铁”</w:t>
            </w:r>
            <w:r w:rsidR="00F41B10">
              <w:rPr>
                <w:rFonts w:eastAsia="仿宋_GB2312" w:cstheme="minorHAnsi" w:hint="eastAsia"/>
                <w:bCs/>
                <w:szCs w:val="21"/>
              </w:rPr>
              <w:t>发展</w:t>
            </w:r>
            <w:r w:rsidR="0086173C">
              <w:rPr>
                <w:rFonts w:eastAsia="仿宋_GB2312" w:cstheme="minorHAnsi" w:hint="eastAsia"/>
                <w:bCs/>
                <w:szCs w:val="21"/>
              </w:rPr>
              <w:t>问题的探讨</w:t>
            </w:r>
            <w:r w:rsidR="00F41B10">
              <w:rPr>
                <w:rFonts w:eastAsia="仿宋_GB2312" w:cstheme="minorHAnsi" w:hint="eastAsia"/>
                <w:bCs/>
                <w:szCs w:val="21"/>
              </w:rPr>
              <w:t>，培养学生的“民族自豪感”。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4.利用启发式和互动式教学方法，让学生理解和掌握运输方式、输</w:t>
            </w:r>
            <w:proofErr w:type="gramStart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运单据</w:t>
            </w:r>
            <w:proofErr w:type="gramEnd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制作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5.通过案例讨论方法，让学生掌握货物运输方式、输</w:t>
            </w:r>
            <w:proofErr w:type="gramStart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运单据</w:t>
            </w:r>
            <w:proofErr w:type="gramEnd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制作的重要性和正确表达方式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6.让学生以小组为单位，利用各种方式找到查找运输运费率，了解各国港口情况，使学生有更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多自主学习机会，并通过这种方式更好理解如何安排装运</w:t>
            </w:r>
          </w:p>
        </w:tc>
      </w:tr>
      <w:tr w:rsidR="00AE3D57" w:rsidTr="003A293D">
        <w:trPr>
          <w:cantSplit/>
          <w:trHeight w:val="1891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shipment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make shipping documents?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3A293D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992" behindDoc="0" locked="0" layoutInCell="1" allowOverlap="1" wp14:anchorId="7A250F67" wp14:editId="7ACCE637">
            <wp:simplePos x="0" y="0"/>
            <wp:positionH relativeFrom="column">
              <wp:posOffset>4084320</wp:posOffset>
            </wp:positionH>
            <wp:positionV relativeFrom="paragraph">
              <wp:posOffset>-107315</wp:posOffset>
            </wp:positionV>
            <wp:extent cx="579120" cy="348615"/>
            <wp:effectExtent l="0" t="0" r="0" b="0"/>
            <wp:wrapNone/>
            <wp:docPr id="23" name="图片 23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D57">
        <w:rPr>
          <w:rFonts w:ascii="仿宋_GB2312" w:eastAsia="仿宋_GB2312" w:hAnsi="宋体" w:hint="eastAsia"/>
          <w:sz w:val="24"/>
        </w:rPr>
        <w:t xml:space="preserve">周次 12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782651" w:rsidP="00782651">
            <w:pPr>
              <w:ind w:left="-50"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Cargo Transportation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Insurance</w:t>
            </w:r>
          </w:p>
        </w:tc>
      </w:tr>
      <w:tr w:rsidR="00AE3D57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Let the students understand the importance of insurance and how t</w:t>
            </w:r>
            <w:r>
              <w:rPr>
                <w:rFonts w:eastAsia="仿宋_GB2312" w:cstheme="minorHAnsi"/>
                <w:bCs/>
                <w:szCs w:val="21"/>
              </w:rPr>
              <w:t xml:space="preserve">o insure the import and export </w:t>
            </w:r>
            <w:r w:rsidRPr="00AE3D57">
              <w:rPr>
                <w:rFonts w:eastAsia="仿宋_GB2312" w:cstheme="minorHAnsi"/>
                <w:bCs/>
                <w:szCs w:val="21"/>
              </w:rPr>
              <w:t>goods and arrange premium. Students should also know how to make insura</w:t>
            </w:r>
            <w:r>
              <w:rPr>
                <w:rFonts w:eastAsia="仿宋_GB2312" w:cstheme="minorHAnsi"/>
                <w:bCs/>
                <w:szCs w:val="21"/>
              </w:rPr>
              <w:t xml:space="preserve">nce policy and certificate and </w:t>
            </w:r>
            <w:r w:rsidRPr="00AE3D57">
              <w:rPr>
                <w:rFonts w:eastAsia="仿宋_GB2312" w:cstheme="minorHAnsi"/>
                <w:bCs/>
                <w:szCs w:val="21"/>
              </w:rPr>
              <w:t>the English explanation of various coverage.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AE3D5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1.T</w:t>
            </w:r>
            <w:r>
              <w:rPr>
                <w:rFonts w:eastAsia="仿宋_GB2312" w:cstheme="minorHAnsi"/>
                <w:bCs/>
                <w:szCs w:val="21"/>
              </w:rPr>
              <w:t xml:space="preserve">he kinds of insurance coverage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>
              <w:rPr>
                <w:rFonts w:eastAsia="仿宋_GB2312" w:cstheme="minorHAnsi"/>
                <w:bCs/>
                <w:szCs w:val="21"/>
              </w:rPr>
              <w:t>2.Insurance</w:t>
            </w:r>
            <w:proofErr w:type="gramEnd"/>
            <w:r>
              <w:rPr>
                <w:rFonts w:eastAsia="仿宋_GB2312" w:cstheme="minorHAnsi"/>
                <w:bCs/>
                <w:szCs w:val="21"/>
              </w:rPr>
              <w:t xml:space="preserve"> policy, 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etc.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3.Cases about insurance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782651">
            <w:pPr>
              <w:ind w:right="-50"/>
              <w:jc w:val="left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782651" w:rsidRPr="00AE3D57" w:rsidRDefault="00782651" w:rsidP="00782651">
            <w:pPr>
              <w:ind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X2 Test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Marine Insurance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Risks, Losses and Expenses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Marine Insurance Coverage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4  Insurance Value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5  Insurance Premium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cargo transportation insurance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1756FB" w:rsidRDefault="001756FB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过程考核</w:t>
            </w:r>
            <w:r>
              <w:rPr>
                <w:rFonts w:eastAsia="仿宋_GB2312" w:cstheme="minorHAnsi" w:hint="eastAsia"/>
                <w:bCs/>
                <w:szCs w:val="21"/>
              </w:rPr>
              <w:t>X2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4.利用启发式和互动式教学方法，让学生理解和掌握国际货物保险的重要性和如何为货物投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保，以及保费的计算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5.通过案例讨论方法，让学生掌握如何为货物投保，如何计算保费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6.让学生以小组为单位，利用各种方式了解各国情况，使学生有更多自主学习机会，并通过这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种方式更好理解如何为货物投保</w:t>
            </w:r>
          </w:p>
        </w:tc>
      </w:tr>
      <w:tr w:rsidR="00AE3D57" w:rsidTr="003A293D">
        <w:trPr>
          <w:cantSplit/>
          <w:trHeight w:val="1916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insurance terms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arrange insurance for goods?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3A293D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0016" behindDoc="0" locked="0" layoutInCell="1" allowOverlap="1" wp14:anchorId="7A250F67" wp14:editId="7ACCE637">
            <wp:simplePos x="0" y="0"/>
            <wp:positionH relativeFrom="column">
              <wp:posOffset>4069080</wp:posOffset>
            </wp:positionH>
            <wp:positionV relativeFrom="paragraph">
              <wp:posOffset>-46355</wp:posOffset>
            </wp:positionV>
            <wp:extent cx="579120" cy="348615"/>
            <wp:effectExtent l="0" t="0" r="0" b="0"/>
            <wp:wrapNone/>
            <wp:docPr id="24" name="图片 24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D57">
        <w:rPr>
          <w:rFonts w:ascii="仿宋_GB2312" w:eastAsia="仿宋_GB2312" w:hAnsi="宋体" w:hint="eastAsia"/>
          <w:sz w:val="24"/>
        </w:rPr>
        <w:t xml:space="preserve">周次 13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B46E5E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Payment of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Goods</w:t>
            </w:r>
          </w:p>
        </w:tc>
      </w:tr>
      <w:tr w:rsidR="00AE3D57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payment and how to choose the methods of payment. </w:t>
            </w:r>
          </w:p>
          <w:p w:rsidR="00AE3D57" w:rsidRPr="001A1D46" w:rsidRDefault="004A5DCB" w:rsidP="004A5DC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Students should also </w:t>
            </w:r>
            <w:r>
              <w:rPr>
                <w:rFonts w:eastAsia="仿宋_GB2312" w:cstheme="minorHAnsi" w:hint="eastAsia"/>
                <w:bCs/>
                <w:szCs w:val="21"/>
              </w:rPr>
              <w:t>master different kinds of modes of payment: check, note, draft, etc</w:t>
            </w:r>
            <w:r w:rsidR="00AE3D57">
              <w:rPr>
                <w:rFonts w:eastAsia="仿宋_GB2312" w:cstheme="minorHAnsi"/>
                <w:bCs/>
                <w:szCs w:val="21"/>
              </w:rPr>
              <w:t xml:space="preserve">. Help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students master the difficult terms of payment.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96A21" w:rsidRPr="00796A21" w:rsidRDefault="00AE3D57" w:rsidP="00796A2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The kinds of </w:t>
            </w:r>
            <w:r w:rsidR="00796A21" w:rsidRPr="00796A21"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  <w:p w:rsidR="00AE3D57" w:rsidRPr="00796A21" w:rsidRDefault="00AE3D57" w:rsidP="00796A2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Cases about </w:t>
            </w:r>
            <w:r w:rsidR="00796A21"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Means of Payment in international trade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Modes of Payment </w:t>
            </w:r>
          </w:p>
          <w:p w:rsidR="00AE3D57" w:rsidRPr="00AE3D57" w:rsidRDefault="00796A21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Section 3  </w:t>
            </w:r>
            <w:r>
              <w:rPr>
                <w:rFonts w:eastAsia="仿宋_GB2312" w:cstheme="minorHAnsi" w:hint="eastAsia"/>
                <w:bCs/>
                <w:szCs w:val="21"/>
              </w:rPr>
              <w:t xml:space="preserve">draft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93525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  <w:r w:rsidR="00935259">
              <w:rPr>
                <w:rFonts w:eastAsia="仿宋_GB2312" w:cstheme="minorHAnsi" w:hint="eastAsia"/>
                <w:bCs/>
                <w:szCs w:val="21"/>
              </w:rPr>
              <w:t>Draft practice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 让学生理解和掌握国际货物支付的重要性和如何选择支付方式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</w:t>
            </w:r>
            <w:r w:rsidR="00935259">
              <w:rPr>
                <w:rFonts w:ascii="仿宋_GB2312" w:eastAsia="仿宋_GB2312" w:hAnsi="宋体" w:hint="eastAsia"/>
                <w:bCs/>
                <w:szCs w:val="21"/>
              </w:rPr>
              <w:t>模拟演练的</w:t>
            </w: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方法，让学生掌握如何</w:t>
            </w:r>
            <w:r w:rsidR="00935259">
              <w:rPr>
                <w:rFonts w:ascii="仿宋_GB2312" w:eastAsia="仿宋_GB2312" w:hAnsi="宋体" w:hint="eastAsia"/>
                <w:bCs/>
                <w:szCs w:val="21"/>
              </w:rPr>
              <w:t>填写汇票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6.让学生以小组为单位，利用各种方式了解各种支付情况，使学生有更多自主学习机会，并通</w:t>
            </w:r>
          </w:p>
          <w:p w:rsidR="00AE3D57" w:rsidRDefault="00796A21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过这种方式更好掌握汇票</w:t>
            </w:r>
            <w:r w:rsidR="00AE3D57" w:rsidRPr="00AE3D57">
              <w:rPr>
                <w:rFonts w:ascii="仿宋_GB2312" w:eastAsia="仿宋_GB2312" w:hAnsi="宋体" w:hint="eastAsia"/>
                <w:bCs/>
                <w:szCs w:val="21"/>
              </w:rPr>
              <w:t>的正确使用</w:t>
            </w:r>
          </w:p>
        </w:tc>
      </w:tr>
      <w:tr w:rsidR="00AE3D57" w:rsidTr="003A293D">
        <w:trPr>
          <w:cantSplit/>
          <w:trHeight w:val="2057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</w:t>
            </w:r>
            <w:r w:rsidR="00262DF4">
              <w:rPr>
                <w:rFonts w:eastAsia="仿宋_GB2312" w:cstheme="minorHAnsi" w:hint="eastAsia"/>
                <w:bCs/>
                <w:szCs w:val="21"/>
              </w:rPr>
              <w:t xml:space="preserve">about different instruments of 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payment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 Unde</w:t>
            </w:r>
            <w:r w:rsidR="00796A21">
              <w:rPr>
                <w:rFonts w:eastAsia="仿宋_GB2312" w:cstheme="minorHAnsi"/>
                <w:bCs/>
                <w:szCs w:val="21"/>
              </w:rPr>
              <w:t xml:space="preserve">rstand and </w:t>
            </w:r>
            <w:r w:rsidR="00262DF4">
              <w:rPr>
                <w:rFonts w:eastAsia="仿宋_GB2312" w:cstheme="minorHAnsi" w:hint="eastAsia"/>
                <w:bCs/>
                <w:szCs w:val="21"/>
              </w:rPr>
              <w:t>be able to fill in a</w:t>
            </w:r>
            <w:r w:rsidR="00796A21">
              <w:rPr>
                <w:rFonts w:eastAsia="仿宋_GB2312" w:cstheme="minorHAnsi"/>
                <w:bCs/>
                <w:szCs w:val="21"/>
              </w:rPr>
              <w:t xml:space="preserve"> </w:t>
            </w:r>
            <w:r w:rsidR="00796A21">
              <w:rPr>
                <w:rFonts w:eastAsia="仿宋_GB2312" w:cstheme="minorHAnsi" w:hint="eastAsia"/>
                <w:bCs/>
                <w:szCs w:val="21"/>
              </w:rPr>
              <w:t>draft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262DF4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5 Preview next </w:t>
            </w:r>
            <w:r w:rsidR="00262DF4">
              <w:rPr>
                <w:rFonts w:eastAsia="仿宋_GB2312" w:cstheme="minorHAnsi" w:hint="eastAsia"/>
                <w:bCs/>
                <w:szCs w:val="21"/>
              </w:rPr>
              <w:t>section in this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3A293D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1040" behindDoc="0" locked="0" layoutInCell="1" allowOverlap="1" wp14:anchorId="7A250F67" wp14:editId="7ACCE637">
            <wp:simplePos x="0" y="0"/>
            <wp:positionH relativeFrom="column">
              <wp:posOffset>3939540</wp:posOffset>
            </wp:positionH>
            <wp:positionV relativeFrom="paragraph">
              <wp:posOffset>-61595</wp:posOffset>
            </wp:positionV>
            <wp:extent cx="579120" cy="348615"/>
            <wp:effectExtent l="0" t="0" r="0" b="0"/>
            <wp:wrapNone/>
            <wp:docPr id="25" name="图片 25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D57">
        <w:rPr>
          <w:rFonts w:ascii="仿宋_GB2312" w:eastAsia="仿宋_GB2312" w:hAnsi="宋体" w:hint="eastAsia"/>
          <w:sz w:val="24"/>
        </w:rPr>
        <w:t xml:space="preserve">周次 14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Payment of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Goods</w:t>
            </w:r>
          </w:p>
        </w:tc>
      </w:tr>
      <w:tr w:rsidR="00AE3D57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payment and how to choose the methods of payment. </w:t>
            </w:r>
          </w:p>
          <w:p w:rsidR="00AE3D57" w:rsidRPr="001A1D46" w:rsidRDefault="00AE3D57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Students should also know what is L/C and its kinds. The amendment </w:t>
            </w:r>
            <w:r>
              <w:rPr>
                <w:rFonts w:eastAsia="仿宋_GB2312" w:cstheme="minorHAnsi"/>
                <w:bCs/>
                <w:szCs w:val="21"/>
              </w:rPr>
              <w:t xml:space="preserve">to L/C is also important. Help </w:t>
            </w:r>
            <w:r w:rsidRPr="00AE3D57">
              <w:rPr>
                <w:rFonts w:eastAsia="仿宋_GB2312" w:cstheme="minorHAnsi"/>
                <w:bCs/>
                <w:szCs w:val="21"/>
              </w:rPr>
              <w:t>students master the difficult terms of payment.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96A21" w:rsidRPr="00796A21" w:rsidRDefault="00796A21" w:rsidP="00796A2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The kinds of </w:t>
            </w:r>
            <w:r w:rsidRPr="00796A21"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  <w:p w:rsidR="00AE3D57" w:rsidRDefault="00796A21" w:rsidP="00796A2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Cases about </w:t>
            </w:r>
            <w:r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782651" w:rsidRPr="00AE3D57" w:rsidRDefault="00782651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P</w:t>
            </w:r>
            <w:r>
              <w:rPr>
                <w:rFonts w:eastAsia="仿宋_GB2312" w:cstheme="minorHAnsi" w:hint="eastAsia"/>
                <w:bCs/>
                <w:szCs w:val="21"/>
              </w:rPr>
              <w:t>ractice Report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Means of Payment in international trade 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Modes of Payment 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L/C 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4 Amendment to L/C 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payment 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3A1C4F" w:rsidRDefault="003A1C4F" w:rsidP="003A1C4F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3A1C4F" w:rsidRDefault="003A1C4F" w:rsidP="00E2149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通过对银行贷款反例，</w:t>
            </w:r>
            <w:r w:rsidR="00955A8E">
              <w:rPr>
                <w:rFonts w:eastAsia="仿宋_GB2312" w:cstheme="minorHAnsi" w:hint="eastAsia"/>
                <w:bCs/>
                <w:szCs w:val="21"/>
              </w:rPr>
              <w:t>提倡</w:t>
            </w:r>
            <w:r>
              <w:rPr>
                <w:rFonts w:eastAsia="仿宋_GB2312" w:cstheme="minorHAnsi" w:hint="eastAsia"/>
                <w:bCs/>
                <w:szCs w:val="21"/>
              </w:rPr>
              <w:t>合理负债，帮助大学生建立</w:t>
            </w:r>
            <w:r w:rsidR="00E21491">
              <w:rPr>
                <w:rFonts w:eastAsia="仿宋_GB2312" w:cstheme="minorHAnsi" w:hint="eastAsia"/>
                <w:bCs/>
                <w:szCs w:val="21"/>
              </w:rPr>
              <w:t>正确的金钱观和价值观</w:t>
            </w:r>
            <w:r>
              <w:rPr>
                <w:rFonts w:eastAsia="仿宋_GB2312" w:cstheme="minorHAnsi" w:hint="eastAsia"/>
                <w:bCs/>
                <w:szCs w:val="21"/>
              </w:rPr>
              <w:t>。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 让学生理解和掌握国际货物支付的重要性和如何选择支付方式</w:t>
            </w:r>
          </w:p>
          <w:p w:rsidR="00AE3D57" w:rsidRPr="00AE3D57" w:rsidRDefault="00AE3D57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5.通过案例讨论方法，让学生掌握如何选择支付方式</w:t>
            </w:r>
          </w:p>
          <w:p w:rsidR="00AE3D57" w:rsidRDefault="00AE3D57" w:rsidP="00B46E5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6.让学生以小组为单位，利用各种方式了解各种支付情况，使学生有更多自主学习机会，并通过这种方式更好掌握信用证的正确使用</w:t>
            </w:r>
          </w:p>
        </w:tc>
      </w:tr>
      <w:tr w:rsidR="00AE3D57" w:rsidTr="003A293D">
        <w:trPr>
          <w:cantSplit/>
          <w:trHeight w:val="2057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payment terms in English </w:t>
            </w:r>
          </w:p>
          <w:p w:rsidR="00AE3D57" w:rsidRPr="00AE3D57" w:rsidRDefault="00AE3D57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Understand and know the kinds of L/C </w:t>
            </w:r>
          </w:p>
          <w:p w:rsidR="00AE3D57" w:rsidRPr="00AE3D57" w:rsidRDefault="00AE3D57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B46E5E" w:rsidRDefault="003A293D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2064" behindDoc="0" locked="0" layoutInCell="1" allowOverlap="1" wp14:anchorId="7A250F67" wp14:editId="7ACCE637">
            <wp:simplePos x="0" y="0"/>
            <wp:positionH relativeFrom="column">
              <wp:posOffset>4099560</wp:posOffset>
            </wp:positionH>
            <wp:positionV relativeFrom="paragraph">
              <wp:posOffset>-53975</wp:posOffset>
            </wp:positionV>
            <wp:extent cx="579120" cy="348615"/>
            <wp:effectExtent l="0" t="0" r="0" b="0"/>
            <wp:wrapNone/>
            <wp:docPr id="26" name="图片 26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E5E">
        <w:rPr>
          <w:rFonts w:ascii="仿宋_GB2312" w:eastAsia="仿宋_GB2312" w:hAnsi="宋体" w:hint="eastAsia"/>
          <w:sz w:val="24"/>
        </w:rPr>
        <w:t xml:space="preserve">周次 15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46E5E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46E5E" w:rsidRDefault="00B46E5E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46E5E" w:rsidRPr="00CE3F54" w:rsidRDefault="00D57B18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Disputes, Claim, </w:t>
            </w:r>
            <w:r w:rsidR="00B46E5E" w:rsidRPr="00AE3D57">
              <w:rPr>
                <w:rFonts w:eastAsia="仿宋_GB2312" w:cstheme="minorHAnsi"/>
                <w:bCs/>
                <w:szCs w:val="21"/>
              </w:rPr>
              <w:t>Arbitration</w:t>
            </w:r>
          </w:p>
        </w:tc>
      </w:tr>
      <w:tr w:rsidR="00B46E5E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B46E5E" w:rsidRDefault="00B46E5E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46E5E" w:rsidRPr="00AE3D57" w:rsidRDefault="00B46E5E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claims, complaints, arbitration, how to settle the </w:t>
            </w:r>
          </w:p>
          <w:p w:rsidR="00B46E5E" w:rsidRPr="001A1D46" w:rsidRDefault="00B46E5E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disputes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international trade and how to avoid disputes.</w:t>
            </w:r>
          </w:p>
        </w:tc>
      </w:tr>
      <w:tr w:rsidR="00B46E5E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46E5E" w:rsidRDefault="00B46E5E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46E5E" w:rsidRPr="00CE3F54" w:rsidRDefault="00B46E5E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B46E5E" w:rsidRPr="00CE3F54" w:rsidRDefault="00B46E5E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B46E5E" w:rsidRPr="00CE3F54" w:rsidRDefault="00B46E5E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B46E5E" w:rsidRDefault="00B46E5E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B46E5E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46E5E" w:rsidRDefault="00B46E5E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46E5E" w:rsidRPr="00AE3D57" w:rsidRDefault="00B46E5E" w:rsidP="00D01C65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1.How to make claims and complaints and how to settle trade disputes </w:t>
            </w:r>
          </w:p>
          <w:p w:rsidR="00B46E5E" w:rsidRDefault="00B46E5E" w:rsidP="00D01C65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2.The important terms about claims, complaint</w:t>
            </w:r>
            <w:r>
              <w:rPr>
                <w:rFonts w:eastAsia="仿宋_GB2312" w:cstheme="minorHAnsi"/>
                <w:bCs/>
                <w:szCs w:val="21"/>
              </w:rPr>
              <w:t xml:space="preserve">s, disputes and its settlement </w:t>
            </w:r>
          </w:p>
          <w:p w:rsidR="00B46E5E" w:rsidRPr="00AE3D57" w:rsidRDefault="00B46E5E" w:rsidP="00D01C65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3.Cases about claims, complaints, disputes</w:t>
            </w:r>
          </w:p>
        </w:tc>
      </w:tr>
      <w:tr w:rsidR="00B46E5E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46E5E" w:rsidRDefault="00B46E5E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46E5E" w:rsidRDefault="00B46E5E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46E5E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Dispute and Claim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Force  Majeure 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Arbitration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4  Litigation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payment of purchase prices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B46E5E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Case Study </w:t>
            </w:r>
          </w:p>
          <w:p w:rsidR="00576135" w:rsidRPr="00AE3D57" w:rsidRDefault="00576135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bookmarkStart w:id="0" w:name="_GoBack"/>
            <w:bookmarkEnd w:id="0"/>
          </w:p>
          <w:p w:rsidR="006F1945" w:rsidRDefault="006F1945" w:rsidP="006F194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6F1945" w:rsidRDefault="00E21491" w:rsidP="00E2149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通过对国际贸易纠纷案例的分析，教导</w:t>
            </w:r>
            <w:r w:rsidR="006F1945">
              <w:rPr>
                <w:rFonts w:eastAsia="仿宋_GB2312" w:cstheme="minorHAnsi" w:hint="eastAsia"/>
                <w:bCs/>
                <w:szCs w:val="21"/>
              </w:rPr>
              <w:t>学生通过</w:t>
            </w:r>
            <w:r>
              <w:rPr>
                <w:rFonts w:eastAsia="仿宋_GB2312" w:cstheme="minorHAnsi" w:hint="eastAsia"/>
                <w:bCs/>
                <w:szCs w:val="21"/>
              </w:rPr>
              <w:t>法律的手段，</w:t>
            </w:r>
            <w:r w:rsidR="006F1945">
              <w:rPr>
                <w:rFonts w:eastAsia="仿宋_GB2312" w:cstheme="minorHAnsi" w:hint="eastAsia"/>
                <w:bCs/>
                <w:szCs w:val="21"/>
              </w:rPr>
              <w:t>合理解决纠纷，维护我方权益。</w:t>
            </w:r>
          </w:p>
        </w:tc>
        <w:tc>
          <w:tcPr>
            <w:tcW w:w="2511" w:type="dxa"/>
            <w:vAlign w:val="center"/>
          </w:tcPr>
          <w:p w:rsidR="00B46E5E" w:rsidRPr="00AE3D57" w:rsidRDefault="00B46E5E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B46E5E" w:rsidRPr="00AE3D57" w:rsidRDefault="00B46E5E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B46E5E" w:rsidRPr="00AE3D57" w:rsidRDefault="00B46E5E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B46E5E" w:rsidRPr="00AE3D57" w:rsidRDefault="00B46E5E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 让学生理解和掌握国际货物支付的重要性和如何选择支付方式</w:t>
            </w:r>
          </w:p>
          <w:p w:rsidR="00B46E5E" w:rsidRPr="00AE3D57" w:rsidRDefault="00B46E5E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5.通过案例讨论方法，让学生掌握如何投诉，抱怨，尽量避免纠纷</w:t>
            </w:r>
          </w:p>
          <w:p w:rsidR="00B46E5E" w:rsidRDefault="00B46E5E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.利用大小案例学习如何处理贸易纠纷，如和解决这些投诉和抱怨</w:t>
            </w:r>
          </w:p>
        </w:tc>
      </w:tr>
      <w:tr w:rsidR="00B46E5E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46E5E" w:rsidRPr="001A1D46" w:rsidRDefault="00B46E5E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B46E5E" w:rsidRPr="00AE3D57" w:rsidRDefault="00B46E5E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meaning of claim, complaint and settlement of disputes </w:t>
            </w:r>
          </w:p>
          <w:p w:rsidR="00B46E5E" w:rsidRPr="00AE3D57" w:rsidRDefault="00B46E5E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B46E5E" w:rsidRPr="00AE3D57" w:rsidRDefault="00B46E5E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B46E5E" w:rsidRPr="001A1D46" w:rsidRDefault="00B46E5E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B46E5E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46E5E" w:rsidRDefault="00B46E5E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46E5E" w:rsidRDefault="00B46E5E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46E5E" w:rsidRDefault="00B46E5E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46E5E" w:rsidRDefault="00B46E5E" w:rsidP="00B46E5E"/>
    <w:p w:rsidR="00AE3D57" w:rsidRDefault="00AE3D57">
      <w:pPr>
        <w:rPr>
          <w:rFonts w:hint="eastAsia"/>
        </w:rPr>
      </w:pPr>
    </w:p>
    <w:p w:rsidR="00AE3D57" w:rsidRDefault="00576135" w:rsidP="00540E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C3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3088" behindDoc="0" locked="0" layoutInCell="1" allowOverlap="1" wp14:anchorId="7A250F67" wp14:editId="7ACCE637">
            <wp:simplePos x="0" y="0"/>
            <wp:positionH relativeFrom="column">
              <wp:posOffset>4046220</wp:posOffset>
            </wp:positionH>
            <wp:positionV relativeFrom="paragraph">
              <wp:posOffset>-76835</wp:posOffset>
            </wp:positionV>
            <wp:extent cx="579120" cy="348615"/>
            <wp:effectExtent l="0" t="0" r="0" b="0"/>
            <wp:wrapNone/>
            <wp:docPr id="27" name="图片 27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D57">
        <w:rPr>
          <w:rFonts w:ascii="仿宋_GB2312" w:eastAsia="仿宋_GB2312" w:hAnsi="宋体" w:hint="eastAsia"/>
          <w:sz w:val="24"/>
        </w:rPr>
        <w:t>周次</w:t>
      </w:r>
      <w:r w:rsidR="00B46E5E">
        <w:rPr>
          <w:rFonts w:ascii="仿宋_GB2312" w:eastAsia="仿宋_GB2312" w:hAnsi="宋体" w:hint="eastAsia"/>
          <w:sz w:val="24"/>
        </w:rPr>
        <w:t xml:space="preserve"> 16</w:t>
      </w:r>
      <w:r w:rsidR="00AE3D57">
        <w:rPr>
          <w:rFonts w:ascii="仿宋_GB2312" w:eastAsia="仿宋_GB2312" w:hAnsi="宋体" w:hint="eastAsia"/>
          <w:sz w:val="24"/>
        </w:rPr>
        <w:t xml:space="preserve">  第次课   学时  2              教案撰写人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B46E5E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期末复习</w:t>
            </w:r>
          </w:p>
        </w:tc>
      </w:tr>
      <w:tr w:rsidR="00AE3D57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1A1D46" w:rsidRDefault="00B46E5E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Go through the key points in the text book.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Default="00AE3D57" w:rsidP="00B46E5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</w:t>
            </w:r>
            <w:r w:rsidR="00B46E5E">
              <w:rPr>
                <w:rFonts w:ascii="仿宋_GB2312" w:eastAsia="仿宋_GB2312" w:hint="eastAsia"/>
                <w:bCs/>
                <w:szCs w:val="21"/>
              </w:rPr>
              <w:t>课堂讲授与课堂答疑</w:t>
            </w:r>
            <w:r w:rsidRPr="00CE3F54">
              <w:rPr>
                <w:rFonts w:ascii="仿宋_GB2312" w:eastAsia="仿宋_GB2312" w:hint="eastAsia"/>
                <w:bCs/>
                <w:szCs w:val="21"/>
              </w:rPr>
              <w:t>相结合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B46E5E" w:rsidP="00AE3D57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略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B46E5E" w:rsidRDefault="00B46E5E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Go through the key points in the text book.</w:t>
            </w:r>
          </w:p>
          <w:p w:rsidR="00AE3D57" w:rsidRPr="00B46E5E" w:rsidRDefault="00B46E5E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D</w:t>
            </w:r>
            <w:r>
              <w:rPr>
                <w:rFonts w:eastAsia="仿宋_GB2312" w:cstheme="minorHAnsi" w:hint="eastAsia"/>
                <w:bCs/>
                <w:szCs w:val="21"/>
              </w:rPr>
              <w:t>eal with questions.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 xml:space="preserve">    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Default="00AE3D57" w:rsidP="00B46E5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1A1D46" w:rsidRDefault="00B46E5E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略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sectPr w:rsidR="00AE3D57" w:rsidSect="003B3FFA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E7" w:rsidRDefault="00B272E7">
      <w:r>
        <w:separator/>
      </w:r>
    </w:p>
  </w:endnote>
  <w:endnote w:type="continuationSeparator" w:id="0">
    <w:p w:rsidR="00B272E7" w:rsidRDefault="00B2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B4" w:rsidRDefault="002F6EB4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2F6EB4" w:rsidRDefault="002F6EB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B4" w:rsidRDefault="002F6EB4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76135" w:rsidRPr="00576135">
      <w:rPr>
        <w:noProof/>
        <w:sz w:val="28"/>
        <w:szCs w:val="28"/>
        <w:lang w:val="zh-CN"/>
      </w:rPr>
      <w:t>-</w:t>
    </w:r>
    <w:r w:rsidR="00576135">
      <w:rPr>
        <w:noProof/>
        <w:sz w:val="28"/>
        <w:szCs w:val="28"/>
      </w:rPr>
      <w:t xml:space="preserve"> 12 -</w:t>
    </w:r>
    <w:r>
      <w:rPr>
        <w:sz w:val="28"/>
        <w:szCs w:val="28"/>
      </w:rPr>
      <w:fldChar w:fldCharType="end"/>
    </w:r>
  </w:p>
  <w:p w:rsidR="002F6EB4" w:rsidRDefault="002F6E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E7" w:rsidRDefault="00B272E7">
      <w:r>
        <w:separator/>
      </w:r>
    </w:p>
  </w:footnote>
  <w:footnote w:type="continuationSeparator" w:id="0">
    <w:p w:rsidR="00B272E7" w:rsidRDefault="00B27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70BE6"/>
    <w:multiLevelType w:val="hybridMultilevel"/>
    <w:tmpl w:val="375C45F8"/>
    <w:lvl w:ilvl="0" w:tplc="A1A0257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53745E97"/>
    <w:multiLevelType w:val="hybridMultilevel"/>
    <w:tmpl w:val="B8F880B2"/>
    <w:lvl w:ilvl="0" w:tplc="D9705AAA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2E65"/>
    <w:rsid w:val="00011AB1"/>
    <w:rsid w:val="00035311"/>
    <w:rsid w:val="000A2E90"/>
    <w:rsid w:val="000C20FF"/>
    <w:rsid w:val="000C46EC"/>
    <w:rsid w:val="000F566C"/>
    <w:rsid w:val="00106277"/>
    <w:rsid w:val="0013616B"/>
    <w:rsid w:val="00163E2B"/>
    <w:rsid w:val="001756FB"/>
    <w:rsid w:val="0019574F"/>
    <w:rsid w:val="001A1D46"/>
    <w:rsid w:val="00203FF8"/>
    <w:rsid w:val="002621E6"/>
    <w:rsid w:val="00262DF4"/>
    <w:rsid w:val="00263230"/>
    <w:rsid w:val="002719E9"/>
    <w:rsid w:val="002841DD"/>
    <w:rsid w:val="002E13E3"/>
    <w:rsid w:val="002E3B08"/>
    <w:rsid w:val="002F6EB4"/>
    <w:rsid w:val="0031164D"/>
    <w:rsid w:val="00316C56"/>
    <w:rsid w:val="00326C88"/>
    <w:rsid w:val="00337A65"/>
    <w:rsid w:val="00383161"/>
    <w:rsid w:val="00392593"/>
    <w:rsid w:val="003A1C4F"/>
    <w:rsid w:val="003A293D"/>
    <w:rsid w:val="003B3FFA"/>
    <w:rsid w:val="003C7CDE"/>
    <w:rsid w:val="003F30D2"/>
    <w:rsid w:val="00410C9F"/>
    <w:rsid w:val="00433F3C"/>
    <w:rsid w:val="00451F56"/>
    <w:rsid w:val="0048278C"/>
    <w:rsid w:val="004A19B4"/>
    <w:rsid w:val="004A5DCB"/>
    <w:rsid w:val="004C2783"/>
    <w:rsid w:val="004F3B57"/>
    <w:rsid w:val="004F415E"/>
    <w:rsid w:val="00532ECF"/>
    <w:rsid w:val="00533D89"/>
    <w:rsid w:val="00535345"/>
    <w:rsid w:val="00540E65"/>
    <w:rsid w:val="00543D0D"/>
    <w:rsid w:val="00576135"/>
    <w:rsid w:val="005A0F1D"/>
    <w:rsid w:val="005C468E"/>
    <w:rsid w:val="006246B6"/>
    <w:rsid w:val="0063111D"/>
    <w:rsid w:val="00652372"/>
    <w:rsid w:val="00682BC2"/>
    <w:rsid w:val="006D341B"/>
    <w:rsid w:val="006F1945"/>
    <w:rsid w:val="0074734A"/>
    <w:rsid w:val="00770B8F"/>
    <w:rsid w:val="00775A14"/>
    <w:rsid w:val="00782651"/>
    <w:rsid w:val="00790011"/>
    <w:rsid w:val="00796A21"/>
    <w:rsid w:val="007A07AC"/>
    <w:rsid w:val="007A6E66"/>
    <w:rsid w:val="007B362C"/>
    <w:rsid w:val="008235B8"/>
    <w:rsid w:val="0086173C"/>
    <w:rsid w:val="00870398"/>
    <w:rsid w:val="00871B76"/>
    <w:rsid w:val="008D0DCE"/>
    <w:rsid w:val="008E2A72"/>
    <w:rsid w:val="008F7319"/>
    <w:rsid w:val="00903CAE"/>
    <w:rsid w:val="00935259"/>
    <w:rsid w:val="00940E09"/>
    <w:rsid w:val="009463B0"/>
    <w:rsid w:val="00955A8E"/>
    <w:rsid w:val="00963F85"/>
    <w:rsid w:val="009A0058"/>
    <w:rsid w:val="009B2658"/>
    <w:rsid w:val="009D60E1"/>
    <w:rsid w:val="00A01971"/>
    <w:rsid w:val="00A234AE"/>
    <w:rsid w:val="00A34022"/>
    <w:rsid w:val="00A57965"/>
    <w:rsid w:val="00A70319"/>
    <w:rsid w:val="00A87FF4"/>
    <w:rsid w:val="00A9053A"/>
    <w:rsid w:val="00A94748"/>
    <w:rsid w:val="00AA0504"/>
    <w:rsid w:val="00AA19B4"/>
    <w:rsid w:val="00AE3D57"/>
    <w:rsid w:val="00B16FBA"/>
    <w:rsid w:val="00B272E7"/>
    <w:rsid w:val="00B40988"/>
    <w:rsid w:val="00B43358"/>
    <w:rsid w:val="00B46E5E"/>
    <w:rsid w:val="00B9525F"/>
    <w:rsid w:val="00BC6990"/>
    <w:rsid w:val="00C12E65"/>
    <w:rsid w:val="00C42F05"/>
    <w:rsid w:val="00C474A9"/>
    <w:rsid w:val="00C47AB1"/>
    <w:rsid w:val="00C66ECE"/>
    <w:rsid w:val="00C77DD0"/>
    <w:rsid w:val="00CB0BE2"/>
    <w:rsid w:val="00CE3F54"/>
    <w:rsid w:val="00CF3A1C"/>
    <w:rsid w:val="00CF6CEF"/>
    <w:rsid w:val="00D01C65"/>
    <w:rsid w:val="00D115A9"/>
    <w:rsid w:val="00D2038E"/>
    <w:rsid w:val="00D20406"/>
    <w:rsid w:val="00D241A2"/>
    <w:rsid w:val="00D241B6"/>
    <w:rsid w:val="00D2583E"/>
    <w:rsid w:val="00D377B1"/>
    <w:rsid w:val="00D57B18"/>
    <w:rsid w:val="00D76174"/>
    <w:rsid w:val="00D81178"/>
    <w:rsid w:val="00DC4E05"/>
    <w:rsid w:val="00DE49B3"/>
    <w:rsid w:val="00E03E54"/>
    <w:rsid w:val="00E107F8"/>
    <w:rsid w:val="00E10A11"/>
    <w:rsid w:val="00E21491"/>
    <w:rsid w:val="00E42ADB"/>
    <w:rsid w:val="00E52ABA"/>
    <w:rsid w:val="00E55B85"/>
    <w:rsid w:val="00E6437E"/>
    <w:rsid w:val="00E65269"/>
    <w:rsid w:val="00EA2BE4"/>
    <w:rsid w:val="00EC74C4"/>
    <w:rsid w:val="00F24C64"/>
    <w:rsid w:val="00F277A3"/>
    <w:rsid w:val="00F36388"/>
    <w:rsid w:val="00F41B10"/>
    <w:rsid w:val="00F83AAC"/>
    <w:rsid w:val="00F9250B"/>
    <w:rsid w:val="00FD48EE"/>
    <w:rsid w:val="00FF4F2E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75915FF-CC4F-4523-813F-779222A5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3FF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CE3F54"/>
    <w:pPr>
      <w:ind w:firstLineChars="200" w:firstLine="420"/>
    </w:pPr>
  </w:style>
  <w:style w:type="paragraph" w:styleId="a5">
    <w:name w:val="header"/>
    <w:basedOn w:val="a"/>
    <w:link w:val="Char"/>
    <w:rsid w:val="00796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6A21"/>
    <w:rPr>
      <w:kern w:val="2"/>
      <w:sz w:val="18"/>
      <w:szCs w:val="18"/>
    </w:rPr>
  </w:style>
  <w:style w:type="character" w:styleId="a6">
    <w:name w:val="Hyperlink"/>
    <w:basedOn w:val="a0"/>
    <w:rsid w:val="004A19B4"/>
    <w:rPr>
      <w:color w:val="0563C1" w:themeColor="hyperlink"/>
      <w:u w:val="single"/>
    </w:rPr>
  </w:style>
  <w:style w:type="paragraph" w:styleId="a7">
    <w:name w:val="Balloon Text"/>
    <w:basedOn w:val="a"/>
    <w:link w:val="Char0"/>
    <w:rsid w:val="00203FF8"/>
    <w:rPr>
      <w:sz w:val="18"/>
      <w:szCs w:val="18"/>
    </w:rPr>
  </w:style>
  <w:style w:type="character" w:customStyle="1" w:styleId="Char0">
    <w:name w:val="批注框文本 Char"/>
    <w:basedOn w:val="a0"/>
    <w:link w:val="a7"/>
    <w:rsid w:val="00203F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15</Pages>
  <Words>2281</Words>
  <Characters>13008</Characters>
  <Application>Microsoft Office Word</Application>
  <DocSecurity>0</DocSecurity>
  <Lines>108</Lines>
  <Paragraphs>30</Paragraphs>
  <ScaleCrop>false</ScaleCrop>
  <Company>Hewlett-Packard</Company>
  <LinksUpToDate>false</LinksUpToDate>
  <CharactersWithSpaces>15259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ASUS</cp:lastModifiedBy>
  <cp:revision>191</cp:revision>
  <dcterms:created xsi:type="dcterms:W3CDTF">2014-10-29T12:08:00Z</dcterms:created>
  <dcterms:modified xsi:type="dcterms:W3CDTF">2022-09-17T10:12:00Z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