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B1D71C">
      <w:pPr>
        <w:snapToGrid w:val="0"/>
        <w:jc w:val="center"/>
        <w:rPr>
          <w:sz w:val="6"/>
          <w:szCs w:val="6"/>
        </w:rPr>
      </w:pPr>
    </w:p>
    <w:p w14:paraId="40960A77">
      <w:pPr>
        <w:snapToGrid w:val="0"/>
        <w:jc w:val="center"/>
        <w:rPr>
          <w:sz w:val="6"/>
          <w:szCs w:val="6"/>
        </w:rPr>
      </w:pPr>
    </w:p>
    <w:p w14:paraId="571C410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1F7CCE2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4A7BF968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6ED0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11BD5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3DF93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2020242</w:t>
            </w:r>
          </w:p>
        </w:tc>
        <w:tc>
          <w:tcPr>
            <w:tcW w:w="1134" w:type="dxa"/>
            <w:vAlign w:val="center"/>
          </w:tcPr>
          <w:p w14:paraId="6322B6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5C3423A"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日语商务谈判</w:t>
            </w:r>
          </w:p>
        </w:tc>
      </w:tr>
      <w:tr w14:paraId="4439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18784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6FEBD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5AB9E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3DBD9A7">
            <w:pPr>
              <w:tabs>
                <w:tab w:val="left" w:pos="532"/>
              </w:tabs>
              <w:spacing w:line="340" w:lineRule="exact"/>
              <w:ind w:firstLine="1575" w:firstLineChars="7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4D71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411F8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0685C94">
            <w:pPr>
              <w:tabs>
                <w:tab w:val="left" w:pos="532"/>
              </w:tabs>
              <w:spacing w:line="340" w:lineRule="exact"/>
              <w:ind w:firstLine="735" w:firstLineChars="3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李凯航</w:t>
            </w:r>
          </w:p>
        </w:tc>
        <w:tc>
          <w:tcPr>
            <w:tcW w:w="1134" w:type="dxa"/>
            <w:vAlign w:val="center"/>
          </w:tcPr>
          <w:p w14:paraId="6EB497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11C1580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19149@gench.edu.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cn</w:t>
            </w:r>
          </w:p>
        </w:tc>
      </w:tr>
      <w:tr w14:paraId="138B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6F3FF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9AD3AFA">
            <w:pPr>
              <w:tabs>
                <w:tab w:val="left" w:pos="532"/>
              </w:tabs>
              <w:spacing w:line="340" w:lineRule="exact"/>
              <w:ind w:firstLine="300" w:firstLineChars="15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,4</w:t>
            </w:r>
          </w:p>
        </w:tc>
        <w:tc>
          <w:tcPr>
            <w:tcW w:w="1134" w:type="dxa"/>
            <w:vAlign w:val="center"/>
          </w:tcPr>
          <w:p w14:paraId="75BC5E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683A62E">
            <w:pPr>
              <w:tabs>
                <w:tab w:val="left" w:pos="532"/>
              </w:tabs>
              <w:spacing w:line="340" w:lineRule="exact"/>
              <w:ind w:firstLine="1260" w:firstLineChars="6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121</w:t>
            </w:r>
          </w:p>
        </w:tc>
      </w:tr>
      <w:tr w14:paraId="226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7D7D5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E2AFE45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时间：周二7,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地点：外国语学院2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21</w:t>
            </w:r>
          </w:p>
        </w:tc>
      </w:tr>
      <w:tr w14:paraId="6FA3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E5A89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25E8868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《新编国际商务日语谈判》 总主编 王健宜    南开大学出版社</w:t>
            </w:r>
          </w:p>
        </w:tc>
      </w:tr>
      <w:tr w14:paraId="58A0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98897F8">
            <w:pPr>
              <w:tabs>
                <w:tab w:val="left" w:pos="532"/>
              </w:tabs>
              <w:spacing w:line="340" w:lineRule="exact"/>
              <w:jc w:val="center"/>
              <w:rPr>
                <w:rFonts w:ascii="MS Mincho" w:hAnsi="MS Mincho" w:eastAsia="MS Mincho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</w:rPr>
              <w:t>参考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</w:t>
            </w:r>
            <w:r>
              <w:rPr>
                <w:rFonts w:hint="eastAsia" w:ascii="MS Mincho" w:hAnsi="MS Mincho" w:eastAsia="MS Mincho" w:cs="MS Mincho"/>
                <w:kern w:val="0"/>
                <w:sz w:val="18"/>
                <w:szCs w:val="18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14:paraId="083AF39E">
            <w:pPr>
              <w:tabs>
                <w:tab w:val="left" w:pos="532"/>
              </w:tabs>
              <w:spacing w:line="340" w:lineRule="exact"/>
              <w:ind w:firstLine="180" w:firstLineChars="100"/>
              <w:rPr>
                <w:rFonts w:ascii="MS Mincho" w:hAnsi="MS Mincho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ハーバード流“NOと言わせない交渉術”  ウィリアムユーリー著、三笠書房</w:t>
            </w:r>
          </w:p>
        </w:tc>
      </w:tr>
    </w:tbl>
    <w:p w14:paraId="25E21339">
      <w:pPr>
        <w:tabs>
          <w:tab w:val="left" w:pos="6120"/>
        </w:tabs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  <w:r>
        <w:rPr>
          <w:rFonts w:ascii="Calibri" w:hAnsi="Calibri" w:eastAsia="宋体"/>
          <w:b/>
          <w:color w:val="000000"/>
          <w:szCs w:val="20"/>
          <w:lang w:eastAsia="ja-JP"/>
        </w:rPr>
        <w:tab/>
      </w:r>
    </w:p>
    <w:p w14:paraId="6D08301F">
      <w:pPr>
        <w:tabs>
          <w:tab w:val="left" w:pos="6120"/>
        </w:tabs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 w14:paraId="6E2AFADD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6DD438E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6D5D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56B33">
            <w:pPr>
              <w:widowControl/>
              <w:spacing w:line="240" w:lineRule="exact"/>
              <w:ind w:firstLine="1197" w:firstLineChars="57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E46D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F8EC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FB3D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2DD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64EC6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アポイントメント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C8C83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5B37E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51617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527B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1116A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企業訪問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5CDFF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C9C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62B53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4F8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78DAE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プレゼンテーション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02F38D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46299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172B0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2F93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E939C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19419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2B676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7083F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0A6D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E4899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接待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3E707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2E2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02D3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3F1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0B445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引き合い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090A3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A981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5599E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F889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74414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オファー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B6133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6CA24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355C4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57E4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B6083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243D4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0E5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43108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A450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6F404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品質、きかく＆数量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EBE218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D85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1FCB0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6D819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D2FF1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価格交渉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509F1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B30C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0B10D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6AE5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AFA1F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納期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A7224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9CB1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3387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2A6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B668A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69B404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BEF4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0DEF3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C52C5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048F4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決済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AB7601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AFB8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6D727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122F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6B1E6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信用状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93946D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20B90">
            <w:pPr>
              <w:widowControl/>
              <w:tabs>
                <w:tab w:val="left" w:pos="830"/>
                <w:tab w:val="center" w:pos="1440"/>
              </w:tabs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029BE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A708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CA7EB"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荷姿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729BEA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44D0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14:paraId="0FE16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EF12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582A4">
            <w:pPr>
              <w:widowControl/>
              <w:ind w:firstLine="1050" w:firstLineChars="500"/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19D87"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516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14:paraId="54F8BDED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659AFD58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64"/>
        <w:gridCol w:w="5766"/>
      </w:tblGrid>
      <w:tr w14:paraId="7943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5F6076B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64" w:type="dxa"/>
            <w:shd w:val="clear" w:color="auto" w:fill="auto"/>
            <w:vAlign w:val="top"/>
          </w:tcPr>
          <w:p w14:paraId="2F7F89D3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占比</w:t>
            </w:r>
          </w:p>
        </w:tc>
        <w:tc>
          <w:tcPr>
            <w:tcW w:w="5766" w:type="dxa"/>
            <w:shd w:val="clear" w:color="auto" w:fill="auto"/>
          </w:tcPr>
          <w:p w14:paraId="4A873D4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评价方式</w:t>
            </w:r>
          </w:p>
        </w:tc>
      </w:tr>
      <w:tr w14:paraId="49EE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3AF82D2B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9DBFDF4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5DE9A210">
            <w:pPr>
              <w:spacing w:line="288" w:lineRule="auto"/>
              <w:ind w:left="360" w:leftChars="150"/>
              <w:jc w:val="center"/>
              <w:rPr>
                <w:rFonts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要求</w:t>
            </w:r>
            <w:r>
              <w:rPr>
                <w:rFonts w:hint="eastAsia" w:ascii="MS Mincho" w:hAnsi="MS Mincho" w:eastAsiaTheme="minorEastAsia"/>
                <w:bCs/>
                <w:color w:val="000000"/>
                <w:sz w:val="21"/>
                <w:szCs w:val="21"/>
                <w:lang w:eastAsia="zh-CN"/>
              </w:rPr>
              <w:t>阅读、翻译国际商务谈判相关文章，做相关试题。</w:t>
            </w:r>
          </w:p>
        </w:tc>
      </w:tr>
      <w:tr w14:paraId="43F9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5FF19B6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797B3F8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52E4213A">
            <w:pPr>
              <w:snapToGrid w:val="0"/>
              <w:spacing w:before="180" w:beforeLines="50" w:after="180" w:afterLines="50"/>
              <w:ind w:left="360" w:leftChars="150"/>
              <w:jc w:val="center"/>
              <w:rPr>
                <w:rFonts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要求朗读指定的</w:t>
            </w: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模拟</w:t>
            </w:r>
            <w:r>
              <w:rPr>
                <w:rFonts w:hint="eastAsia" w:ascii="MS Mincho" w:hAnsi="MS Mincho" w:eastAsiaTheme="minorEastAsia"/>
                <w:bCs/>
                <w:color w:val="000000"/>
                <w:sz w:val="21"/>
                <w:szCs w:val="21"/>
                <w:lang w:eastAsia="zh-CN"/>
              </w:rPr>
              <w:t>国际商务谈判的会话</w:t>
            </w: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文并回答提问。</w:t>
            </w:r>
          </w:p>
        </w:tc>
      </w:tr>
      <w:tr w14:paraId="4238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66E5778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FB51C44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C28091C">
            <w:pPr>
              <w:snapToGrid w:val="0"/>
              <w:spacing w:before="180" w:beforeLines="50" w:after="180" w:afterLines="50"/>
              <w:ind w:left="360" w:leftChars="150"/>
              <w:jc w:val="center"/>
              <w:rPr>
                <w:rFonts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要求朗读指定的</w:t>
            </w: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模拟</w:t>
            </w:r>
            <w:r>
              <w:rPr>
                <w:rFonts w:hint="eastAsia" w:ascii="MS Mincho" w:hAnsi="MS Mincho" w:eastAsiaTheme="minorEastAsia"/>
                <w:bCs/>
                <w:color w:val="000000"/>
                <w:sz w:val="21"/>
                <w:szCs w:val="21"/>
                <w:lang w:eastAsia="zh-CN"/>
              </w:rPr>
              <w:t>国际商务谈判的会话</w:t>
            </w: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文并回答提问。</w:t>
            </w:r>
          </w:p>
        </w:tc>
      </w:tr>
      <w:tr w14:paraId="68A7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1186D055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E657D42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7BF2FC3B">
            <w:pPr>
              <w:snapToGrid w:val="0"/>
              <w:spacing w:before="180" w:beforeLines="50" w:after="180" w:afterLines="50"/>
              <w:ind w:left="360" w:leftChars="150"/>
              <w:jc w:val="center"/>
              <w:rPr>
                <w:rFonts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要求朗读指定的</w:t>
            </w: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模拟</w:t>
            </w:r>
            <w:r>
              <w:rPr>
                <w:rFonts w:hint="eastAsia" w:ascii="MS Mincho" w:hAnsi="MS Mincho" w:eastAsiaTheme="minorEastAsia"/>
                <w:bCs/>
                <w:color w:val="000000"/>
                <w:sz w:val="21"/>
                <w:szCs w:val="21"/>
                <w:lang w:eastAsia="zh-CN"/>
              </w:rPr>
              <w:t>国际商务谈判的会话</w:t>
            </w: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  <w:t>文并回答提问。</w:t>
            </w:r>
          </w:p>
        </w:tc>
      </w:tr>
    </w:tbl>
    <w:p w14:paraId="1B0F0F76"/>
    <w:p w14:paraId="59745A9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FC40DA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ascii="Calibri" w:hAnsi="Calibri" w:cs="宋体"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1097280</wp:posOffset>
            </wp:positionH>
            <wp:positionV relativeFrom="paragraph">
              <wp:posOffset>616585</wp:posOffset>
            </wp:positionV>
            <wp:extent cx="659130" cy="474345"/>
            <wp:effectExtent l="0" t="0" r="7620" b="1905"/>
            <wp:wrapNone/>
            <wp:docPr id="143" name="图片 2" descr="说明: 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2" descr="说明: 说明: de6864682111cdbb9b8be5557acbb3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723900" cy="4419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625" cy="45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bookmarkStart w:id="0" w:name="_GoBack"/>
      <w:bookmarkEnd w:id="0"/>
    </w:p>
    <w:p w14:paraId="7F4D6FE0">
      <w:pPr>
        <w:tabs>
          <w:tab w:val="left" w:pos="3210"/>
          <w:tab w:val="left" w:pos="6740"/>
        </w:tabs>
        <w:adjustRightInd w:val="0"/>
        <w:snapToGrid w:val="0"/>
        <w:jc w:val="both"/>
        <w:outlineLvl w:val="0"/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  <w:t>16</w:t>
      </w:r>
    </w:p>
    <w:p w14:paraId="58C9CFE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3D8D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4E24E3B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F634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A0FD93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E15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3DC8F0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43DC8F0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EC5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441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C37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AFA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AC7"/>
    <w:rsid w:val="00233384"/>
    <w:rsid w:val="00233529"/>
    <w:rsid w:val="00240B53"/>
    <w:rsid w:val="00280A20"/>
    <w:rsid w:val="00283A9D"/>
    <w:rsid w:val="00287142"/>
    <w:rsid w:val="00290A4F"/>
    <w:rsid w:val="00290EB6"/>
    <w:rsid w:val="002A05CB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57C"/>
    <w:rsid w:val="00387718"/>
    <w:rsid w:val="003958D4"/>
    <w:rsid w:val="00395EA9"/>
    <w:rsid w:val="003963AA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368F"/>
    <w:rsid w:val="003E5C5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0F9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C4C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427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6B3E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92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419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39CA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1B8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89"/>
    <w:rsid w:val="00FD313C"/>
    <w:rsid w:val="00FE319F"/>
    <w:rsid w:val="00FE6709"/>
    <w:rsid w:val="00FF2D60"/>
    <w:rsid w:val="0131410B"/>
    <w:rsid w:val="0250298D"/>
    <w:rsid w:val="0B02141F"/>
    <w:rsid w:val="0DB76A4A"/>
    <w:rsid w:val="199D2E85"/>
    <w:rsid w:val="1B9B294B"/>
    <w:rsid w:val="2E59298A"/>
    <w:rsid w:val="37E50B00"/>
    <w:rsid w:val="49DF08B3"/>
    <w:rsid w:val="527210F2"/>
    <w:rsid w:val="61A80EB8"/>
    <w:rsid w:val="65310993"/>
    <w:rsid w:val="6E256335"/>
    <w:rsid w:val="700912C5"/>
    <w:rsid w:val="74F62C86"/>
    <w:rsid w:val="756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0A39AF-F0CD-490D-8768-8C1CCFD19A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585</Words>
  <Characters>644</Characters>
  <Lines>5</Lines>
  <Paragraphs>1</Paragraphs>
  <TotalTime>1</TotalTime>
  <ScaleCrop>false</ScaleCrop>
  <LinksUpToDate>false</LinksUpToDate>
  <CharactersWithSpaces>676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2022-09-16T07:46:00Z</dcterms:created>
  <dc:creator>*****</dc:creator>
  <cp:lastModifiedBy>奶茶</cp:lastModifiedBy>
  <cp:lastPrinted>2015-03-18T03:45:00Z</cp:lastPrinted>
  <dcterms:modified xsi:type="dcterms:W3CDTF">2025-04-28T05:45:41Z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eyJoZGlkIjoiMmM2ZDUyMGJmZjRlZDIyMDRkNzU0MTBmOTBhZjJkOGUiLCJ1c2VySWQiOiIyNzM5NTIyNTEifQ==</vt:lpwstr>
  </property>
  <property fmtid="{D5CDD505-2E9C-101B-9397-08002B2CF9AE}" pid="4" name="ICV">
    <vt:lpwstr>EBBBDF0561D748FF8A270938D95D0BBD_12</vt:lpwstr>
  </property>
</Properties>
</file>