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C5D97" w:rsidRDefault="00BC5D97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BC5D97" w:rsidRDefault="00BC5D97">
      <w:pPr>
        <w:snapToGrid w:val="0"/>
        <w:jc w:val="center"/>
        <w:rPr>
          <w:sz w:val="6"/>
          <w:szCs w:val="6"/>
        </w:rPr>
      </w:pPr>
    </w:p>
    <w:p w:rsidR="00BC5D97" w:rsidRDefault="00EF3FF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BC5D97" w:rsidRDefault="00EF3FFD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BC5D97">
        <w:trPr>
          <w:trHeight w:val="397"/>
        </w:trPr>
        <w:tc>
          <w:tcPr>
            <w:tcW w:w="1418" w:type="dxa"/>
            <w:vAlign w:val="center"/>
          </w:tcPr>
          <w:p w:rsidR="00BC5D97" w:rsidRDefault="00EF3FFD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BC5D97" w:rsidRDefault="00EF3FFD">
            <w:pPr>
              <w:tabs>
                <w:tab w:val="left" w:pos="532"/>
              </w:tabs>
              <w:jc w:val="center"/>
              <w:rPr>
                <w:rFonts w:ascii="黑体" w:eastAsiaTheme="minorEastAsia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eastAsiaTheme="minorEastAsia" w:hAnsi="宋体" w:hint="eastAsia"/>
                <w:szCs w:val="21"/>
                <w:lang w:eastAsia="zh-CN"/>
              </w:rPr>
              <w:t>005</w:t>
            </w:r>
            <w:r w:rsidR="003679AA">
              <w:rPr>
                <w:rFonts w:ascii="宋体" w:eastAsiaTheme="minorEastAsia" w:hAnsi="宋体" w:hint="eastAsia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vAlign w:val="center"/>
          </w:tcPr>
          <w:p w:rsidR="00BC5D97" w:rsidRDefault="00EF3FFD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BC5D97" w:rsidRDefault="00EF3FFD">
            <w:pPr>
              <w:tabs>
                <w:tab w:val="left" w:pos="532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计算机辅助翻译</w:t>
            </w:r>
          </w:p>
        </w:tc>
      </w:tr>
      <w:tr w:rsidR="00BC5D97">
        <w:trPr>
          <w:trHeight w:val="274"/>
        </w:trPr>
        <w:tc>
          <w:tcPr>
            <w:tcW w:w="1418" w:type="dxa"/>
            <w:vAlign w:val="center"/>
          </w:tcPr>
          <w:p w:rsidR="00BC5D97" w:rsidRDefault="00EF3FFD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BC5D97" w:rsidRDefault="00EF3FFD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ascii="宋体" w:eastAsiaTheme="minorEastAsia" w:hint="eastAsia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:rsidR="00BC5D97" w:rsidRDefault="00EF3FFD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 w:rsidR="00BC5D97" w:rsidRDefault="00EF3FFD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ascii="宋体" w:eastAsiaTheme="minorEastAsia" w:hint="eastAsia"/>
                <w:szCs w:val="21"/>
                <w:lang w:eastAsia="zh-CN"/>
              </w:rPr>
              <w:t>32</w:t>
            </w:r>
          </w:p>
        </w:tc>
      </w:tr>
      <w:tr w:rsidR="00BC5D97">
        <w:trPr>
          <w:trHeight w:val="370"/>
        </w:trPr>
        <w:tc>
          <w:tcPr>
            <w:tcW w:w="1418" w:type="dxa"/>
            <w:vAlign w:val="center"/>
          </w:tcPr>
          <w:p w:rsidR="00BC5D97" w:rsidRDefault="00EF3FFD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授课教师</w:t>
            </w:r>
          </w:p>
        </w:tc>
        <w:tc>
          <w:tcPr>
            <w:tcW w:w="3118" w:type="dxa"/>
            <w:vAlign w:val="center"/>
          </w:tcPr>
          <w:p w:rsidR="00BC5D97" w:rsidRDefault="00EF3FFD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int="eastAsia"/>
                <w:szCs w:val="21"/>
                <w:lang w:eastAsia="zh-CN"/>
              </w:rPr>
              <w:t>林安洪</w:t>
            </w:r>
            <w:proofErr w:type="gramEnd"/>
          </w:p>
        </w:tc>
        <w:tc>
          <w:tcPr>
            <w:tcW w:w="1701" w:type="dxa"/>
            <w:vAlign w:val="center"/>
          </w:tcPr>
          <w:p w:rsidR="00BC5D97" w:rsidRDefault="00EF3FFD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BC5D97" w:rsidRDefault="00EF3FFD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C</w:t>
            </w:r>
            <w:r w:rsidR="0018415A">
              <w:rPr>
                <w:rFonts w:eastAsia="宋体"/>
                <w:sz w:val="21"/>
                <w:szCs w:val="21"/>
                <w:lang w:eastAsia="zh-CN"/>
              </w:rPr>
              <w:t>harlie200506</w:t>
            </w:r>
            <w:r>
              <w:rPr>
                <w:rFonts w:eastAsia="宋体"/>
                <w:sz w:val="21"/>
                <w:szCs w:val="21"/>
                <w:lang w:eastAsia="zh-CN"/>
              </w:rPr>
              <w:t>@163.com</w:t>
            </w:r>
          </w:p>
        </w:tc>
      </w:tr>
      <w:tr w:rsidR="00BC5D97">
        <w:trPr>
          <w:trHeight w:val="364"/>
        </w:trPr>
        <w:tc>
          <w:tcPr>
            <w:tcW w:w="1418" w:type="dxa"/>
            <w:vAlign w:val="center"/>
          </w:tcPr>
          <w:p w:rsidR="00BC5D97" w:rsidRDefault="00EF3FFD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上课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BC5D97" w:rsidRDefault="00EF3FFD">
            <w:pPr>
              <w:tabs>
                <w:tab w:val="left" w:pos="532"/>
              </w:tabs>
              <w:jc w:val="center"/>
              <w:rPr>
                <w:rFonts w:ascii="宋体"/>
              </w:rPr>
            </w:pPr>
            <w:r>
              <w:rPr>
                <w:rFonts w:ascii="宋体" w:eastAsia="宋体" w:hAnsi="宋体" w:hint="eastAsia"/>
                <w:lang w:eastAsia="zh-CN"/>
              </w:rPr>
              <w:t>1</w:t>
            </w:r>
            <w:r w:rsidR="001F7E9E">
              <w:rPr>
                <w:rFonts w:ascii="宋体" w:eastAsia="宋体" w:hAnsi="宋体"/>
                <w:lang w:eastAsia="zh-CN"/>
              </w:rPr>
              <w:t>9</w:t>
            </w:r>
            <w:r>
              <w:rPr>
                <w:rFonts w:ascii="宋体" w:eastAsia="宋体" w:hAnsi="宋体" w:hint="eastAsia"/>
                <w:lang w:eastAsia="zh-CN"/>
              </w:rPr>
              <w:t>本科</w:t>
            </w:r>
            <w:r w:rsidR="0018415A">
              <w:rPr>
                <w:rFonts w:ascii="宋体" w:eastAsia="宋体" w:hAnsi="宋体" w:hint="eastAsia"/>
                <w:lang w:eastAsia="zh-CN"/>
              </w:rPr>
              <w:t>英语系</w:t>
            </w:r>
          </w:p>
        </w:tc>
        <w:tc>
          <w:tcPr>
            <w:tcW w:w="1701" w:type="dxa"/>
            <w:vAlign w:val="center"/>
          </w:tcPr>
          <w:p w:rsidR="00BC5D97" w:rsidRDefault="00EF3FFD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BC5D97" w:rsidRDefault="00EF3FFD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ascii="宋体" w:eastAsiaTheme="minorEastAsia" w:hint="eastAsia"/>
                <w:szCs w:val="21"/>
                <w:lang w:eastAsia="zh-CN"/>
              </w:rPr>
              <w:t>9430</w:t>
            </w:r>
          </w:p>
        </w:tc>
      </w:tr>
      <w:tr w:rsidR="00BC5D97">
        <w:trPr>
          <w:trHeight w:val="358"/>
        </w:trPr>
        <w:tc>
          <w:tcPr>
            <w:tcW w:w="1418" w:type="dxa"/>
            <w:vAlign w:val="center"/>
          </w:tcPr>
          <w:p w:rsidR="00BC5D97" w:rsidRDefault="00EF3FFD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BC5D97" w:rsidRDefault="00EF3FFD">
            <w:pPr>
              <w:tabs>
                <w:tab w:val="left" w:pos="532"/>
              </w:tabs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时间</w:t>
            </w:r>
            <w:r>
              <w:rPr>
                <w:rFonts w:ascii="黑体" w:eastAsia="黑体" w:hAnsi="黑体"/>
                <w:kern w:val="0"/>
                <w:szCs w:val="21"/>
              </w:rPr>
              <w:t xml:space="preserve"> :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：周一至周五上班时间</w:t>
            </w:r>
            <w:r>
              <w:rPr>
                <w:rFonts w:ascii="黑体" w:eastAsia="黑体" w:hAnsi="黑体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地点</w:t>
            </w:r>
            <w:r>
              <w:rPr>
                <w:rFonts w:ascii="黑体" w:eastAsia="黑体" w:hAnsi="黑体"/>
                <w:kern w:val="0"/>
                <w:szCs w:val="21"/>
              </w:rPr>
              <w:t>:</w:t>
            </w:r>
            <w:r>
              <w:rPr>
                <w:rFonts w:ascii="黑体" w:eastAsia="黑体" w:hAnsi="黑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kern w:val="0"/>
                <w:szCs w:val="21"/>
              </w:rPr>
              <w:t>92</w:t>
            </w: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18</w:t>
            </w:r>
            <w:r>
              <w:rPr>
                <w:rFonts w:ascii="黑体" w:eastAsia="黑体" w:hAnsi="黑体"/>
                <w:kern w:val="0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电话：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58137814</w:t>
            </w:r>
          </w:p>
        </w:tc>
      </w:tr>
      <w:tr w:rsidR="00BC5D97">
        <w:trPr>
          <w:trHeight w:val="393"/>
        </w:trPr>
        <w:tc>
          <w:tcPr>
            <w:tcW w:w="1418" w:type="dxa"/>
            <w:vAlign w:val="center"/>
          </w:tcPr>
          <w:p w:rsidR="00BC5D97" w:rsidRDefault="00EF3FFD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BC5D97" w:rsidRDefault="00EF3FFD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《翻译技术教程》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王华树主编，商务印书馆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，201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</w:tr>
      <w:tr w:rsidR="00BC5D97">
        <w:trPr>
          <w:trHeight w:val="342"/>
        </w:trPr>
        <w:tc>
          <w:tcPr>
            <w:tcW w:w="1418" w:type="dxa"/>
            <w:vAlign w:val="center"/>
          </w:tcPr>
          <w:p w:rsidR="00BC5D97" w:rsidRDefault="00EF3FFD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BC5D97" w:rsidRDefault="00EF3FFD">
            <w:pPr>
              <w:snapToGrid w:val="0"/>
              <w:spacing w:line="288" w:lineRule="auto"/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【《计算机辅助翻译基础》，唐旭日主编，武汉大学教育出版社，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2017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】</w:t>
            </w:r>
          </w:p>
          <w:p w:rsidR="00BC5D97" w:rsidRDefault="00EF3FFD">
            <w:pPr>
              <w:snapToGrid w:val="0"/>
              <w:spacing w:line="288" w:lineRule="auto"/>
              <w:jc w:val="both"/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2.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【《计算机辅助翻译教程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)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》，潘学权主编，安徽大学出版社，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2016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】</w:t>
            </w:r>
          </w:p>
          <w:p w:rsidR="00BC5D97" w:rsidRDefault="00EF3FFD">
            <w:pPr>
              <w:snapToGrid w:val="0"/>
              <w:spacing w:line="288" w:lineRule="auto"/>
              <w:jc w:val="both"/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3.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【《计算机辅助翻译入门》，吕奇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杨元刚主编，武汉大学出版社，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201</w:t>
            </w:r>
            <w:r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5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】</w:t>
            </w:r>
          </w:p>
          <w:p w:rsidR="00BC5D97" w:rsidRDefault="00EF3FFD">
            <w:pPr>
              <w:snapToGrid w:val="0"/>
              <w:spacing w:line="288" w:lineRule="auto"/>
              <w:rPr>
                <w:rFonts w:ascii="Calibri" w:eastAsia="宋体" w:hAnsi="Calibri"/>
                <w:color w:val="00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宋体" w:eastAsia="宋体" w:hint="eastAsia"/>
                <w:sz w:val="18"/>
                <w:szCs w:val="18"/>
                <w:lang w:eastAsia="zh-CN"/>
              </w:rPr>
              <w:t>4.</w:t>
            </w:r>
            <w:r>
              <w:rPr>
                <w:rFonts w:ascii="Calibri" w:eastAsia="宋体" w:hAnsi="Calibri" w:hint="eastAsia"/>
                <w:b/>
                <w:bCs/>
                <w:color w:val="000000"/>
                <w:sz w:val="20"/>
                <w:szCs w:val="20"/>
                <w:highlight w:val="yellow"/>
                <w:lang w:eastAsia="zh-CN"/>
              </w:rPr>
              <w:t xml:space="preserve"> </w:t>
            </w:r>
            <w:r>
              <w:rPr>
                <w:rFonts w:ascii="Calibri" w:eastAsia="宋体" w:hAnsi="Calibri" w:hint="eastAsia"/>
                <w:b/>
                <w:bCs/>
                <w:color w:val="000000"/>
                <w:sz w:val="20"/>
                <w:szCs w:val="20"/>
                <w:highlight w:val="yellow"/>
                <w:lang w:eastAsia="zh-CN"/>
              </w:rPr>
              <w:t>课程网站网址：</w:t>
            </w:r>
            <w:r>
              <w:rPr>
                <w:rFonts w:ascii="Calibri" w:eastAsia="宋体" w:hAnsi="Calibri"/>
                <w:b/>
                <w:bCs/>
                <w:color w:val="000000"/>
                <w:sz w:val="20"/>
                <w:szCs w:val="20"/>
                <w:lang w:eastAsia="zh-CN"/>
              </w:rPr>
              <w:t>www.wdp.com.cn</w:t>
            </w:r>
          </w:p>
        </w:tc>
      </w:tr>
    </w:tbl>
    <w:p w:rsidR="00BC5D97" w:rsidRDefault="00EF3FFD">
      <w:pPr>
        <w:snapToGrid w:val="0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p w:rsidR="00BC5D97" w:rsidRDefault="00EF3FFD">
      <w:pPr>
        <w:snapToGrid w:val="0"/>
        <w:spacing w:line="300" w:lineRule="exact"/>
        <w:ind w:firstLineChars="200" w:firstLine="400"/>
        <w:jc w:val="both"/>
        <w:rPr>
          <w:rFonts w:ascii="宋体" w:eastAsia="宋体" w:hAnsi="宋体"/>
          <w:color w:val="000000"/>
          <w:sz w:val="20"/>
          <w:szCs w:val="20"/>
          <w:lang w:eastAsia="zh-CN"/>
        </w:rPr>
      </w:pPr>
      <w:r>
        <w:rPr>
          <w:rFonts w:ascii="宋体" w:eastAsia="宋体" w:hAnsi="宋体" w:hint="eastAsia"/>
          <w:color w:val="000000"/>
          <w:sz w:val="20"/>
          <w:szCs w:val="20"/>
          <w:lang w:eastAsia="zh-CN"/>
        </w:rPr>
        <w:t>列出各章节学时分配及进度安排（含习题课、讨论课、课内实验）。</w:t>
      </w:r>
    </w:p>
    <w:tbl>
      <w:tblPr>
        <w:tblW w:w="46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3043"/>
        <w:gridCol w:w="732"/>
        <w:gridCol w:w="1396"/>
        <w:gridCol w:w="1840"/>
        <w:gridCol w:w="673"/>
      </w:tblGrid>
      <w:tr w:rsidR="00424EAC" w:rsidRPr="00424EAC" w:rsidTr="00280DFF">
        <w:trPr>
          <w:tblHeader/>
          <w:jc w:val="center"/>
        </w:trPr>
        <w:tc>
          <w:tcPr>
            <w:tcW w:w="410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周次</w:t>
            </w:r>
          </w:p>
        </w:tc>
        <w:tc>
          <w:tcPr>
            <w:tcW w:w="1818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教学内容</w:t>
            </w:r>
          </w:p>
        </w:tc>
        <w:tc>
          <w:tcPr>
            <w:tcW w:w="437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讲课</w:t>
            </w:r>
          </w:p>
        </w:tc>
        <w:tc>
          <w:tcPr>
            <w:tcW w:w="834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实验</w:t>
            </w:r>
          </w:p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（上机、 实验）</w:t>
            </w:r>
          </w:p>
        </w:tc>
        <w:tc>
          <w:tcPr>
            <w:tcW w:w="1099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教学方式</w:t>
            </w:r>
          </w:p>
        </w:tc>
        <w:tc>
          <w:tcPr>
            <w:tcW w:w="402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作业</w:t>
            </w:r>
          </w:p>
        </w:tc>
      </w:tr>
      <w:tr w:rsidR="00424EAC" w:rsidRPr="00424EAC" w:rsidTr="00280DFF">
        <w:trPr>
          <w:jc w:val="center"/>
        </w:trPr>
        <w:tc>
          <w:tcPr>
            <w:tcW w:w="410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818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第一章：现代翻译技术概论（一）</w:t>
            </w:r>
          </w:p>
        </w:tc>
        <w:tc>
          <w:tcPr>
            <w:tcW w:w="437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834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099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讨论</w:t>
            </w:r>
            <w:r w:rsidRPr="00424EAC">
              <w:rPr>
                <w:rFonts w:ascii="宋体" w:eastAsia="宋体" w:hAnsi="宋体" w:cs="Arial Unicode MS" w:hint="eastAsia"/>
                <w:color w:val="000000"/>
                <w:sz w:val="18"/>
                <w:szCs w:val="18"/>
                <w:lang w:val="zh-CN" w:eastAsia="zh-CN"/>
              </w:rPr>
              <w:t>、</w:t>
            </w: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讲课</w:t>
            </w:r>
          </w:p>
        </w:tc>
        <w:tc>
          <w:tcPr>
            <w:tcW w:w="402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:rsidR="00424EAC" w:rsidRPr="00424EAC" w:rsidTr="00280DFF">
        <w:trPr>
          <w:jc w:val="center"/>
        </w:trPr>
        <w:tc>
          <w:tcPr>
            <w:tcW w:w="410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818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第一章：现代翻译技术概论（二）</w:t>
            </w:r>
          </w:p>
        </w:tc>
        <w:tc>
          <w:tcPr>
            <w:tcW w:w="437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834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099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讨论、讲课、边讲边练</w:t>
            </w:r>
          </w:p>
        </w:tc>
        <w:tc>
          <w:tcPr>
            <w:tcW w:w="402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:rsidR="00424EAC" w:rsidRPr="00424EAC" w:rsidTr="00280DFF">
        <w:trPr>
          <w:jc w:val="center"/>
        </w:trPr>
        <w:tc>
          <w:tcPr>
            <w:tcW w:w="410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  <w:t>3</w:t>
            </w:r>
          </w:p>
        </w:tc>
        <w:tc>
          <w:tcPr>
            <w:tcW w:w="1818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第二章：计算机辅助翻译技术与翻译工具应用入门</w:t>
            </w:r>
          </w:p>
        </w:tc>
        <w:tc>
          <w:tcPr>
            <w:tcW w:w="437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99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讨论、讲课</w:t>
            </w:r>
          </w:p>
        </w:tc>
        <w:tc>
          <w:tcPr>
            <w:tcW w:w="402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:rsidR="00424EAC" w:rsidRPr="00424EAC" w:rsidTr="00280DFF">
        <w:trPr>
          <w:jc w:val="center"/>
        </w:trPr>
        <w:tc>
          <w:tcPr>
            <w:tcW w:w="410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818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第</w:t>
            </w: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三</w:t>
            </w: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章：翻译与搜索技术（一）</w:t>
            </w:r>
          </w:p>
        </w:tc>
        <w:tc>
          <w:tcPr>
            <w:tcW w:w="437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402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:rsidR="00424EAC" w:rsidRPr="00424EAC" w:rsidTr="00280DFF">
        <w:trPr>
          <w:jc w:val="center"/>
        </w:trPr>
        <w:tc>
          <w:tcPr>
            <w:tcW w:w="410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818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第</w:t>
            </w: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三</w:t>
            </w: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章：翻译与搜索技术（</w:t>
            </w: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二</w:t>
            </w: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）</w:t>
            </w:r>
          </w:p>
        </w:tc>
        <w:tc>
          <w:tcPr>
            <w:tcW w:w="437" w:type="pct"/>
            <w:vAlign w:val="center"/>
          </w:tcPr>
          <w:p w:rsidR="00424EAC" w:rsidRPr="00424EAC" w:rsidRDefault="00EF1983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 w:rsidR="00424EAC" w:rsidRPr="00424EAC" w:rsidRDefault="00EF1983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402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:rsidR="00424EAC" w:rsidRPr="00424EAC" w:rsidTr="00280DFF">
        <w:trPr>
          <w:jc w:val="center"/>
        </w:trPr>
        <w:tc>
          <w:tcPr>
            <w:tcW w:w="410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818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第</w:t>
            </w: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四</w:t>
            </w: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章翻译项目管理</w:t>
            </w:r>
          </w:p>
        </w:tc>
        <w:tc>
          <w:tcPr>
            <w:tcW w:w="437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讲课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402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:rsidR="00424EAC" w:rsidRPr="00424EAC" w:rsidTr="00280DFF">
        <w:trPr>
          <w:jc w:val="center"/>
        </w:trPr>
        <w:tc>
          <w:tcPr>
            <w:tcW w:w="410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818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第五章：语料库技术与翻译记忆库的制作和维护（一）</w:t>
            </w:r>
          </w:p>
        </w:tc>
        <w:tc>
          <w:tcPr>
            <w:tcW w:w="437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讲课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402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:rsidR="00424EAC" w:rsidRPr="00424EAC" w:rsidTr="00280DFF">
        <w:trPr>
          <w:jc w:val="center"/>
        </w:trPr>
        <w:tc>
          <w:tcPr>
            <w:tcW w:w="410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818" w:type="pct"/>
          </w:tcPr>
          <w:p w:rsidR="00424EAC" w:rsidRPr="00424EAC" w:rsidRDefault="00424EAC" w:rsidP="00424EAC">
            <w:pPr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424EAC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第五章：语料库技术与翻译记忆库的制作和维护（二）</w:t>
            </w:r>
          </w:p>
        </w:tc>
        <w:tc>
          <w:tcPr>
            <w:tcW w:w="437" w:type="pct"/>
            <w:vAlign w:val="center"/>
          </w:tcPr>
          <w:p w:rsidR="00424EAC" w:rsidRPr="00424EAC" w:rsidRDefault="00EF1983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 w:rsidR="00424EAC" w:rsidRPr="00424EAC" w:rsidRDefault="00EF1983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讲课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402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:rsidR="00424EAC" w:rsidRPr="00424EAC" w:rsidTr="00280DFF">
        <w:trPr>
          <w:jc w:val="center"/>
        </w:trPr>
        <w:tc>
          <w:tcPr>
            <w:tcW w:w="410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818" w:type="pct"/>
          </w:tcPr>
          <w:p w:rsidR="00424EAC" w:rsidRPr="00424EAC" w:rsidRDefault="00424EAC" w:rsidP="00424EAC">
            <w:pPr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424EAC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第五章：语料库技术与翻译记忆库的制作和维护（三）</w:t>
            </w:r>
          </w:p>
          <w:p w:rsidR="00424EAC" w:rsidRPr="00424EAC" w:rsidRDefault="00424EAC" w:rsidP="00424EAC">
            <w:pPr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424EAC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第六章术语</w:t>
            </w:r>
            <w:proofErr w:type="gramStart"/>
            <w:r w:rsidRPr="00424EAC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库维护</w:t>
            </w:r>
            <w:proofErr w:type="gramEnd"/>
            <w:r w:rsidRPr="00424EAC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与管理（一）</w:t>
            </w:r>
          </w:p>
        </w:tc>
        <w:tc>
          <w:tcPr>
            <w:tcW w:w="437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402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:rsidR="00424EAC" w:rsidRPr="00424EAC" w:rsidTr="00280DFF">
        <w:trPr>
          <w:jc w:val="center"/>
        </w:trPr>
        <w:tc>
          <w:tcPr>
            <w:tcW w:w="410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818" w:type="pct"/>
          </w:tcPr>
          <w:p w:rsidR="00424EAC" w:rsidRPr="00424EAC" w:rsidRDefault="00424EAC" w:rsidP="00424EAC">
            <w:pPr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424EAC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第六章术语</w:t>
            </w:r>
            <w:proofErr w:type="gramStart"/>
            <w:r w:rsidRPr="00424EAC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库维护</w:t>
            </w:r>
            <w:proofErr w:type="gramEnd"/>
            <w:r w:rsidRPr="00424EAC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与管理（二）</w:t>
            </w:r>
          </w:p>
        </w:tc>
        <w:tc>
          <w:tcPr>
            <w:tcW w:w="437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讲课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402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:rsidR="00424EAC" w:rsidRPr="00424EAC" w:rsidTr="00280DFF">
        <w:trPr>
          <w:jc w:val="center"/>
        </w:trPr>
        <w:tc>
          <w:tcPr>
            <w:tcW w:w="410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818" w:type="pct"/>
          </w:tcPr>
          <w:p w:rsidR="00424EAC" w:rsidRPr="00424EAC" w:rsidRDefault="00424EAC" w:rsidP="00424EAC">
            <w:pPr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424EAC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第六章术语</w:t>
            </w:r>
            <w:proofErr w:type="gramStart"/>
            <w:r w:rsidRPr="00424EAC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库维护</w:t>
            </w:r>
            <w:proofErr w:type="gramEnd"/>
            <w:r w:rsidRPr="00424EAC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与管理（三）</w:t>
            </w:r>
          </w:p>
        </w:tc>
        <w:tc>
          <w:tcPr>
            <w:tcW w:w="437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834" w:type="pct"/>
            <w:vAlign w:val="center"/>
          </w:tcPr>
          <w:p w:rsidR="00424EAC" w:rsidRPr="00424EAC" w:rsidRDefault="00EF1983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099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讲课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402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:rsidR="00424EAC" w:rsidRPr="00424EAC" w:rsidTr="00280DFF">
        <w:trPr>
          <w:jc w:val="center"/>
        </w:trPr>
        <w:tc>
          <w:tcPr>
            <w:tcW w:w="410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  <w:r w:rsidRPr="00424EAC"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818" w:type="pct"/>
          </w:tcPr>
          <w:p w:rsidR="00424EAC" w:rsidRPr="00424EAC" w:rsidRDefault="00424EAC" w:rsidP="00424EAC">
            <w:pPr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424EAC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第七章SDL Trados Studio 2019（一）</w:t>
            </w:r>
          </w:p>
        </w:tc>
        <w:tc>
          <w:tcPr>
            <w:tcW w:w="437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402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:rsidR="00424EAC" w:rsidRPr="00424EAC" w:rsidTr="00280DFF">
        <w:trPr>
          <w:jc w:val="center"/>
        </w:trPr>
        <w:tc>
          <w:tcPr>
            <w:tcW w:w="410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  <w:r w:rsidRPr="00424EAC"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818" w:type="pct"/>
          </w:tcPr>
          <w:p w:rsidR="00424EAC" w:rsidRPr="00424EAC" w:rsidRDefault="00424EAC" w:rsidP="00424EAC">
            <w:pPr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第</w:t>
            </w: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七</w:t>
            </w: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章</w:t>
            </w:r>
            <w:r w:rsidRPr="00424EAC"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SDL Trados Studio 201</w:t>
            </w:r>
            <w:r w:rsidRPr="00424EAC">
              <w:rPr>
                <w:rFonts w:eastAsia="仿宋_GB2312"/>
                <w:color w:val="000000"/>
                <w:sz w:val="18"/>
                <w:szCs w:val="18"/>
                <w:lang w:eastAsia="zh-CN"/>
              </w:rPr>
              <w:t>9</w:t>
            </w: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（二）</w:t>
            </w:r>
          </w:p>
        </w:tc>
        <w:tc>
          <w:tcPr>
            <w:tcW w:w="437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讲课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402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:rsidR="00424EAC" w:rsidRPr="00424EAC" w:rsidTr="00280DFF">
        <w:trPr>
          <w:jc w:val="center"/>
        </w:trPr>
        <w:tc>
          <w:tcPr>
            <w:tcW w:w="410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  <w:r w:rsidRPr="00424EAC"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818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第</w:t>
            </w: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七</w:t>
            </w: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章</w:t>
            </w:r>
            <w:r w:rsidRPr="00424EAC"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SDL Trados Studio 201</w:t>
            </w:r>
            <w:r w:rsidRPr="00424EAC">
              <w:rPr>
                <w:rFonts w:eastAsia="仿宋_GB2312"/>
                <w:color w:val="000000"/>
                <w:sz w:val="18"/>
                <w:szCs w:val="18"/>
                <w:lang w:eastAsia="zh-CN"/>
              </w:rPr>
              <w:t>9</w:t>
            </w: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（三）</w:t>
            </w:r>
          </w:p>
        </w:tc>
        <w:tc>
          <w:tcPr>
            <w:tcW w:w="437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834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99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讲课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402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</w:p>
        </w:tc>
      </w:tr>
      <w:tr w:rsidR="00424EAC" w:rsidRPr="00424EAC" w:rsidTr="00280DFF">
        <w:trPr>
          <w:jc w:val="center"/>
        </w:trPr>
        <w:tc>
          <w:tcPr>
            <w:tcW w:w="410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15</w:t>
            </w:r>
          </w:p>
        </w:tc>
        <w:tc>
          <w:tcPr>
            <w:tcW w:w="1818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第</w:t>
            </w: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七</w:t>
            </w: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章</w:t>
            </w:r>
            <w:r w:rsidRPr="00424EAC"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SDL Trados Studio 201</w:t>
            </w:r>
            <w:r w:rsidRPr="00424EAC">
              <w:rPr>
                <w:rFonts w:eastAsia="仿宋_GB2312"/>
                <w:color w:val="000000"/>
                <w:sz w:val="18"/>
                <w:szCs w:val="18"/>
                <w:lang w:eastAsia="zh-CN"/>
              </w:rPr>
              <w:t>9</w:t>
            </w: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（四）</w:t>
            </w:r>
          </w:p>
        </w:tc>
        <w:tc>
          <w:tcPr>
            <w:tcW w:w="437" w:type="pct"/>
            <w:vAlign w:val="center"/>
          </w:tcPr>
          <w:p w:rsidR="00424EAC" w:rsidRPr="00424EAC" w:rsidRDefault="00EF1983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834" w:type="pct"/>
            <w:vAlign w:val="center"/>
          </w:tcPr>
          <w:p w:rsidR="00424EAC" w:rsidRPr="00424EAC" w:rsidRDefault="00EF1983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99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讲课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、汇报</w:t>
            </w:r>
          </w:p>
        </w:tc>
        <w:tc>
          <w:tcPr>
            <w:tcW w:w="402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</w:p>
        </w:tc>
      </w:tr>
      <w:tr w:rsidR="00424EAC" w:rsidRPr="00424EAC" w:rsidTr="00280DFF">
        <w:trPr>
          <w:jc w:val="center"/>
        </w:trPr>
        <w:tc>
          <w:tcPr>
            <w:tcW w:w="410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16</w:t>
            </w:r>
          </w:p>
        </w:tc>
        <w:tc>
          <w:tcPr>
            <w:tcW w:w="1818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第八章机器翻译与译后编辑</w:t>
            </w:r>
          </w:p>
        </w:tc>
        <w:tc>
          <w:tcPr>
            <w:tcW w:w="437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834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 w:rsidRPr="00424EAC"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99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424EAC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课前汇报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 w:rsidRPr="00424E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402" w:type="pct"/>
            <w:vAlign w:val="center"/>
          </w:tcPr>
          <w:p w:rsidR="00424EAC" w:rsidRPr="00424EAC" w:rsidRDefault="00424EAC" w:rsidP="00424EA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BC5D97" w:rsidRPr="00424EAC" w:rsidRDefault="00BC5D97">
      <w:pPr>
        <w:snapToGrid w:val="0"/>
        <w:spacing w:beforeLines="100" w:before="360" w:afterLines="50" w:after="180"/>
        <w:rPr>
          <w:rFonts w:ascii="仿宋" w:eastAsia="仿宋" w:hAnsi="仿宋"/>
          <w:b/>
          <w:color w:val="000000"/>
          <w:sz w:val="28"/>
          <w:szCs w:val="28"/>
        </w:rPr>
      </w:pPr>
    </w:p>
    <w:p w:rsidR="00BC5D97" w:rsidRDefault="00EF3FFD">
      <w:pPr>
        <w:snapToGrid w:val="0"/>
        <w:spacing w:beforeLines="100" w:before="360" w:afterLines="50" w:after="180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lastRenderedPageBreak/>
        <w:t>三、评价方式以及在总评成绩中的比例（要向学生说明）</w:t>
      </w:r>
    </w:p>
    <w:tbl>
      <w:tblPr>
        <w:tblpPr w:leftFromText="180" w:rightFromText="180" w:vertAnchor="text" w:horzAnchor="margin" w:tblpY="31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BC5D97">
        <w:tc>
          <w:tcPr>
            <w:tcW w:w="1809" w:type="dxa"/>
          </w:tcPr>
          <w:p w:rsidR="00BC5D97" w:rsidRDefault="00EF3FFD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总评构成（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1+X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</w:tcPr>
          <w:p w:rsidR="00BC5D97" w:rsidRDefault="00EF3FF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1843" w:type="dxa"/>
          </w:tcPr>
          <w:p w:rsidR="00BC5D97" w:rsidRDefault="00EF3FF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占比</w:t>
            </w:r>
          </w:p>
        </w:tc>
      </w:tr>
      <w:tr w:rsidR="00BC5D97">
        <w:tc>
          <w:tcPr>
            <w:tcW w:w="1809" w:type="dxa"/>
          </w:tcPr>
          <w:p w:rsidR="00BC5D97" w:rsidRDefault="00EF3FF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3" w:type="dxa"/>
          </w:tcPr>
          <w:p w:rsidR="00BC5D97" w:rsidRDefault="00EF3FF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翻译项目撰写报告</w:t>
            </w:r>
          </w:p>
        </w:tc>
        <w:tc>
          <w:tcPr>
            <w:tcW w:w="1843" w:type="dxa"/>
          </w:tcPr>
          <w:p w:rsidR="00BC5D97" w:rsidRDefault="00EF3FF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BC5D97">
        <w:tc>
          <w:tcPr>
            <w:tcW w:w="1809" w:type="dxa"/>
          </w:tcPr>
          <w:p w:rsidR="00BC5D97" w:rsidRDefault="00EF3FF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</w:tcPr>
          <w:p w:rsidR="00BC5D97" w:rsidRDefault="00EF3FFD">
            <w:pPr>
              <w:snapToGrid w:val="0"/>
              <w:spacing w:beforeLines="50" w:before="180" w:afterLines="50" w:after="180"/>
              <w:ind w:firstLineChars="850" w:firstLine="1785"/>
              <w:jc w:val="both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作业+考勤</w:t>
            </w:r>
          </w:p>
        </w:tc>
        <w:tc>
          <w:tcPr>
            <w:tcW w:w="1843" w:type="dxa"/>
          </w:tcPr>
          <w:p w:rsidR="00BC5D97" w:rsidRDefault="00EF3FF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BC5D97">
        <w:tc>
          <w:tcPr>
            <w:tcW w:w="1809" w:type="dxa"/>
          </w:tcPr>
          <w:p w:rsidR="00BC5D97" w:rsidRDefault="00EF3FF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103" w:type="dxa"/>
          </w:tcPr>
          <w:p w:rsidR="00BC5D97" w:rsidRDefault="001F7E9E">
            <w:pPr>
              <w:snapToGrid w:val="0"/>
              <w:spacing w:beforeLines="50" w:before="180" w:afterLines="50" w:after="180"/>
              <w:ind w:firstLineChars="850" w:firstLine="1785"/>
              <w:jc w:val="both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项目演练</w:t>
            </w:r>
          </w:p>
        </w:tc>
        <w:tc>
          <w:tcPr>
            <w:tcW w:w="1843" w:type="dxa"/>
          </w:tcPr>
          <w:p w:rsidR="00BC5D97" w:rsidRDefault="00EF3FF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BC5D97">
        <w:tc>
          <w:tcPr>
            <w:tcW w:w="1809" w:type="dxa"/>
          </w:tcPr>
          <w:p w:rsidR="00BC5D97" w:rsidRDefault="00EF3FF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103" w:type="dxa"/>
          </w:tcPr>
          <w:p w:rsidR="00BC5D97" w:rsidRDefault="00EF3FFD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 xml:space="preserve">                 </w:t>
            </w:r>
            <w:r w:rsidR="001F7E9E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实践报告</w:t>
            </w:r>
          </w:p>
        </w:tc>
        <w:tc>
          <w:tcPr>
            <w:tcW w:w="1843" w:type="dxa"/>
          </w:tcPr>
          <w:p w:rsidR="00BC5D97" w:rsidRDefault="00EF3FF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</w:tbl>
    <w:p w:rsidR="009952F4" w:rsidRDefault="009952F4" w:rsidP="009952F4">
      <w:pPr>
        <w:tabs>
          <w:tab w:val="left" w:pos="3210"/>
          <w:tab w:val="left" w:pos="7560"/>
        </w:tabs>
        <w:spacing w:beforeLines="20" w:before="72" w:line="360" w:lineRule="auto"/>
        <w:ind w:firstLineChars="600" w:firstLine="1680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</w:p>
    <w:p w:rsidR="009952F4" w:rsidRPr="009952F4" w:rsidRDefault="00EF3FFD" w:rsidP="009952F4">
      <w:pPr>
        <w:tabs>
          <w:tab w:val="left" w:pos="3210"/>
          <w:tab w:val="left" w:pos="7560"/>
        </w:tabs>
        <w:spacing w:beforeLines="20" w:before="72" w:line="360" w:lineRule="auto"/>
        <w:ind w:firstLineChars="1850" w:firstLine="5180"/>
        <w:outlineLvl w:val="0"/>
        <w:rPr>
          <w:rFonts w:ascii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9952F4">
        <w:rPr>
          <w:rFonts w:ascii="宋体" w:hAnsi="宋体" w:cs="宋体"/>
          <w:noProof/>
          <w:color w:val="000000"/>
          <w:szCs w:val="21"/>
          <w:u w:color="000000"/>
        </w:rPr>
        <w:drawing>
          <wp:inline distT="0" distB="0" distL="0" distR="0" wp14:anchorId="7D71E80A" wp14:editId="15DFC896">
            <wp:extent cx="1118236" cy="215265"/>
            <wp:effectExtent l="0" t="0" r="5715" b="0"/>
            <wp:docPr id="3" name="图片 3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070" cy="22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</w:p>
    <w:p w:rsidR="009952F4" w:rsidRDefault="00EF3FFD" w:rsidP="009952F4">
      <w:pPr>
        <w:tabs>
          <w:tab w:val="left" w:pos="3210"/>
          <w:tab w:val="left" w:pos="7560"/>
        </w:tabs>
        <w:spacing w:beforeLines="20" w:before="72" w:line="360" w:lineRule="auto"/>
        <w:ind w:firstLineChars="1750" w:firstLine="4900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系主任审核：</w:t>
      </w:r>
      <w:r w:rsidR="009952F4" w:rsidRPr="009952F4">
        <w:rPr>
          <w:rFonts w:ascii="宋体" w:eastAsia="宋体" w:hAnsi="宋体" w:cs="宋体" w:hint="eastAsia"/>
          <w:noProof/>
          <w:color w:val="000000"/>
          <w:sz w:val="21"/>
          <w:szCs w:val="21"/>
          <w:u w:color="000000"/>
          <w:lang w:val="zh-Hans" w:eastAsia="zh-CN"/>
        </w:rPr>
        <w:drawing>
          <wp:inline distT="0" distB="0" distL="114300" distR="114300" wp14:anchorId="40BE673A" wp14:editId="638AEC51">
            <wp:extent cx="1136650" cy="294640"/>
            <wp:effectExtent l="0" t="0" r="0" b="0"/>
            <wp:docPr id="4" name="图片 4" descr="张丽娟老师的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张丽娟老师的电子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</w:t>
      </w:r>
    </w:p>
    <w:p w:rsidR="00BC5D97" w:rsidRDefault="00EF3FFD" w:rsidP="009952F4">
      <w:pPr>
        <w:tabs>
          <w:tab w:val="left" w:pos="3210"/>
          <w:tab w:val="left" w:pos="7560"/>
        </w:tabs>
        <w:spacing w:beforeLines="20" w:before="72" w:line="360" w:lineRule="auto"/>
        <w:ind w:firstLineChars="2050" w:firstLine="5740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9952F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9952F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021.3</w:t>
      </w:r>
    </w:p>
    <w:p w:rsidR="00BC5D97" w:rsidRDefault="00BC5D97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:rsidR="00BC5D97" w:rsidRDefault="00BC5D97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  <w:bookmarkStart w:id="0" w:name="_GoBack"/>
      <w:bookmarkEnd w:id="0"/>
    </w:p>
    <w:p w:rsidR="00BC5D97" w:rsidRDefault="00BC5D97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:rsidR="00BC5D97" w:rsidRDefault="00BC5D9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BC5D9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FB9" w:rsidRDefault="00D70FB9">
      <w:r>
        <w:separator/>
      </w:r>
    </w:p>
  </w:endnote>
  <w:endnote w:type="continuationSeparator" w:id="0">
    <w:p w:rsidR="00D70FB9" w:rsidRDefault="00D7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D97" w:rsidRDefault="00EF3FFD">
    <w:pPr>
      <w:pStyle w:val="a7"/>
      <w:framePr w:w="406" w:wrap="around" w:vAnchor="page" w:hAnchor="page" w:x="5661" w:y="16221"/>
      <w:jc w:val="center"/>
      <w:rPr>
        <w:rStyle w:val="ae"/>
        <w:rFonts w:ascii="ITC Bookman Demi" w:eastAsia="華康粗圓體" w:hAnsi="ITC Bookman Demi"/>
        <w:color w:val="FFFFFF"/>
        <w:sz w:val="26"/>
        <w:szCs w:val="26"/>
      </w:rPr>
    </w:pP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e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e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BC5D97" w:rsidRDefault="00EF3FFD">
    <w:pPr>
      <w:pStyle w:val="a7"/>
      <w:ind w:right="360"/>
    </w:pPr>
    <w:r>
      <w:rPr>
        <w:noProof/>
        <w:lang w:eastAsia="zh-CN"/>
      </w:rPr>
      <w:drawing>
        <wp:inline distT="0" distB="0" distL="0" distR="0">
          <wp:extent cx="6591300" cy="248920"/>
          <wp:effectExtent l="0" t="0" r="0" b="0"/>
          <wp:docPr id="1" name="图片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130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D97" w:rsidRDefault="00EF3FFD">
    <w:pPr>
      <w:pStyle w:val="a7"/>
      <w:framePr w:w="1008" w:wrap="around" w:vAnchor="page" w:hAnchor="page" w:x="5491" w:y="16201"/>
      <w:rPr>
        <w:rStyle w:val="ae"/>
        <w:rFonts w:ascii="ITC Bookman Demi" w:hAnsi="ITC Bookman Demi"/>
        <w:color w:val="FFFFFF"/>
        <w:sz w:val="26"/>
        <w:szCs w:val="26"/>
      </w:rPr>
    </w:pPr>
    <w:r>
      <w:rPr>
        <w:rStyle w:val="ae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e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e"/>
        <w:rFonts w:ascii="ITC Bookman Demi" w:eastAsia="DotumChe" w:hAnsi="ITC Bookman Demi"/>
        <w:color w:val="FFFFFF"/>
        <w:sz w:val="26"/>
        <w:szCs w:val="26"/>
      </w:rPr>
      <w:t>22</w:t>
    </w:r>
    <w:r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e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BC5D97" w:rsidRDefault="00EF3FFD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FB9" w:rsidRDefault="00D70FB9">
      <w:r>
        <w:separator/>
      </w:r>
    </w:p>
  </w:footnote>
  <w:footnote w:type="continuationSeparator" w:id="0">
    <w:p w:rsidR="00D70FB9" w:rsidRDefault="00D70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D97" w:rsidRDefault="00EF3FFD">
    <w:pPr>
      <w:pStyle w:val="a9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1026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D97" w:rsidRDefault="00EF3FFD">
    <w:pPr>
      <w:pStyle w:val="a9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C5D97" w:rsidRDefault="00EF3FFD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" stroked="f">
              <v:textbox>
                <w:txbxContent>
                  <w:p w:rsidR="00BC5D97" w:rsidRDefault="00EF3FFD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4C3"/>
    <w:rsid w:val="000138B2"/>
    <w:rsid w:val="00031EB6"/>
    <w:rsid w:val="000369D9"/>
    <w:rsid w:val="00040BAC"/>
    <w:rsid w:val="000439B6"/>
    <w:rsid w:val="000457BB"/>
    <w:rsid w:val="00045AE0"/>
    <w:rsid w:val="00050225"/>
    <w:rsid w:val="00050542"/>
    <w:rsid w:val="000509DC"/>
    <w:rsid w:val="0005291A"/>
    <w:rsid w:val="00053AAC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524"/>
    <w:rsid w:val="000C1065"/>
    <w:rsid w:val="000C3A32"/>
    <w:rsid w:val="000C65FF"/>
    <w:rsid w:val="000C7AFA"/>
    <w:rsid w:val="000D033F"/>
    <w:rsid w:val="000D1B9D"/>
    <w:rsid w:val="000D532D"/>
    <w:rsid w:val="000E06AB"/>
    <w:rsid w:val="000E2757"/>
    <w:rsid w:val="000F3B7C"/>
    <w:rsid w:val="000F3F3A"/>
    <w:rsid w:val="000F403C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4269"/>
    <w:rsid w:val="00140258"/>
    <w:rsid w:val="0014621F"/>
    <w:rsid w:val="00154AA5"/>
    <w:rsid w:val="00161517"/>
    <w:rsid w:val="00161A65"/>
    <w:rsid w:val="001625E9"/>
    <w:rsid w:val="00163A68"/>
    <w:rsid w:val="00164B67"/>
    <w:rsid w:val="0016618B"/>
    <w:rsid w:val="0016749D"/>
    <w:rsid w:val="00171DEE"/>
    <w:rsid w:val="00173320"/>
    <w:rsid w:val="00176B28"/>
    <w:rsid w:val="0017703A"/>
    <w:rsid w:val="0018415A"/>
    <w:rsid w:val="001863B1"/>
    <w:rsid w:val="00186D81"/>
    <w:rsid w:val="00187761"/>
    <w:rsid w:val="00187F2F"/>
    <w:rsid w:val="00190BF2"/>
    <w:rsid w:val="001918B2"/>
    <w:rsid w:val="00195AD0"/>
    <w:rsid w:val="001A3DD1"/>
    <w:rsid w:val="001A5966"/>
    <w:rsid w:val="001A6911"/>
    <w:rsid w:val="001B1B60"/>
    <w:rsid w:val="001B6DC8"/>
    <w:rsid w:val="001B6F0E"/>
    <w:rsid w:val="001B7389"/>
    <w:rsid w:val="001C2E51"/>
    <w:rsid w:val="001C57B1"/>
    <w:rsid w:val="001D1C00"/>
    <w:rsid w:val="001D24EA"/>
    <w:rsid w:val="001D3C62"/>
    <w:rsid w:val="001D6B75"/>
    <w:rsid w:val="001E3DBD"/>
    <w:rsid w:val="001E76D4"/>
    <w:rsid w:val="001F430C"/>
    <w:rsid w:val="001F52A9"/>
    <w:rsid w:val="001F610E"/>
    <w:rsid w:val="001F7E9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24B9"/>
    <w:rsid w:val="00280A20"/>
    <w:rsid w:val="00283A9D"/>
    <w:rsid w:val="00287142"/>
    <w:rsid w:val="00290A4F"/>
    <w:rsid w:val="00290EB6"/>
    <w:rsid w:val="002A0689"/>
    <w:rsid w:val="002B23AD"/>
    <w:rsid w:val="002C578A"/>
    <w:rsid w:val="002D1567"/>
    <w:rsid w:val="002D18D3"/>
    <w:rsid w:val="002D21B9"/>
    <w:rsid w:val="002E0724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4602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3D7B"/>
    <w:rsid w:val="00355A41"/>
    <w:rsid w:val="00361EF9"/>
    <w:rsid w:val="00363C7D"/>
    <w:rsid w:val="003679AA"/>
    <w:rsid w:val="003713F2"/>
    <w:rsid w:val="0037264D"/>
    <w:rsid w:val="00372A06"/>
    <w:rsid w:val="00374269"/>
    <w:rsid w:val="00376924"/>
    <w:rsid w:val="00376FDE"/>
    <w:rsid w:val="00382FDD"/>
    <w:rsid w:val="00387718"/>
    <w:rsid w:val="00387EEB"/>
    <w:rsid w:val="00395702"/>
    <w:rsid w:val="003958D4"/>
    <w:rsid w:val="003A11F8"/>
    <w:rsid w:val="003A380D"/>
    <w:rsid w:val="003A440D"/>
    <w:rsid w:val="003B1E31"/>
    <w:rsid w:val="003B6082"/>
    <w:rsid w:val="003B7717"/>
    <w:rsid w:val="003B78CD"/>
    <w:rsid w:val="003B7925"/>
    <w:rsid w:val="003B79A5"/>
    <w:rsid w:val="003B7E66"/>
    <w:rsid w:val="003C2AFE"/>
    <w:rsid w:val="003C5048"/>
    <w:rsid w:val="003D016C"/>
    <w:rsid w:val="003D1FC3"/>
    <w:rsid w:val="003D2737"/>
    <w:rsid w:val="003E152E"/>
    <w:rsid w:val="003F0087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4EAC"/>
    <w:rsid w:val="00427D2B"/>
    <w:rsid w:val="0043270C"/>
    <w:rsid w:val="0044371A"/>
    <w:rsid w:val="004440C1"/>
    <w:rsid w:val="00452E85"/>
    <w:rsid w:val="00452ED4"/>
    <w:rsid w:val="00460FAC"/>
    <w:rsid w:val="00463BDD"/>
    <w:rsid w:val="00472676"/>
    <w:rsid w:val="00472995"/>
    <w:rsid w:val="00472F87"/>
    <w:rsid w:val="00474F4C"/>
    <w:rsid w:val="00474FEF"/>
    <w:rsid w:val="00475657"/>
    <w:rsid w:val="00475C85"/>
    <w:rsid w:val="004770DF"/>
    <w:rsid w:val="00483605"/>
    <w:rsid w:val="004876E8"/>
    <w:rsid w:val="00487D85"/>
    <w:rsid w:val="004900C2"/>
    <w:rsid w:val="00492EE9"/>
    <w:rsid w:val="00496FB3"/>
    <w:rsid w:val="004A33E0"/>
    <w:rsid w:val="004A4F33"/>
    <w:rsid w:val="004A59AC"/>
    <w:rsid w:val="004A649E"/>
    <w:rsid w:val="004B04C5"/>
    <w:rsid w:val="004B3566"/>
    <w:rsid w:val="004B7E95"/>
    <w:rsid w:val="004C1D3E"/>
    <w:rsid w:val="004C7613"/>
    <w:rsid w:val="004D07ED"/>
    <w:rsid w:val="004E412A"/>
    <w:rsid w:val="004E68E7"/>
    <w:rsid w:val="004E749B"/>
    <w:rsid w:val="004F03E0"/>
    <w:rsid w:val="004F0DAB"/>
    <w:rsid w:val="005003D0"/>
    <w:rsid w:val="00500511"/>
    <w:rsid w:val="00503BD4"/>
    <w:rsid w:val="005041F9"/>
    <w:rsid w:val="00504F12"/>
    <w:rsid w:val="005051C3"/>
    <w:rsid w:val="00505F1C"/>
    <w:rsid w:val="00507C41"/>
    <w:rsid w:val="00512339"/>
    <w:rsid w:val="00512E94"/>
    <w:rsid w:val="0051562E"/>
    <w:rsid w:val="0052787A"/>
    <w:rsid w:val="005306A4"/>
    <w:rsid w:val="00530738"/>
    <w:rsid w:val="00530761"/>
    <w:rsid w:val="00531494"/>
    <w:rsid w:val="0053729D"/>
    <w:rsid w:val="00541E3A"/>
    <w:rsid w:val="005452F2"/>
    <w:rsid w:val="00545D85"/>
    <w:rsid w:val="00552B01"/>
    <w:rsid w:val="00552F8A"/>
    <w:rsid w:val="00554878"/>
    <w:rsid w:val="0056101B"/>
    <w:rsid w:val="0056466D"/>
    <w:rsid w:val="0056717F"/>
    <w:rsid w:val="00570125"/>
    <w:rsid w:val="00572687"/>
    <w:rsid w:val="00573730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590C"/>
    <w:rsid w:val="005E5F97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4F4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6A96"/>
    <w:rsid w:val="006777DC"/>
    <w:rsid w:val="00677DC7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B59"/>
    <w:rsid w:val="006C15AE"/>
    <w:rsid w:val="006C2043"/>
    <w:rsid w:val="006C5B2B"/>
    <w:rsid w:val="006D1C68"/>
    <w:rsid w:val="006D5C73"/>
    <w:rsid w:val="006D7264"/>
    <w:rsid w:val="006E69BC"/>
    <w:rsid w:val="006F2384"/>
    <w:rsid w:val="006F298F"/>
    <w:rsid w:val="006F4482"/>
    <w:rsid w:val="00701C32"/>
    <w:rsid w:val="00704C15"/>
    <w:rsid w:val="0070511C"/>
    <w:rsid w:val="007147F5"/>
    <w:rsid w:val="00714CF5"/>
    <w:rsid w:val="00727FB2"/>
    <w:rsid w:val="007308B2"/>
    <w:rsid w:val="0073594C"/>
    <w:rsid w:val="00736189"/>
    <w:rsid w:val="00737EB8"/>
    <w:rsid w:val="00743E1E"/>
    <w:rsid w:val="00744253"/>
    <w:rsid w:val="007507A0"/>
    <w:rsid w:val="00751EF5"/>
    <w:rsid w:val="00752375"/>
    <w:rsid w:val="00756F2F"/>
    <w:rsid w:val="007571C3"/>
    <w:rsid w:val="00761732"/>
    <w:rsid w:val="007637A0"/>
    <w:rsid w:val="007752C7"/>
    <w:rsid w:val="00776546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22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8DC"/>
    <w:rsid w:val="00866AEC"/>
    <w:rsid w:val="00866CD5"/>
    <w:rsid w:val="008702F7"/>
    <w:rsid w:val="00873C4B"/>
    <w:rsid w:val="00882E20"/>
    <w:rsid w:val="0088473B"/>
    <w:rsid w:val="00887B72"/>
    <w:rsid w:val="00892651"/>
    <w:rsid w:val="008A2553"/>
    <w:rsid w:val="008A3844"/>
    <w:rsid w:val="008B144E"/>
    <w:rsid w:val="008B3DB4"/>
    <w:rsid w:val="008B56AB"/>
    <w:rsid w:val="008B71F2"/>
    <w:rsid w:val="008C2F3A"/>
    <w:rsid w:val="008D2640"/>
    <w:rsid w:val="008D6F25"/>
    <w:rsid w:val="008E2CC9"/>
    <w:rsid w:val="008E36BA"/>
    <w:rsid w:val="008E4701"/>
    <w:rsid w:val="008E6BCC"/>
    <w:rsid w:val="008F099E"/>
    <w:rsid w:val="008F2379"/>
    <w:rsid w:val="008F26F4"/>
    <w:rsid w:val="008F2AD8"/>
    <w:rsid w:val="00900A34"/>
    <w:rsid w:val="009035F1"/>
    <w:rsid w:val="00910A78"/>
    <w:rsid w:val="0091127F"/>
    <w:rsid w:val="00914040"/>
    <w:rsid w:val="009168F4"/>
    <w:rsid w:val="00917B12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6F5"/>
    <w:rsid w:val="00964435"/>
    <w:rsid w:val="00964A1C"/>
    <w:rsid w:val="00965011"/>
    <w:rsid w:val="00970588"/>
    <w:rsid w:val="0097100A"/>
    <w:rsid w:val="00973BAA"/>
    <w:rsid w:val="00975747"/>
    <w:rsid w:val="00982C28"/>
    <w:rsid w:val="009859BF"/>
    <w:rsid w:val="00990BDA"/>
    <w:rsid w:val="009937CB"/>
    <w:rsid w:val="009952F4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7B4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5A3D"/>
    <w:rsid w:val="00A36DF9"/>
    <w:rsid w:val="00A36FBB"/>
    <w:rsid w:val="00A41475"/>
    <w:rsid w:val="00A47514"/>
    <w:rsid w:val="00A505AB"/>
    <w:rsid w:val="00A6016E"/>
    <w:rsid w:val="00A6030A"/>
    <w:rsid w:val="00A61859"/>
    <w:rsid w:val="00A62205"/>
    <w:rsid w:val="00A76249"/>
    <w:rsid w:val="00A77467"/>
    <w:rsid w:val="00A77B22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3AB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7E7"/>
    <w:rsid w:val="00AD15FD"/>
    <w:rsid w:val="00AD3670"/>
    <w:rsid w:val="00AD606E"/>
    <w:rsid w:val="00AF5CCA"/>
    <w:rsid w:val="00B01533"/>
    <w:rsid w:val="00B05815"/>
    <w:rsid w:val="00B11918"/>
    <w:rsid w:val="00B1252F"/>
    <w:rsid w:val="00B15B64"/>
    <w:rsid w:val="00B1624A"/>
    <w:rsid w:val="00B209EB"/>
    <w:rsid w:val="00B22649"/>
    <w:rsid w:val="00B249D5"/>
    <w:rsid w:val="00B25B41"/>
    <w:rsid w:val="00B276C4"/>
    <w:rsid w:val="00B3219E"/>
    <w:rsid w:val="00B34EDE"/>
    <w:rsid w:val="00B36387"/>
    <w:rsid w:val="00B36D8C"/>
    <w:rsid w:val="00B371AE"/>
    <w:rsid w:val="00B438B9"/>
    <w:rsid w:val="00B44CB9"/>
    <w:rsid w:val="00B44DC3"/>
    <w:rsid w:val="00B502DD"/>
    <w:rsid w:val="00B512CE"/>
    <w:rsid w:val="00B527EC"/>
    <w:rsid w:val="00B751A9"/>
    <w:rsid w:val="00B7624C"/>
    <w:rsid w:val="00B767B7"/>
    <w:rsid w:val="00B86F53"/>
    <w:rsid w:val="00B9574A"/>
    <w:rsid w:val="00BA4707"/>
    <w:rsid w:val="00BA5396"/>
    <w:rsid w:val="00BB00B3"/>
    <w:rsid w:val="00BC09B7"/>
    <w:rsid w:val="00BC5D97"/>
    <w:rsid w:val="00BC622E"/>
    <w:rsid w:val="00BE1F18"/>
    <w:rsid w:val="00BE1F39"/>
    <w:rsid w:val="00BE3E3C"/>
    <w:rsid w:val="00BE747E"/>
    <w:rsid w:val="00BE7EFB"/>
    <w:rsid w:val="00BF0131"/>
    <w:rsid w:val="00BF4E1D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1659"/>
    <w:rsid w:val="00C521A3"/>
    <w:rsid w:val="00C52264"/>
    <w:rsid w:val="00C54CB6"/>
    <w:rsid w:val="00C550AE"/>
    <w:rsid w:val="00C5743B"/>
    <w:rsid w:val="00C60FF7"/>
    <w:rsid w:val="00C64518"/>
    <w:rsid w:val="00C67772"/>
    <w:rsid w:val="00C7584A"/>
    <w:rsid w:val="00C760A0"/>
    <w:rsid w:val="00C77C06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4064"/>
    <w:rsid w:val="00CE601F"/>
    <w:rsid w:val="00CF047B"/>
    <w:rsid w:val="00CF057C"/>
    <w:rsid w:val="00CF089F"/>
    <w:rsid w:val="00CF317D"/>
    <w:rsid w:val="00D01EC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5D8"/>
    <w:rsid w:val="00D237C7"/>
    <w:rsid w:val="00D36F07"/>
    <w:rsid w:val="00D51526"/>
    <w:rsid w:val="00D5461A"/>
    <w:rsid w:val="00D547FE"/>
    <w:rsid w:val="00D55702"/>
    <w:rsid w:val="00D56E6F"/>
    <w:rsid w:val="00D60D3E"/>
    <w:rsid w:val="00D61280"/>
    <w:rsid w:val="00D65223"/>
    <w:rsid w:val="00D70FB9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74E"/>
    <w:rsid w:val="00DC1BDA"/>
    <w:rsid w:val="00DC438F"/>
    <w:rsid w:val="00DC78C9"/>
    <w:rsid w:val="00DC7AA0"/>
    <w:rsid w:val="00DD0E64"/>
    <w:rsid w:val="00DD3088"/>
    <w:rsid w:val="00DD3D40"/>
    <w:rsid w:val="00DD78B1"/>
    <w:rsid w:val="00DE5BB6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544B"/>
    <w:rsid w:val="00E27220"/>
    <w:rsid w:val="00E27623"/>
    <w:rsid w:val="00E31628"/>
    <w:rsid w:val="00E32DD8"/>
    <w:rsid w:val="00E4037B"/>
    <w:rsid w:val="00E425D9"/>
    <w:rsid w:val="00E43444"/>
    <w:rsid w:val="00E46564"/>
    <w:rsid w:val="00E52CD7"/>
    <w:rsid w:val="00E54A37"/>
    <w:rsid w:val="00E573C0"/>
    <w:rsid w:val="00E57781"/>
    <w:rsid w:val="00E611E6"/>
    <w:rsid w:val="00E67717"/>
    <w:rsid w:val="00E70DFC"/>
    <w:rsid w:val="00E72B2E"/>
    <w:rsid w:val="00E72C30"/>
    <w:rsid w:val="00E811D3"/>
    <w:rsid w:val="00E81F87"/>
    <w:rsid w:val="00E83D1E"/>
    <w:rsid w:val="00E8561E"/>
    <w:rsid w:val="00E9049A"/>
    <w:rsid w:val="00E917A0"/>
    <w:rsid w:val="00E92914"/>
    <w:rsid w:val="00E939F9"/>
    <w:rsid w:val="00E9734C"/>
    <w:rsid w:val="00EA36A4"/>
    <w:rsid w:val="00EA5341"/>
    <w:rsid w:val="00EA54AF"/>
    <w:rsid w:val="00EB26EA"/>
    <w:rsid w:val="00EB4D8A"/>
    <w:rsid w:val="00EB65D8"/>
    <w:rsid w:val="00EB752B"/>
    <w:rsid w:val="00EC7382"/>
    <w:rsid w:val="00ED01BA"/>
    <w:rsid w:val="00ED092D"/>
    <w:rsid w:val="00ED41B5"/>
    <w:rsid w:val="00ED49EA"/>
    <w:rsid w:val="00ED66B6"/>
    <w:rsid w:val="00ED6D42"/>
    <w:rsid w:val="00EE1656"/>
    <w:rsid w:val="00EE2AA2"/>
    <w:rsid w:val="00EF09CE"/>
    <w:rsid w:val="00EF1983"/>
    <w:rsid w:val="00EF3FFD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51C"/>
    <w:rsid w:val="00F55A8A"/>
    <w:rsid w:val="00F562B7"/>
    <w:rsid w:val="00F61FD6"/>
    <w:rsid w:val="00F6290B"/>
    <w:rsid w:val="00F633F9"/>
    <w:rsid w:val="00F7414B"/>
    <w:rsid w:val="00F75B0B"/>
    <w:rsid w:val="00F91469"/>
    <w:rsid w:val="00F938D7"/>
    <w:rsid w:val="00F948E3"/>
    <w:rsid w:val="00F94AB8"/>
    <w:rsid w:val="00F95F7A"/>
    <w:rsid w:val="00F968BE"/>
    <w:rsid w:val="00FA57E1"/>
    <w:rsid w:val="00FA6A7E"/>
    <w:rsid w:val="00FA6D7B"/>
    <w:rsid w:val="00FB04DA"/>
    <w:rsid w:val="00FB15A4"/>
    <w:rsid w:val="00FB1F55"/>
    <w:rsid w:val="00FB4AE3"/>
    <w:rsid w:val="00FD313C"/>
    <w:rsid w:val="00FE319F"/>
    <w:rsid w:val="00FE6709"/>
    <w:rsid w:val="00FF2D60"/>
    <w:rsid w:val="0250298D"/>
    <w:rsid w:val="047502CA"/>
    <w:rsid w:val="0AA70F53"/>
    <w:rsid w:val="0B02141F"/>
    <w:rsid w:val="0DB76A4A"/>
    <w:rsid w:val="0F161D32"/>
    <w:rsid w:val="13557CD2"/>
    <w:rsid w:val="199D2E85"/>
    <w:rsid w:val="19A17BC0"/>
    <w:rsid w:val="1B9B294B"/>
    <w:rsid w:val="1C41516E"/>
    <w:rsid w:val="1E40022F"/>
    <w:rsid w:val="1EB72272"/>
    <w:rsid w:val="2E59298A"/>
    <w:rsid w:val="2EEA14CC"/>
    <w:rsid w:val="2FEE4A84"/>
    <w:rsid w:val="351E2143"/>
    <w:rsid w:val="37E50B00"/>
    <w:rsid w:val="39830E46"/>
    <w:rsid w:val="49DF08B3"/>
    <w:rsid w:val="4DFC6624"/>
    <w:rsid w:val="50876D15"/>
    <w:rsid w:val="53CE15C9"/>
    <w:rsid w:val="55183E0E"/>
    <w:rsid w:val="598C57AB"/>
    <w:rsid w:val="5ADD027A"/>
    <w:rsid w:val="65310993"/>
    <w:rsid w:val="65E7024A"/>
    <w:rsid w:val="6C891A8B"/>
    <w:rsid w:val="6E256335"/>
    <w:rsid w:val="700912C5"/>
    <w:rsid w:val="74F62C86"/>
    <w:rsid w:val="7D7117A0"/>
    <w:rsid w:val="7EBB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080322"/>
  <w15:docId w15:val="{ADF996E6-C157-4C52-9EDF-05E59AB3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locked/>
  </w:style>
  <w:style w:type="paragraph" w:styleId="a5">
    <w:name w:val="Balloon Text"/>
    <w:basedOn w:val="a"/>
    <w:link w:val="a6"/>
    <w:uiPriority w:val="99"/>
    <w:semiHidden/>
    <w:unhideWhenUsed/>
    <w:qFormat/>
    <w:locked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locked/>
    <w:rPr>
      <w:b/>
      <w:bCs/>
    </w:rPr>
  </w:style>
  <w:style w:type="table" w:styleId="ad">
    <w:name w:val="Table Grid"/>
    <w:basedOn w:val="a1"/>
    <w:uiPriority w:val="99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uiPriority w:val="99"/>
    <w:qFormat/>
    <w:rPr>
      <w:rFonts w:cs="Times New Roman"/>
    </w:rPr>
  </w:style>
  <w:style w:type="character" w:styleId="af">
    <w:name w:val="Hyperlink"/>
    <w:uiPriority w:val="99"/>
    <w:qFormat/>
    <w:rPr>
      <w:rFonts w:cs="Times New Roman"/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locked/>
    <w:rPr>
      <w:sz w:val="21"/>
      <w:szCs w:val="21"/>
    </w:rPr>
  </w:style>
  <w:style w:type="character" w:customStyle="1" w:styleId="a8">
    <w:name w:val="页脚 字符"/>
    <w:link w:val="a7"/>
    <w:uiPriority w:val="99"/>
    <w:semiHidden/>
    <w:qFormat/>
    <w:locked/>
    <w:rPr>
      <w:rFonts w:eastAsia="PMingLiU" w:cs="Times New Roman"/>
      <w:sz w:val="18"/>
      <w:szCs w:val="18"/>
      <w:lang w:eastAsia="zh-TW"/>
    </w:rPr>
  </w:style>
  <w:style w:type="character" w:customStyle="1" w:styleId="aa">
    <w:name w:val="页眉 字符"/>
    <w:link w:val="a9"/>
    <w:uiPriority w:val="99"/>
    <w:semiHidden/>
    <w:locked/>
    <w:rPr>
      <w:rFonts w:eastAsia="PMingLiU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PMingLiU"/>
      <w:kern w:val="2"/>
      <w:sz w:val="24"/>
      <w:szCs w:val="24"/>
      <w:lang w:eastAsia="zh-TW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eastAsia="PMingLiU"/>
      <w:b/>
      <w:bCs/>
      <w:kern w:val="2"/>
      <w:sz w:val="24"/>
      <w:szCs w:val="24"/>
      <w:lang w:eastAsia="zh-TW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177</Words>
  <Characters>1013</Characters>
  <Application>Microsoft Office Word</Application>
  <DocSecurity>0</DocSecurity>
  <Lines>8</Lines>
  <Paragraphs>2</Paragraphs>
  <ScaleCrop>false</ScaleCrop>
  <Company>CMT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50</cp:revision>
  <cp:lastPrinted>2019-11-07T12:40:00Z</cp:lastPrinted>
  <dcterms:created xsi:type="dcterms:W3CDTF">2019-07-21T03:36:00Z</dcterms:created>
  <dcterms:modified xsi:type="dcterms:W3CDTF">2021-02-27T13:34:00Z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