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0B185" w14:textId="77777777"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D60945" wp14:editId="4E2E6831">
                <wp:simplePos x="0" y="0"/>
                <wp:positionH relativeFrom="page">
                  <wp:posOffset>560705</wp:posOffset>
                </wp:positionH>
                <wp:positionV relativeFrom="page">
                  <wp:posOffset>253365</wp:posOffset>
                </wp:positionV>
                <wp:extent cx="2635250" cy="280670"/>
                <wp:effectExtent l="0" t="0" r="0" b="5080"/>
                <wp:wrapNone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B9DF2" w14:textId="77777777" w:rsidR="00705BA6" w:rsidRDefault="00705BA6" w:rsidP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SJQU-QR-JW-013（A0）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D60945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44.15pt;margin-top:19.95pt;width:207.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" fillcolor="white [3201]" stroked="f" strokeweight=".5pt">
                <v:textbox>
                  <w:txbxContent>
                    <w:p w14:paraId="6F0B9DF2" w14:textId="77777777" w:rsidR="00705BA6" w:rsidRDefault="00705BA6" w:rsidP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SJQU-QR-JW-013（A0）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05D70340" w14:textId="77777777"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C25F4C">
        <w:rPr>
          <w:rFonts w:ascii="宋体" w:hAnsi="宋体" w:hint="eastAsia"/>
          <w:sz w:val="30"/>
          <w:szCs w:val="44"/>
          <w:u w:val="single"/>
        </w:rPr>
        <w:t>德语</w:t>
      </w:r>
      <w:r w:rsidR="00AB0D84">
        <w:rPr>
          <w:rFonts w:ascii="宋体" w:hAnsi="宋体" w:hint="eastAsia"/>
          <w:sz w:val="30"/>
          <w:szCs w:val="44"/>
          <w:u w:val="single"/>
        </w:rPr>
        <w:t>跨文化交际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14:paraId="24A4701D" w14:textId="52DAA042"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62935">
        <w:rPr>
          <w:rFonts w:ascii="仿宋_GB2312" w:eastAsia="仿宋_GB2312" w:hAnsi="宋体"/>
          <w:sz w:val="24"/>
        </w:rPr>
        <w:t>4</w:t>
      </w:r>
      <w:r>
        <w:rPr>
          <w:rFonts w:ascii="仿宋_GB2312" w:eastAsia="仿宋_GB2312" w:hAnsi="宋体" w:hint="eastAsia"/>
          <w:sz w:val="24"/>
        </w:rPr>
        <w:t xml:space="preserve">   第1次课   学时</w:t>
      </w:r>
      <w:r w:rsidR="00262935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r w:rsidR="00C25F4C">
        <w:rPr>
          <w:rFonts w:ascii="仿宋_GB2312" w:eastAsia="仿宋_GB2312" w:hAnsi="宋体" w:hint="eastAsia"/>
          <w:sz w:val="24"/>
        </w:rPr>
        <w:t>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 w14:paraId="37469B2A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536DD569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37A104EC" w14:textId="77777777" w:rsidR="00BF5449" w:rsidRDefault="00AB0D84">
            <w:pPr>
              <w:snapToGrid w:val="0"/>
              <w:spacing w:line="288" w:lineRule="auto"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Kultur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 xml:space="preserve"> und Kommunikation</w:t>
            </w:r>
          </w:p>
        </w:tc>
      </w:tr>
      <w:tr w:rsidR="00BF5449" w14:paraId="1C79D111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2ABB7466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本次授课目的与要求</w:t>
            </w:r>
          </w:p>
          <w:p w14:paraId="746D343C" w14:textId="77777777" w:rsidR="00BF5449" w:rsidRDefault="00AB0D84">
            <w:pPr>
              <w:ind w:left="-50" w:right="-50"/>
              <w:rPr>
                <w:sz w:val="20"/>
                <w:szCs w:val="20"/>
              </w:rPr>
            </w:pP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要求学生理解并掌握</w:t>
            </w:r>
            <w:r w:rsidRPr="006C7A6D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跨文化交际的基础理论知识，文化以及交际的定义，交际的渠道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等</w:t>
            </w:r>
          </w:p>
        </w:tc>
      </w:tr>
      <w:tr w:rsidR="00BF5449" w14:paraId="680641AA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085648FA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教学设计思路</w:t>
            </w:r>
          </w:p>
          <w:p w14:paraId="713A6374" w14:textId="77777777" w:rsidR="00BF5449" w:rsidRDefault="00705BA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通过</w:t>
            </w:r>
            <w:r w:rsidR="00AB0D84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视频与图片，充分展示中德文化的差异，提出文化的定义问题，引入整个学期的</w:t>
            </w:r>
            <w:r w:rsidR="0025291D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理论基础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。</w:t>
            </w:r>
          </w:p>
        </w:tc>
      </w:tr>
      <w:tr w:rsidR="00BF5449" w14:paraId="07381F38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5311FF95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本次教学重点与难点</w:t>
            </w:r>
          </w:p>
          <w:p w14:paraId="7486D563" w14:textId="77777777" w:rsidR="00AB0D84" w:rsidRDefault="00705BA6">
            <w:pPr>
              <w:adjustRightInd w:val="0"/>
              <w:snapToGrid w:val="0"/>
              <w:ind w:left="-50" w:right="-50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AB0D84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跨</w:t>
            </w:r>
            <w:r w:rsidR="00AB0D84" w:rsidRPr="006C7A6D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文化交际的基础理论</w:t>
            </w:r>
          </w:p>
          <w:p w14:paraId="73B52422" w14:textId="77777777" w:rsidR="00BF5449" w:rsidRDefault="00AB0D84">
            <w:pPr>
              <w:adjustRightInd w:val="0"/>
              <w:snapToGrid w:val="0"/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 w:rsidRPr="006C7A6D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知识</w:t>
            </w:r>
            <w:r w:rsidR="00705BA6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文化的层次以及交际渠道</w:t>
            </w:r>
          </w:p>
        </w:tc>
      </w:tr>
      <w:tr w:rsidR="00BF5449" w14:paraId="6155B02C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F126C5B" w14:textId="77777777" w:rsidR="00BF5449" w:rsidRDefault="00705BA6">
            <w:pPr>
              <w:ind w:left="-50"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0D39DB3" w14:textId="77777777" w:rsidR="00BF5449" w:rsidRDefault="00705BA6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教学方法与手段设计</w:t>
            </w:r>
          </w:p>
        </w:tc>
      </w:tr>
      <w:tr w:rsidR="00BF5449" w14:paraId="24F05ADC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2F546126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课程考试介绍（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531FCE7D" w14:textId="77777777" w:rsidR="00BF5449" w:rsidRDefault="00705BA6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介绍本课程学习目标，教学进度及考核方式</w:t>
            </w:r>
          </w:p>
          <w:p w14:paraId="06416988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课程先导内容及介绍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167A2AE6" w14:textId="77777777" w:rsidR="00BF5449" w:rsidRDefault="0065375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播放视频，展示图片，充分引发学生兴趣，展示中德各方面的巨大文化差异</w:t>
            </w:r>
          </w:p>
          <w:p w14:paraId="67CC7EA3" w14:textId="77777777" w:rsidR="00BF5449" w:rsidRDefault="00653755" w:rsidP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概念定义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40 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2B231F30" w14:textId="77777777" w:rsidR="00BF5449" w:rsidRDefault="00653755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阅读书本内容，给出文化</w:t>
            </w:r>
            <w:r w:rsidR="00E80DB4"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和</w:t>
            </w: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交际中最重要的概念定义</w:t>
            </w:r>
          </w:p>
          <w:p w14:paraId="7D704475" w14:textId="77777777" w:rsidR="00BF5449" w:rsidRDefault="00653755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学生讨论与思考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2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56FF3C68" w14:textId="77777777" w:rsidR="00BF5449" w:rsidRPr="00653755" w:rsidRDefault="00653755" w:rsidP="00653755">
            <w:pPr>
              <w:ind w:left="-51" w:right="-51" w:firstLineChars="200" w:firstLine="420"/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  <w:lang w:val="de-DE"/>
              </w:rPr>
              <w:t>学生讨论自己的跨文化的具体情况以及遇到的障碍</w:t>
            </w:r>
          </w:p>
        </w:tc>
        <w:tc>
          <w:tcPr>
            <w:tcW w:w="2511" w:type="dxa"/>
            <w:vAlign w:val="center"/>
          </w:tcPr>
          <w:p w14:paraId="18BD3E05" w14:textId="77777777"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  <w:r w:rsidR="00AB0D84">
              <w:rPr>
                <w:rFonts w:ascii="Times New Roman" w:eastAsia="仿宋_GB2312" w:hAnsi="Times New Roman" w:cs="Times New Roman" w:hint="eastAsia"/>
                <w:bCs/>
                <w:szCs w:val="21"/>
              </w:rPr>
              <w:t>，视频</w:t>
            </w:r>
          </w:p>
          <w:p w14:paraId="2F01104C" w14:textId="77777777"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56DAFC37" w14:textId="77777777"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2A0AA432" w14:textId="77777777"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7549E050" w14:textId="77777777"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2E2F4836" w14:textId="77777777" w:rsidR="00BF5449" w:rsidRDefault="00BF5449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66F20FDD" w14:textId="77777777"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6F577FBA" w14:textId="77777777"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0ACBF8BC" w14:textId="77777777"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4E120901" w14:textId="77777777" w:rsidR="00BF5449" w:rsidRDefault="00BF5449">
            <w:pPr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  <w:tr w:rsidR="00BF5449" w14:paraId="1067DBCB" w14:textId="77777777">
        <w:trPr>
          <w:cantSplit/>
          <w:trHeight w:val="1548"/>
          <w:jc w:val="center"/>
        </w:trPr>
        <w:tc>
          <w:tcPr>
            <w:tcW w:w="8956" w:type="dxa"/>
            <w:gridSpan w:val="3"/>
          </w:tcPr>
          <w:p w14:paraId="33DA6830" w14:textId="77777777" w:rsidR="00BF5449" w:rsidRDefault="00705BA6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课外复习、预习要求及作业布置</w:t>
            </w:r>
          </w:p>
          <w:p w14:paraId="5CDBD11A" w14:textId="77777777" w:rsidR="00BF5449" w:rsidRDefault="00BF5449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  <w:p w14:paraId="77F1C036" w14:textId="77777777" w:rsidR="00BF5449" w:rsidRDefault="00653755">
            <w:pPr>
              <w:adjustRightInd w:val="0"/>
              <w:snapToGrid w:val="0"/>
              <w:ind w:right="-50"/>
              <w:rPr>
                <w:rFonts w:asciiTheme="minorEastAsia" w:hAnsiTheme="minorEastAsia" w:cs="Times New Roman"/>
                <w:bCs/>
                <w:sz w:val="20"/>
                <w:szCs w:val="20"/>
              </w:rPr>
            </w:pPr>
            <w:r>
              <w:rPr>
                <w:rFonts w:asciiTheme="minorEastAsia" w:hAnsiTheme="minorEastAsia" w:cs="Times New Roman"/>
                <w:bCs/>
                <w:sz w:val="20"/>
                <w:szCs w:val="20"/>
              </w:rPr>
              <w:t>教科书预习</w:t>
            </w:r>
            <w:r>
              <w:rPr>
                <w:rFonts w:asciiTheme="minorEastAsia" w:hAnsiTheme="minorEastAsia" w:cs="Times New Roman" w:hint="eastAsia"/>
                <w:bCs/>
                <w:sz w:val="20"/>
                <w:szCs w:val="20"/>
              </w:rPr>
              <w:t>，</w:t>
            </w:r>
            <w:r>
              <w:rPr>
                <w:rFonts w:asciiTheme="minorEastAsia" w:hAnsiTheme="minorEastAsia" w:cs="Times New Roman"/>
                <w:bCs/>
                <w:sz w:val="20"/>
                <w:szCs w:val="20"/>
              </w:rPr>
              <w:t>收集跨文化交际的具体案例</w:t>
            </w:r>
          </w:p>
        </w:tc>
      </w:tr>
      <w:tr w:rsidR="00BF5449" w14:paraId="31B31D99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B67BE1A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55F4F6F6" w14:textId="77777777" w:rsidR="00BF5449" w:rsidRDefault="00BF5449">
            <w:pPr>
              <w:adjustRightInd w:val="0"/>
              <w:snapToGrid w:val="0"/>
              <w:ind w:right="-50"/>
              <w:rPr>
                <w:rFonts w:ascii="Times New Roman" w:eastAsia="仿宋_GB2312" w:hAnsi="Times New Roman" w:cs="Times New Roman"/>
                <w:bCs/>
                <w:szCs w:val="21"/>
              </w:rPr>
            </w:pPr>
          </w:p>
        </w:tc>
      </w:tr>
    </w:tbl>
    <w:p w14:paraId="3F835571" w14:textId="77777777" w:rsidR="00BF5449" w:rsidRDefault="00BF5449">
      <w:pPr>
        <w:sectPr w:rsidR="00BF5449">
          <w:footerReference w:type="even" r:id="rId7"/>
          <w:footerReference w:type="default" r:id="rId8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2C71A83E" w14:textId="77777777" w:rsidR="00BF5449" w:rsidRDefault="00705BA6" w:rsidP="0025291D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600E9E" wp14:editId="311DB60A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BDB030" w14:textId="77777777" w:rsidR="00BF5449" w:rsidRDefault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65600E9E" id="文本框 2" o:spid="_x0000_s1027" type="#_x0000_t202" style="position:absolute;margin-left:42.55pt;margin-top:28.3pt;width:207.5pt;height:22.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" fillcolor="white [3201]" stroked="f" strokeweight=".5pt">
                <v:textbox>
                  <w:txbxContent>
                    <w:p w14:paraId="2EBDB030" w14:textId="77777777" w:rsidR="00BF5449" w:rsidRDefault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F502459" w14:textId="77777777"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608F2B4B" w14:textId="77777777"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C25F4C">
        <w:rPr>
          <w:rFonts w:ascii="宋体" w:hAnsi="宋体" w:hint="eastAsia"/>
          <w:sz w:val="30"/>
          <w:szCs w:val="44"/>
          <w:u w:val="single"/>
        </w:rPr>
        <w:t>德语</w:t>
      </w:r>
      <w:r w:rsidR="00932DAC">
        <w:rPr>
          <w:rFonts w:ascii="宋体" w:hAnsi="宋体" w:hint="eastAsia"/>
          <w:sz w:val="30"/>
          <w:szCs w:val="44"/>
          <w:u w:val="single"/>
        </w:rPr>
        <w:t>跨文化交际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14:paraId="6F7CC897" w14:textId="2A38A190"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62935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第2次课   学时</w:t>
      </w:r>
      <w:r w:rsidR="00262935">
        <w:rPr>
          <w:rFonts w:ascii="仿宋_GB2312" w:eastAsia="仿宋_GB2312" w:hAnsi="宋体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r w:rsidR="00C25F4C">
        <w:rPr>
          <w:rFonts w:ascii="仿宋_GB2312" w:eastAsia="仿宋_GB2312" w:hAnsi="宋体" w:hint="eastAsia"/>
          <w:sz w:val="24"/>
        </w:rPr>
        <w:t>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 w14:paraId="3CA43BFC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21283BB9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1F87ED38" w14:textId="77777777" w:rsidR="00BF5449" w:rsidRDefault="00E80DB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0"/>
                <w:szCs w:val="20"/>
              </w:rPr>
              <w:t>Interkultur</w:t>
            </w:r>
          </w:p>
        </w:tc>
      </w:tr>
      <w:tr w:rsidR="00BF5449" w14:paraId="4C06EDEA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039E06B2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60738D77" w14:textId="77777777" w:rsidR="00BF5449" w:rsidRDefault="00E80DB4">
            <w:pPr>
              <w:ind w:left="-50" w:right="-5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介绍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跨文化交际的概念以及误解产生的原因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，</w:t>
            </w:r>
            <w:r w:rsidR="0025291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要求</w:t>
            </w:r>
            <w:r w:rsidR="0025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学生掌握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副语言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非语言层面的文化差异</w:t>
            </w:r>
            <w:r w:rsidR="0025291D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，</w:t>
            </w:r>
            <w:r w:rsidR="0025291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能够分析具体场景中的文化差异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。</w:t>
            </w:r>
          </w:p>
        </w:tc>
      </w:tr>
      <w:tr w:rsidR="00BF5449" w14:paraId="57B443C4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0E20220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978507B" w14:textId="77777777" w:rsidR="00BF5449" w:rsidRDefault="00932DAC" w:rsidP="0025291D">
            <w:pPr>
              <w:ind w:left="-50" w:right="-50"/>
              <w:rPr>
                <w:rFonts w:ascii="仿宋_GB2312"/>
                <w:bCs/>
                <w:sz w:val="20"/>
                <w:szCs w:val="20"/>
              </w:rPr>
            </w:pPr>
            <w:r>
              <w:rPr>
                <w:rFonts w:ascii="仿宋_GB2312"/>
                <w:bCs/>
                <w:sz w:val="20"/>
                <w:szCs w:val="20"/>
              </w:rPr>
              <w:t>从理论定义入手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结合实际案例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使得理论概念深入浅出</w:t>
            </w:r>
          </w:p>
        </w:tc>
      </w:tr>
      <w:tr w:rsidR="00BF5449" w14:paraId="01E574E3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998A22D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2F92685F" w14:textId="77777777" w:rsidR="00BF5449" w:rsidRDefault="00705BA6">
            <w:pPr>
              <w:widowControl/>
              <w:spacing w:line="288" w:lineRule="auto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跨文化交际的概念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，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语言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副语言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非语言层面</w:t>
            </w:r>
            <w:r w:rsidR="00932DAC"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的</w:t>
            </w:r>
            <w:r w:rsidR="00932DA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交际</w:t>
            </w:r>
          </w:p>
          <w:p w14:paraId="1EBADE0E" w14:textId="77777777" w:rsidR="00BF5449" w:rsidRDefault="00705BA6">
            <w:pPr>
              <w:widowControl/>
              <w:spacing w:line="288" w:lineRule="auto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  <w:lang w:val="de-DE"/>
              </w:rPr>
              <w:t>教学难点：</w:t>
            </w:r>
            <w:r w:rsidR="00932DAC"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跨文化交际中的误解和冲突</w:t>
            </w:r>
          </w:p>
        </w:tc>
      </w:tr>
      <w:tr w:rsidR="00BF5449" w14:paraId="3416C5B4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5AC1EBF9" w14:textId="77777777" w:rsidR="00BF5449" w:rsidRDefault="00705B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5C86A28C" w14:textId="77777777" w:rsidR="00BF5449" w:rsidRDefault="00705B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F5449" w14:paraId="2A9CA56F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68AB52FE" w14:textId="77777777" w:rsidR="00BF5449" w:rsidRDefault="00705BA6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0F9BDADB" w14:textId="77777777" w:rsidR="00BF5449" w:rsidRDefault="00932DAC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跨文化交际的定义讲解</w:t>
            </w:r>
          </w:p>
          <w:p w14:paraId="6927AB58" w14:textId="77777777" w:rsidR="00BF5449" w:rsidRDefault="00932DAC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重要理论讲解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0Min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31E53A1E" w14:textId="77777777" w:rsidR="00932DAC" w:rsidRDefault="00932DAC" w:rsidP="00932DAC">
            <w:pPr>
              <w:ind w:left="-51" w:right="-51" w:firstLineChars="200" w:firstLine="400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副语言</w:t>
            </w:r>
            <w:r>
              <w:rPr>
                <w:rFonts w:ascii="Times New Roman" w:hAnsi="Times New Roman" w:cs="Times New Roman" w:hint="eastAsia"/>
                <w:sz w:val="20"/>
                <w:szCs w:val="20"/>
                <w:shd w:val="clear" w:color="auto" w:fill="FFFFFF"/>
              </w:rPr>
              <w:t>、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非语言层面的文化差异分析</w:t>
            </w:r>
          </w:p>
          <w:p w14:paraId="41F360FF" w14:textId="77777777" w:rsidR="00BF5449" w:rsidRPr="00C25F4C" w:rsidRDefault="00932DAC" w:rsidP="00932DAC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具体案例分析</w:t>
            </w:r>
            <w:r w:rsidR="00705BA6"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="00705BA6"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0Min</w:t>
            </w:r>
            <w:r w:rsidR="00705BA6"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14:paraId="30DCF725" w14:textId="77777777" w:rsidR="00BF5449" w:rsidRDefault="00932DAC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师生讨论具体的跨文化案例</w:t>
            </w:r>
          </w:p>
          <w:p w14:paraId="28021E7C" w14:textId="77777777" w:rsidR="00BF5449" w:rsidRDefault="00932DAC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学生讨论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（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 w:rsidR="00705BA6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74583EEE" w14:textId="77777777" w:rsidR="00BF5449" w:rsidRDefault="00932DAC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学生讨论自己收集的案例，以及其中包含的理论。</w:t>
            </w:r>
          </w:p>
          <w:p w14:paraId="78732007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73A09836" w14:textId="77777777"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14:paraId="72FC5091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4ABBBBE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B4E459C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4D1467D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B8A1AED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C37D70F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55420F93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25C4BEC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09D98E8E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7A3E8DB0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CCE8A4E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F5449" w14:paraId="73174339" w14:textId="77777777">
        <w:trPr>
          <w:cantSplit/>
          <w:trHeight w:val="1422"/>
          <w:jc w:val="center"/>
        </w:trPr>
        <w:tc>
          <w:tcPr>
            <w:tcW w:w="8956" w:type="dxa"/>
            <w:gridSpan w:val="3"/>
          </w:tcPr>
          <w:p w14:paraId="568357A8" w14:textId="77777777"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07C6BB0D" w14:textId="77777777" w:rsidR="00932DAC" w:rsidRDefault="00932DA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6E028E3A" w14:textId="77777777"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完成阅读练习及</w:t>
            </w:r>
            <w:r w:rsidR="002E73A2">
              <w:rPr>
                <w:rFonts w:ascii="仿宋_GB2312" w:eastAsia="仿宋_GB2312" w:hint="eastAsia"/>
                <w:bCs/>
                <w:szCs w:val="21"/>
              </w:rPr>
              <w:t>课本</w:t>
            </w:r>
            <w:r>
              <w:rPr>
                <w:rFonts w:ascii="仿宋_GB2312" w:eastAsia="仿宋_GB2312" w:hint="eastAsia"/>
                <w:bCs/>
                <w:szCs w:val="21"/>
              </w:rPr>
              <w:t>相关作业</w:t>
            </w:r>
          </w:p>
        </w:tc>
      </w:tr>
      <w:tr w:rsidR="00BF5449" w14:paraId="0832AEC8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5E7AE129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B1CBAB0" w14:textId="77777777" w:rsidR="00BF5449" w:rsidRDefault="00BF544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1B67F504" w14:textId="77777777" w:rsidR="00BF5449" w:rsidRDefault="00BF5449">
      <w:pPr>
        <w:sectPr w:rsidR="00BF5449">
          <w:footerReference w:type="even" r:id="rId9"/>
          <w:footerReference w:type="default" r:id="rId10"/>
          <w:pgSz w:w="11906" w:h="16838"/>
          <w:pgMar w:top="1135" w:right="1474" w:bottom="1418" w:left="1588" w:header="851" w:footer="992" w:gutter="0"/>
          <w:pgNumType w:fmt="numberInDash"/>
          <w:cols w:space="425"/>
          <w:docGrid w:type="lines" w:linePitch="312"/>
        </w:sectPr>
      </w:pPr>
    </w:p>
    <w:p w14:paraId="7E2F636E" w14:textId="77777777" w:rsidR="00BF5449" w:rsidRDefault="00705BA6" w:rsidP="0009414A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DD7406" wp14:editId="59B8F494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6350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2C3AA6" w14:textId="77777777" w:rsidR="00BF5449" w:rsidRDefault="00705BA6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5BDD7406" id="文本框 1" o:spid="_x0000_s1028" type="#_x0000_t202" style="position:absolute;margin-left:42.55pt;margin-top:28.3pt;width:207.5pt;height:22.1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" fillcolor="white [3201]" stroked="f" strokeweight=".5pt">
                <v:textbox>
                  <w:txbxContent>
                    <w:p w14:paraId="742C3AA6" w14:textId="77777777" w:rsidR="00BF5449" w:rsidRDefault="00705BA6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B067003" w14:textId="77777777" w:rsidR="00BF5449" w:rsidRDefault="00705BA6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14:paraId="41042970" w14:textId="77777777" w:rsidR="00BF5449" w:rsidRDefault="00705BA6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 w:rsidR="00F3523E">
        <w:rPr>
          <w:rFonts w:ascii="宋体" w:hAnsi="宋体" w:hint="eastAsia"/>
          <w:sz w:val="30"/>
          <w:szCs w:val="44"/>
          <w:u w:val="single"/>
        </w:rPr>
        <w:t>德语</w:t>
      </w:r>
      <w:r w:rsidR="00932DAC">
        <w:rPr>
          <w:rFonts w:ascii="宋体" w:hAnsi="宋体" w:hint="eastAsia"/>
          <w:sz w:val="30"/>
          <w:szCs w:val="44"/>
          <w:u w:val="single"/>
        </w:rPr>
        <w:t>跨文化交际</w:t>
      </w:r>
      <w:r>
        <w:rPr>
          <w:rFonts w:ascii="宋体" w:hAnsi="宋体" w:hint="eastAsia"/>
          <w:sz w:val="30"/>
          <w:szCs w:val="44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课程教案</w:t>
      </w:r>
    </w:p>
    <w:p w14:paraId="57B67B63" w14:textId="3ED8FCAC" w:rsidR="00BF5449" w:rsidRDefault="00705BA6" w:rsidP="00705BA6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262935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第3次课   学时</w:t>
      </w:r>
      <w:r w:rsidR="00262935">
        <w:rPr>
          <w:rFonts w:ascii="仿宋_GB2312" w:eastAsia="仿宋_GB2312" w:hAnsi="宋体"/>
          <w:sz w:val="24"/>
        </w:rPr>
        <w:t>3</w:t>
      </w:r>
      <w:r>
        <w:rPr>
          <w:rFonts w:ascii="仿宋_GB2312" w:eastAsia="仿宋_GB2312" w:hAnsi="宋体" w:hint="eastAsia"/>
          <w:sz w:val="24"/>
        </w:rPr>
        <w:t xml:space="preserve">                教案撰写人 </w:t>
      </w:r>
      <w:r w:rsidR="00C25F4C">
        <w:rPr>
          <w:rFonts w:ascii="仿宋_GB2312" w:eastAsia="仿宋_GB2312" w:hAnsi="宋体" w:hint="eastAsia"/>
          <w:sz w:val="24"/>
        </w:rPr>
        <w:t>杭贝蒂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F5449" w14:paraId="18999864" w14:textId="77777777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14:paraId="0EA86CAB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14:paraId="6E5D9E94" w14:textId="77777777" w:rsidR="00BF5449" w:rsidRPr="0009414A" w:rsidRDefault="0009414A">
            <w:pPr>
              <w:snapToGrid w:val="0"/>
              <w:spacing w:line="288" w:lineRule="auto"/>
              <w:rPr>
                <w:rFonts w:eastAsia="仿宋_GB2312"/>
                <w:bCs/>
                <w:szCs w:val="21"/>
                <w:lang w:val="de-DE"/>
              </w:rPr>
            </w:pPr>
            <w:r w:rsidRP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Werte, Beziehung</w:t>
            </w:r>
            <w:r w:rsidRPr="0009414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Höflichkeit</w:t>
            </w:r>
          </w:p>
        </w:tc>
      </w:tr>
      <w:tr w:rsidR="00BF5449" w14:paraId="01522F31" w14:textId="77777777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14:paraId="5777FB49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14:paraId="30EFF9E2" w14:textId="77777777" w:rsidR="00BF5449" w:rsidRDefault="0009414A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了解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Werte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Beziehung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的定义，以及各个文化对其的不同看法。</w:t>
            </w:r>
          </w:p>
        </w:tc>
      </w:tr>
      <w:tr w:rsidR="00BF5449" w14:paraId="4978D5DB" w14:textId="77777777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14:paraId="48E92758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14:paraId="33972BD2" w14:textId="77777777" w:rsidR="00BF5449" w:rsidRDefault="0009414A">
            <w:pPr>
              <w:ind w:left="-50" w:right="-50"/>
              <w:rPr>
                <w:rFonts w:ascii="仿宋_GB2312"/>
                <w:bCs/>
                <w:szCs w:val="21"/>
              </w:rPr>
            </w:pPr>
            <w:r>
              <w:rPr>
                <w:rFonts w:ascii="仿宋_GB2312"/>
                <w:bCs/>
                <w:sz w:val="20"/>
                <w:szCs w:val="20"/>
              </w:rPr>
              <w:t>从理论定义入手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结合实际案例</w:t>
            </w:r>
            <w:r>
              <w:rPr>
                <w:rFonts w:ascii="仿宋_GB2312" w:hint="eastAsia"/>
                <w:bCs/>
                <w:sz w:val="20"/>
                <w:szCs w:val="20"/>
              </w:rPr>
              <w:t>，</w:t>
            </w:r>
            <w:r>
              <w:rPr>
                <w:rFonts w:ascii="仿宋_GB2312"/>
                <w:bCs/>
                <w:sz w:val="20"/>
                <w:szCs w:val="20"/>
              </w:rPr>
              <w:t>使得理论概念深入浅出</w:t>
            </w:r>
          </w:p>
        </w:tc>
      </w:tr>
      <w:tr w:rsidR="00BF5449" w14:paraId="25033754" w14:textId="77777777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14:paraId="3BB0FFBC" w14:textId="77777777" w:rsidR="00BF5449" w:rsidRDefault="00705BA6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14:paraId="104FAC96" w14:textId="77777777" w:rsidR="00BF5449" w:rsidRDefault="00705BA6">
            <w:pPr>
              <w:spacing w:line="288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教学重点：</w:t>
            </w:r>
            <w:r w:rsid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德国文化中的价值观，以及对于关系和礼貌的看法</w:t>
            </w:r>
          </w:p>
          <w:p w14:paraId="5B9CAF70" w14:textId="77777777" w:rsidR="00BF5449" w:rsidRDefault="00705BA6">
            <w:pPr>
              <w:ind w:right="-50"/>
              <w:rPr>
                <w:rFonts w:ascii="仿宋_GB2312"/>
                <w:bCs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教学难点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: </w:t>
            </w:r>
            <w:r w:rsidR="0009414A"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中西方文化中关系和礼貌的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区别</w:t>
            </w:r>
          </w:p>
        </w:tc>
      </w:tr>
      <w:tr w:rsidR="00BF5449" w14:paraId="527B441A" w14:textId="77777777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14:paraId="076E4A9D" w14:textId="77777777" w:rsidR="00BF5449" w:rsidRDefault="00705BA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14:paraId="2D312C3F" w14:textId="77777777" w:rsidR="00BF5449" w:rsidRDefault="00705BA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F5449" w14:paraId="136E75CF" w14:textId="77777777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14:paraId="5DF083C4" w14:textId="77777777" w:rsidR="009B5771" w:rsidRPr="00C25F4C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导入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10  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Min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14:paraId="6EFBECBD" w14:textId="77777777" w:rsidR="009B5771" w:rsidRDefault="009B5771" w:rsidP="009B5771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Werte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，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Beziehung</w:t>
            </w: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的定义</w:t>
            </w:r>
          </w:p>
          <w:p w14:paraId="51B5F623" w14:textId="77777777" w:rsidR="009B5771" w:rsidRPr="00C25F4C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重要理论讲解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0Min</w:t>
            </w:r>
            <w:r w:rsidRPr="00C25F4C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14:paraId="4CB070B6" w14:textId="77777777" w:rsidR="009B5771" w:rsidRDefault="009B5771" w:rsidP="009B5771">
            <w:pPr>
              <w:ind w:left="-51" w:right="-51" w:firstLineChars="200" w:firstLine="40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hint="eastAsia"/>
                <w:sz w:val="20"/>
                <w:szCs w:val="20"/>
                <w:shd w:val="clear" w:color="auto" w:fill="FFFFFF"/>
              </w:rPr>
              <w:t>各个文化中价值观的差异</w:t>
            </w:r>
          </w:p>
          <w:p w14:paraId="27E0C159" w14:textId="77777777" w:rsidR="009B5771" w:rsidRPr="009B5771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具体案例分析</w:t>
            </w:r>
            <w:r w:rsidRPr="009B5771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3</w:t>
            </w:r>
            <w:r w:rsidRPr="009B5771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0Min</w:t>
            </w:r>
            <w:r w:rsidRPr="009B5771"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>）</w:t>
            </w:r>
          </w:p>
          <w:p w14:paraId="746634E4" w14:textId="77777777" w:rsidR="009B5771" w:rsidRDefault="009B5771" w:rsidP="009B5771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师生讨论具体的跨文化案例，重点在于礼貌与关系。</w:t>
            </w:r>
          </w:p>
          <w:p w14:paraId="10080C90" w14:textId="77777777" w:rsidR="009B5771" w:rsidRDefault="009B5771" w:rsidP="009B5771">
            <w:pPr>
              <w:ind w:left="-51" w:right="-51" w:firstLineChars="200" w:firstLine="402"/>
              <w:rPr>
                <w:rFonts w:ascii="Times New Roman" w:hAnsi="Times New Roman" w:cs="Times New Roman"/>
                <w:b/>
                <w:kern w:val="0"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学生讨论（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</w:rPr>
              <w:t xml:space="preserve">20 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Min</w:t>
            </w:r>
            <w:r>
              <w:rPr>
                <w:rFonts w:ascii="Times New Roman" w:hAnsi="Times New Roman" w:cs="Times New Roman" w:hint="eastAsia"/>
                <w:b/>
                <w:kern w:val="0"/>
                <w:sz w:val="20"/>
                <w:szCs w:val="20"/>
                <w:lang w:val="de-DE"/>
              </w:rPr>
              <w:t>）</w:t>
            </w:r>
          </w:p>
          <w:p w14:paraId="1FD69BFF" w14:textId="77777777" w:rsidR="009B5771" w:rsidRDefault="009B5771" w:rsidP="009B5771">
            <w:pPr>
              <w:ind w:left="-51" w:right="-51" w:firstLineChars="200" w:firstLine="40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20"/>
                <w:szCs w:val="20"/>
              </w:rPr>
              <w:t>学生讨论自己收集的案例，以及其中包含的理论。</w:t>
            </w:r>
          </w:p>
          <w:p w14:paraId="072B5B82" w14:textId="77777777" w:rsidR="00BF5449" w:rsidRPr="009B5771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14:paraId="256243D9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45D1A975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175ECE3D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2B1AC0BF" w14:textId="77777777" w:rsidR="00BF5449" w:rsidRDefault="00705BA6">
            <w:pPr>
              <w:widowControl/>
              <w:jc w:val="left"/>
              <w:rPr>
                <w:rFonts w:ascii="Times New Roman" w:eastAsia="仿宋_GB2312" w:hAnsi="Times New Roman" w:cs="Times New Roman"/>
                <w:bCs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讲解，</w:t>
            </w:r>
            <w:r>
              <w:rPr>
                <w:rFonts w:ascii="Times New Roman" w:eastAsia="仿宋_GB2312" w:hAnsi="Times New Roman" w:cs="Times New Roman" w:hint="eastAsia"/>
                <w:bCs/>
                <w:szCs w:val="21"/>
              </w:rPr>
              <w:t>PPT</w:t>
            </w:r>
          </w:p>
          <w:p w14:paraId="3C6116E9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3B8B2F8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0FB6DB7E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750F2CF0" w14:textId="77777777" w:rsidR="00BF5449" w:rsidRDefault="00BF5449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14:paraId="623BEDEB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30233E98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5325081D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14:paraId="4EB51188" w14:textId="77777777" w:rsidR="00BF5449" w:rsidRDefault="00BF544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BF5449" w14:paraId="288108EC" w14:textId="77777777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14:paraId="0FAA5327" w14:textId="77777777" w:rsidR="00BF5449" w:rsidRDefault="00705BA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14:paraId="1444C78D" w14:textId="77777777" w:rsidR="00BF5449" w:rsidRDefault="00BF5449">
            <w:pPr>
              <w:ind w:right="-51"/>
              <w:rPr>
                <w:rFonts w:ascii="仿宋_GB2312" w:eastAsia="仿宋_GB2312"/>
                <w:bCs/>
                <w:szCs w:val="21"/>
              </w:rPr>
            </w:pPr>
          </w:p>
          <w:p w14:paraId="2DA83188" w14:textId="77777777" w:rsidR="00BF5449" w:rsidRDefault="00705BA6">
            <w:pPr>
              <w:ind w:right="-51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阅读练习</w:t>
            </w:r>
            <w:r w:rsidR="009B5771">
              <w:rPr>
                <w:rFonts w:ascii="仿宋_GB2312" w:eastAsia="仿宋_GB2312" w:hint="eastAsia"/>
                <w:bCs/>
                <w:szCs w:val="21"/>
              </w:rPr>
              <w:t>，跨文化案例收集分析</w:t>
            </w:r>
          </w:p>
        </w:tc>
      </w:tr>
      <w:tr w:rsidR="00BF5449" w14:paraId="4CBF6ECE" w14:textId="77777777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14:paraId="79400964" w14:textId="77777777" w:rsidR="00BF5449" w:rsidRDefault="00705BA6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14:paraId="28B5425B" w14:textId="77777777" w:rsidR="00BF5449" w:rsidRDefault="00BF5449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14:paraId="670AB531" w14:textId="77777777" w:rsidR="00BF5449" w:rsidRDefault="00BF5449"/>
    <w:sectPr w:rsidR="00BF54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9963" w14:textId="77777777" w:rsidR="00F92758" w:rsidRDefault="00F92758">
      <w:r>
        <w:separator/>
      </w:r>
    </w:p>
  </w:endnote>
  <w:endnote w:type="continuationSeparator" w:id="0">
    <w:p w14:paraId="48F069E3" w14:textId="77777777" w:rsidR="00F92758" w:rsidRDefault="00F92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1E247" w14:textId="77777777" w:rsidR="00BF5449" w:rsidRDefault="00705B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1228DD2" w14:textId="77777777" w:rsidR="00BF5449" w:rsidRDefault="00BF54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0565" w14:textId="77777777" w:rsidR="00BF5449" w:rsidRDefault="00705B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B23B0" w:rsidRPr="002B23B0">
      <w:rPr>
        <w:noProof/>
        <w:sz w:val="28"/>
        <w:szCs w:val="28"/>
        <w:lang w:val="zh-CN"/>
      </w:rPr>
      <w:t>-</w:t>
    </w:r>
    <w:r w:rsidR="002B23B0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14:paraId="44C9C2B4" w14:textId="77777777" w:rsidR="00BF5449" w:rsidRDefault="00BF544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D8F6B" w14:textId="77777777" w:rsidR="00BF5449" w:rsidRDefault="00705BA6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133CA07" w14:textId="77777777" w:rsidR="00BF5449" w:rsidRDefault="00BF5449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02FD4" w14:textId="77777777" w:rsidR="00BF5449" w:rsidRDefault="00705BA6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2B23B0" w:rsidRPr="002B23B0">
      <w:rPr>
        <w:noProof/>
        <w:sz w:val="28"/>
        <w:szCs w:val="28"/>
        <w:lang w:val="zh-CN"/>
      </w:rPr>
      <w:t>-</w:t>
    </w:r>
    <w:r w:rsidR="002B23B0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14:paraId="05A7C3FE" w14:textId="77777777" w:rsidR="00BF5449" w:rsidRDefault="00BF54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64F7" w14:textId="77777777" w:rsidR="00F92758" w:rsidRDefault="00F92758">
      <w:r>
        <w:separator/>
      </w:r>
    </w:p>
  </w:footnote>
  <w:footnote w:type="continuationSeparator" w:id="0">
    <w:p w14:paraId="7780C62D" w14:textId="77777777" w:rsidR="00F92758" w:rsidRDefault="00F92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449"/>
    <w:rsid w:val="0009414A"/>
    <w:rsid w:val="0025291D"/>
    <w:rsid w:val="00262935"/>
    <w:rsid w:val="002831A8"/>
    <w:rsid w:val="002B23B0"/>
    <w:rsid w:val="002E73A2"/>
    <w:rsid w:val="004C426A"/>
    <w:rsid w:val="00641D86"/>
    <w:rsid w:val="00651F8D"/>
    <w:rsid w:val="00653755"/>
    <w:rsid w:val="00705BA6"/>
    <w:rsid w:val="008873B7"/>
    <w:rsid w:val="00932DAC"/>
    <w:rsid w:val="009B5771"/>
    <w:rsid w:val="00AB0D84"/>
    <w:rsid w:val="00BF5449"/>
    <w:rsid w:val="00C25F4C"/>
    <w:rsid w:val="00D6094E"/>
    <w:rsid w:val="00E80DB4"/>
    <w:rsid w:val="00F3523E"/>
    <w:rsid w:val="00F92758"/>
    <w:rsid w:val="35781A2C"/>
    <w:rsid w:val="7788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280BB7"/>
  <w15:docId w15:val="{CD7C34D8-2B02-4C7B-9D40-F0EFD43D4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link w:val="a5"/>
    <w:unhideWhenUsed/>
    <w:rsid w:val="00C25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25F4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</dc:creator>
  <cp:lastModifiedBy>杭 贝蒂</cp:lastModifiedBy>
  <cp:revision>6</cp:revision>
  <dcterms:created xsi:type="dcterms:W3CDTF">2020-03-06T08:44:00Z</dcterms:created>
  <dcterms:modified xsi:type="dcterms:W3CDTF">2022-10-21T08:50:00Z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