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68C" w:rsidRPr="000D2541" w:rsidRDefault="00EE24EE" w:rsidP="000D2541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16B" w:rsidRDefault="00FF516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FF516B" w:rsidRDefault="00FF516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F768C" w:rsidRDefault="004D7528">
      <w:pPr>
        <w:spacing w:line="400" w:lineRule="exact"/>
        <w:jc w:val="center"/>
        <w:rPr>
          <w:rFonts w:ascii="宋体" w:hAnsi="宋体"/>
          <w:sz w:val="28"/>
          <w:szCs w:val="28"/>
        </w:rPr>
      </w:pPr>
      <w:bookmarkStart w:id="0" w:name="_Hlk523225921"/>
      <w:r>
        <w:rPr>
          <w:rFonts w:ascii="宋体" w:hAnsi="宋体" w:hint="eastAsia"/>
          <w:sz w:val="30"/>
          <w:szCs w:val="44"/>
          <w:u w:val="single"/>
        </w:rPr>
        <w:t xml:space="preserve"> </w:t>
      </w:r>
      <w:r w:rsidR="00D55772"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 w:rsidR="00EE24EE">
        <w:rPr>
          <w:rFonts w:ascii="宋体" w:hAnsi="宋体" w:hint="eastAsia"/>
          <w:sz w:val="28"/>
          <w:szCs w:val="28"/>
        </w:rPr>
        <w:t>课程教案</w:t>
      </w:r>
    </w:p>
    <w:bookmarkEnd w:id="0"/>
    <w:p w:rsidR="003A7B2A" w:rsidRPr="004D7528" w:rsidRDefault="00EE24EE" w:rsidP="004D7528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26511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526511">
        <w:rPr>
          <w:rFonts w:ascii="仿宋_GB2312" w:eastAsia="仿宋_GB2312" w:hAnsi="宋体" w:hint="eastAsia"/>
          <w:sz w:val="24"/>
        </w:rPr>
        <w:t>1-</w:t>
      </w:r>
      <w:r w:rsidR="00D55772"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526511">
        <w:rPr>
          <w:rFonts w:ascii="仿宋_GB2312" w:eastAsia="仿宋_GB2312" w:hAnsi="宋体" w:hint="eastAsia"/>
          <w:sz w:val="24"/>
        </w:rPr>
        <w:t>1</w:t>
      </w:r>
      <w:r w:rsidR="00D55772">
        <w:rPr>
          <w:rFonts w:ascii="仿宋_GB2312" w:eastAsia="仿宋_GB2312" w:hAnsi="宋体" w:hint="eastAsia"/>
          <w:sz w:val="24"/>
        </w:rPr>
        <w:t>0</w:t>
      </w:r>
      <w:r>
        <w:rPr>
          <w:rFonts w:ascii="仿宋_GB2312" w:eastAsia="仿宋_GB2312" w:hAnsi="宋体" w:hint="eastAsia"/>
          <w:sz w:val="24"/>
        </w:rPr>
        <w:t>学时                教案撰写人</w:t>
      </w:r>
      <w:r w:rsidR="00526511">
        <w:rPr>
          <w:rFonts w:ascii="仿宋_GB2312" w:eastAsia="仿宋_GB2312" w:hAnsi="宋体" w:hint="eastAsia"/>
          <w:sz w:val="24"/>
        </w:rPr>
        <w:t xml:space="preserve"> </w:t>
      </w:r>
      <w:proofErr w:type="gramStart"/>
      <w:r w:rsidR="00526511">
        <w:rPr>
          <w:rFonts w:ascii="仿宋_GB2312" w:eastAsia="仿宋_GB2312" w:hAnsi="宋体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F47F50" w:rsidTr="00BC5C7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D7528" w:rsidRPr="0069644B" w:rsidRDefault="004D7528" w:rsidP="00BC5C7A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Studienweg 2   Lektion 6 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Zwischen gestern und morgen</w:t>
            </w:r>
          </w:p>
        </w:tc>
      </w:tr>
      <w:tr w:rsidR="004D7528" w:rsidTr="00BC5C7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D7528" w:rsidRPr="00FF516B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D7528" w:rsidRPr="00FF516B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F516B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t xml:space="preserve"> Das Präteritum: regelmäßige Verben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br/>
              <w:t xml:space="preserve">       Der Kausalsatz mit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>weil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t xml:space="preserve"> und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 xml:space="preserve"> da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br/>
              <w:t xml:space="preserve">       Temporale Angabesätze mit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>während</w:t>
            </w:r>
            <w:r w:rsidRPr="00FF516B">
              <w:rPr>
                <w:rFonts w:eastAsia="仿宋_GB2312"/>
                <w:bCs/>
                <w:szCs w:val="21"/>
                <w:lang w:val="de-DE"/>
              </w:rPr>
              <w:t xml:space="preserve"> und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 xml:space="preserve"> bevor</w:t>
            </w:r>
          </w:p>
          <w:p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词汇：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proofErr w:type="spellStart"/>
            <w:r w:rsidRPr="00EE11B0">
              <w:rPr>
                <w:rFonts w:eastAsia="仿宋_GB2312"/>
                <w:bCs/>
                <w:szCs w:val="21"/>
              </w:rPr>
              <w:t>W</w:t>
            </w:r>
            <w:r>
              <w:rPr>
                <w:rFonts w:eastAsia="仿宋_GB2312"/>
                <w:bCs/>
                <w:szCs w:val="21"/>
              </w:rPr>
              <w:t>ortfeld</w:t>
            </w:r>
            <w:proofErr w:type="spellEnd"/>
            <w:r>
              <w:rPr>
                <w:rFonts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eastAsia="仿宋_GB2312"/>
                <w:bCs/>
                <w:szCs w:val="21"/>
              </w:rPr>
              <w:t>Beruf</w:t>
            </w:r>
            <w:proofErr w:type="spellEnd"/>
          </w:p>
          <w:p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交际：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proofErr w:type="spellStart"/>
            <w:r w:rsidRPr="00EE11B0">
              <w:rPr>
                <w:rFonts w:eastAsia="仿宋_GB2312"/>
                <w:bCs/>
                <w:szCs w:val="21"/>
              </w:rPr>
              <w:t>Lebenslauf</w:t>
            </w:r>
            <w:proofErr w:type="spellEnd"/>
            <w:r w:rsidRPr="00EE11B0">
              <w:rPr>
                <w:rFonts w:eastAsia="仿宋_GB2312"/>
                <w:bCs/>
                <w:szCs w:val="21"/>
              </w:rPr>
              <w:t xml:space="preserve"> verstehen und </w:t>
            </w:r>
            <w:proofErr w:type="spellStart"/>
            <w:r w:rsidRPr="00EE11B0">
              <w:rPr>
                <w:rFonts w:eastAsia="仿宋_GB2312"/>
                <w:bCs/>
                <w:szCs w:val="21"/>
              </w:rPr>
              <w:t>schreiben</w:t>
            </w:r>
            <w:proofErr w:type="spellEnd"/>
            <w:r w:rsidRPr="00EE11B0">
              <w:rPr>
                <w:rFonts w:eastAsia="仿宋_GB2312"/>
                <w:bCs/>
                <w:szCs w:val="21"/>
              </w:rPr>
              <w:br/>
            </w:r>
            <w:r>
              <w:rPr>
                <w:rFonts w:eastAsia="仿宋_GB2312"/>
                <w:bCs/>
                <w:szCs w:val="21"/>
              </w:rPr>
              <w:t xml:space="preserve">       </w:t>
            </w:r>
            <w:proofErr w:type="spellStart"/>
            <w:r>
              <w:rPr>
                <w:rFonts w:eastAsia="仿宋_GB2312"/>
                <w:bCs/>
                <w:szCs w:val="21"/>
              </w:rPr>
              <w:t>Berufsziele</w:t>
            </w:r>
            <w:proofErr w:type="spellEnd"/>
            <w:r>
              <w:rPr>
                <w:rFonts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eastAsia="仿宋_GB2312"/>
                <w:bCs/>
                <w:szCs w:val="21"/>
              </w:rPr>
              <w:t>angeben</w:t>
            </w:r>
            <w:proofErr w:type="spellEnd"/>
            <w:r>
              <w:rPr>
                <w:rFonts w:eastAsia="仿宋_GB2312"/>
                <w:bCs/>
                <w:szCs w:val="21"/>
              </w:rPr>
              <w:t xml:space="preserve"> und </w:t>
            </w:r>
            <w:proofErr w:type="spellStart"/>
            <w:r>
              <w:rPr>
                <w:rFonts w:eastAsia="仿宋_GB2312"/>
                <w:bCs/>
                <w:szCs w:val="21"/>
              </w:rPr>
              <w:t>begründen</w:t>
            </w:r>
            <w:proofErr w:type="spellEnd"/>
          </w:p>
          <w:p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:rsidTr="00BC5C7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以复习为主，对规则动词过去式、时间和原因状语从句等语法点进行回顾和巩固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课文中的重点词组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，学生参与课堂练习，并且完成对应的口语、语法训练。</w:t>
            </w:r>
          </w:p>
        </w:tc>
      </w:tr>
      <w:tr w:rsidR="004D7528" w:rsidRPr="00EE11B0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D7528" w:rsidRPr="00EE11B0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t>Das Präter</w:t>
            </w:r>
            <w:r>
              <w:rPr>
                <w:rFonts w:eastAsia="仿宋_GB2312"/>
                <w:bCs/>
                <w:szCs w:val="21"/>
                <w:lang w:val="de-DE"/>
              </w:rPr>
              <w:t>itum: regelmäßige Verben</w:t>
            </w:r>
            <w:r>
              <w:rPr>
                <w:rFonts w:eastAsia="仿宋_GB2312"/>
                <w:bCs/>
                <w:szCs w:val="21"/>
                <w:lang w:val="de-DE"/>
              </w:rPr>
              <w:br/>
            </w:r>
            <w:r w:rsidRPr="00EE11B0">
              <w:rPr>
                <w:rFonts w:eastAsia="仿宋_GB2312"/>
                <w:bCs/>
                <w:szCs w:val="21"/>
                <w:lang w:val="de-DE"/>
              </w:rPr>
              <w:t xml:space="preserve">Der Kausalsatz mit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 xml:space="preserve">weil 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t xml:space="preserve">und </w:t>
            </w:r>
            <w:r w:rsidRPr="0063424D">
              <w:rPr>
                <w:rFonts w:eastAsia="仿宋_GB2312"/>
                <w:bCs/>
                <w:i/>
                <w:szCs w:val="21"/>
                <w:lang w:val="de-DE"/>
              </w:rPr>
              <w:t>d</w:t>
            </w:r>
            <w:r w:rsidRPr="0063424D">
              <w:rPr>
                <w:rFonts w:eastAsia="仿宋_GB2312" w:hint="eastAsia"/>
                <w:bCs/>
                <w:i/>
                <w:szCs w:val="21"/>
                <w:lang w:val="de-DE"/>
              </w:rPr>
              <w:t>a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4D7528" w:rsidTr="00BC5C7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D7528" w:rsidRDefault="004D7528" w:rsidP="00BC5C7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:rsidTr="00BC5C7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D7528" w:rsidRPr="00F04833" w:rsidRDefault="004D7528" w:rsidP="004D7528">
            <w:pPr>
              <w:pStyle w:val="a6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学习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并巩固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本课的单词，让学生跟读，纠正发音，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F04833" w:rsidRDefault="004D7528" w:rsidP="004D7528">
            <w:pPr>
              <w:pStyle w:val="a6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Text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Text2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的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知识点，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:rsidR="004D7528" w:rsidRPr="00F04833" w:rsidRDefault="004D7528" w:rsidP="004D7528">
            <w:pPr>
              <w:pStyle w:val="a6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语法部分中规则动词过去时，并做练习，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:rsidR="004D7528" w:rsidRDefault="004D7528" w:rsidP="004D7528">
            <w:pPr>
              <w:pStyle w:val="a6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复习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语法部分中第四格介词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>weil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>da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引导的原因状语从句，以及第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 xml:space="preserve">während 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 w:rsidRPr="00F04833">
              <w:rPr>
                <w:rFonts w:eastAsia="仿宋_GB2312"/>
                <w:bCs/>
                <w:szCs w:val="21"/>
                <w:lang w:val="de-DE"/>
              </w:rPr>
              <w:t>bevor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引导的时间状语从句，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Default="004D7528" w:rsidP="004D7528">
            <w:pPr>
              <w:pStyle w:val="a6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评讲个人简历的写法，并根据简历内容做口语练习，介绍个人教育经历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F04833" w:rsidRDefault="004D7528" w:rsidP="004D7528">
            <w:pPr>
              <w:pStyle w:val="a6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做课本听力练习，并进行讨论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 1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F04833" w:rsidRDefault="004D7528" w:rsidP="004D7528">
            <w:pPr>
              <w:pStyle w:val="a6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Text 3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F04833" w:rsidRDefault="004D7528" w:rsidP="004D7528">
            <w:pPr>
              <w:pStyle w:val="a6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学习与职业和工作有关的词汇，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F04833" w:rsidRDefault="004D7528" w:rsidP="004D7528">
            <w:pPr>
              <w:pStyle w:val="a6"/>
              <w:numPr>
                <w:ilvl w:val="0"/>
                <w:numId w:val="33"/>
              </w:numPr>
              <w:ind w:right="-50" w:firstLineChars="0"/>
              <w:rPr>
                <w:rFonts w:eastAsia="仿宋_GB2312"/>
                <w:bCs/>
                <w:szCs w:val="21"/>
                <w:lang w:val="de-DE"/>
              </w:rPr>
            </w:pP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口语练习，讨论职业规划，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F04833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F04833" w:rsidRDefault="004D7528" w:rsidP="00BC5C7A">
            <w:pPr>
              <w:pStyle w:val="a6"/>
              <w:ind w:left="420" w:right="-50" w:firstLineChars="0" w:firstLine="0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:rsidR="004D7528" w:rsidRPr="006F7388" w:rsidRDefault="004D7528" w:rsidP="00BC5C7A">
            <w:pPr>
              <w:pStyle w:val="a6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4D7528" w:rsidRPr="006F7388" w:rsidRDefault="004D7528" w:rsidP="00BC5C7A">
            <w:pPr>
              <w:pStyle w:val="a6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:rsidR="004D7528" w:rsidRPr="006F7388" w:rsidRDefault="004D7528" w:rsidP="00BC5C7A">
            <w:pPr>
              <w:pStyle w:val="a6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:rsidR="004D7528" w:rsidRPr="006F7388" w:rsidRDefault="004D7528" w:rsidP="00BC5C7A">
            <w:pPr>
              <w:pStyle w:val="a6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:rsidR="004D7528" w:rsidRPr="006F7388" w:rsidRDefault="004D7528" w:rsidP="00BC5C7A">
            <w:pPr>
              <w:pStyle w:val="a6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:rsidTr="00BC5C7A">
        <w:trPr>
          <w:cantSplit/>
          <w:trHeight w:val="1616"/>
          <w:jc w:val="center"/>
        </w:trPr>
        <w:tc>
          <w:tcPr>
            <w:tcW w:w="8956" w:type="dxa"/>
            <w:gridSpan w:val="3"/>
          </w:tcPr>
          <w:p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:rsidR="004D7528" w:rsidRPr="00F04833" w:rsidRDefault="004D7528" w:rsidP="004D7528">
            <w:pPr>
              <w:pStyle w:val="a6"/>
              <w:numPr>
                <w:ilvl w:val="0"/>
                <w:numId w:val="34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04833">
              <w:rPr>
                <w:rFonts w:ascii="仿宋_GB2312" w:eastAsia="仿宋_GB2312" w:hint="eastAsia"/>
                <w:bCs/>
                <w:szCs w:val="21"/>
              </w:rPr>
              <w:t>背单词</w:t>
            </w:r>
          </w:p>
          <w:p w:rsidR="004D7528" w:rsidRPr="00F04833" w:rsidRDefault="004D7528" w:rsidP="004D7528">
            <w:pPr>
              <w:pStyle w:val="a6"/>
              <w:numPr>
                <w:ilvl w:val="0"/>
                <w:numId w:val="34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04833">
              <w:rPr>
                <w:rFonts w:ascii="仿宋_GB2312" w:eastAsia="仿宋_GB2312" w:hint="eastAsia"/>
                <w:bCs/>
                <w:szCs w:val="21"/>
              </w:rPr>
              <w:t>写作练习，写一份自己的简历</w:t>
            </w:r>
          </w:p>
          <w:p w:rsidR="004D7528" w:rsidRDefault="004D7528" w:rsidP="004D7528">
            <w:pPr>
              <w:pStyle w:val="a6"/>
              <w:numPr>
                <w:ilvl w:val="0"/>
                <w:numId w:val="34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04833">
              <w:rPr>
                <w:rFonts w:ascii="仿宋_GB2312" w:eastAsia="仿宋_GB2312" w:hint="eastAsia"/>
                <w:bCs/>
                <w:szCs w:val="21"/>
              </w:rPr>
              <w:t>准备课堂上口语练习</w:t>
            </w:r>
          </w:p>
          <w:p w:rsidR="004D7528" w:rsidRPr="00F47F50" w:rsidRDefault="004D7528" w:rsidP="00BC5C7A">
            <w:pPr>
              <w:rPr>
                <w:rFonts w:hint="eastAsia"/>
              </w:rPr>
            </w:pPr>
          </w:p>
        </w:tc>
      </w:tr>
      <w:tr w:rsidR="004D7528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D7528" w:rsidRDefault="004D7528" w:rsidP="00BC5C7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对不同职业的优缺点进行比较，思考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自已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的职业规划</w:t>
            </w:r>
          </w:p>
        </w:tc>
      </w:tr>
    </w:tbl>
    <w:p w:rsidR="003A7B2A" w:rsidRPr="00B55ACA" w:rsidRDefault="003A7B2A" w:rsidP="003A7B2A"/>
    <w:p w:rsidR="004D7528" w:rsidRDefault="004D7528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:rsidR="00D55772" w:rsidRPr="000D2541" w:rsidRDefault="00D55772" w:rsidP="00D55772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D55772" w:rsidRDefault="004D7528" w:rsidP="004D7528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:rsidR="003A7B2A" w:rsidRDefault="00D55772" w:rsidP="003A7B2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周次2   第6-10次课   10学时                教案撰写人 </w:t>
      </w:r>
      <w:proofErr w:type="gramStart"/>
      <w:r>
        <w:rPr>
          <w:rFonts w:ascii="仿宋_GB2312" w:eastAsia="仿宋_GB2312" w:hAnsi="宋体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F47F50" w:rsidTr="00BC5C7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D7528" w:rsidRPr="0069644B" w:rsidRDefault="004D7528" w:rsidP="00BC5C7A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>Studienweg 2   Lektion</w:t>
            </w:r>
            <w:r>
              <w:rPr>
                <w:rFonts w:eastAsia="仿宋_GB2312" w:cstheme="minorHAnsi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cstheme="minorHAnsi" w:hint="eastAsia"/>
                <w:bCs/>
                <w:szCs w:val="21"/>
                <w:lang w:val="de-DE"/>
              </w:rPr>
              <w:t>7</w:t>
            </w:r>
            <w:r w:rsidRPr="0069644B">
              <w:rPr>
                <w:rFonts w:eastAsia="仿宋_GB2312" w:cstheme="minorHAnsi"/>
                <w:bCs/>
                <w:szCs w:val="21"/>
                <w:lang w:val="de-DE"/>
              </w:rPr>
              <w:t xml:space="preserve">  Studium und Studentenlerben</w:t>
            </w:r>
          </w:p>
        </w:tc>
      </w:tr>
      <w:tr w:rsidR="004D7528" w:rsidTr="00BC5C7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D7528" w:rsidRPr="00F47F50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D7528" w:rsidRPr="00F47F5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语法</w:t>
            </w:r>
            <w:r w:rsidRPr="00F47F50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Das Präteritum: unregelmäßige Verben ud Mischformen</w:t>
            </w:r>
          </w:p>
          <w:p w:rsidR="004D7528" w:rsidRPr="00F47F50" w:rsidRDefault="004D7528" w:rsidP="00BC5C7A">
            <w:pPr>
              <w:ind w:left="-50" w:right="-50"/>
              <w:rPr>
                <w:rFonts w:eastAsia="仿宋_GB2312"/>
                <w:bCs/>
                <w:i/>
                <w:szCs w:val="21"/>
                <w:lang w:val="de-DE"/>
              </w:rPr>
            </w:pP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      Temporale Angabesätze mit </w:t>
            </w:r>
            <w:r w:rsidRPr="00F47F50">
              <w:rPr>
                <w:rFonts w:eastAsia="仿宋_GB2312"/>
                <w:bCs/>
                <w:i/>
                <w:szCs w:val="21"/>
                <w:lang w:val="de-DE"/>
              </w:rPr>
              <w:t>als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t xml:space="preserve"> und </w:t>
            </w:r>
            <w:r w:rsidRPr="00F47F50">
              <w:rPr>
                <w:rFonts w:eastAsia="仿宋_GB2312"/>
                <w:bCs/>
                <w:i/>
                <w:szCs w:val="21"/>
                <w:lang w:val="de-DE"/>
              </w:rPr>
              <w:t>wenn</w:t>
            </w:r>
            <w:r w:rsidRPr="00F47F50">
              <w:rPr>
                <w:rFonts w:eastAsia="仿宋_GB2312"/>
                <w:bCs/>
                <w:szCs w:val="21"/>
                <w:lang w:val="de-DE"/>
              </w:rPr>
              <w:br/>
              <w:t xml:space="preserve">       Präposition mit dem Dativ: </w:t>
            </w:r>
            <w:r w:rsidRPr="00F47F50">
              <w:rPr>
                <w:rFonts w:eastAsia="仿宋_GB2312"/>
                <w:bCs/>
                <w:i/>
                <w:szCs w:val="21"/>
                <w:lang w:val="de-DE"/>
              </w:rPr>
              <w:t>seit, ab, außer, von … an</w:t>
            </w:r>
          </w:p>
          <w:p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词汇：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Wordfeld Studium</w:t>
            </w:r>
          </w:p>
          <w:p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</w:rPr>
              <w:t>交际：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Tagesbuch schreiben</w:t>
            </w:r>
          </w:p>
          <w:p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:rsidTr="00BC5C7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D7528" w:rsidRDefault="004D7528" w:rsidP="00BC5C7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6423EB">
              <w:rPr>
                <w:rFonts w:ascii="仿宋_GB2312" w:eastAsia="仿宋_GB2312" w:hint="eastAsia"/>
                <w:bCs/>
                <w:szCs w:val="21"/>
              </w:rPr>
              <w:t>老师讲授为主，ppt展示</w:t>
            </w:r>
            <w:r>
              <w:rPr>
                <w:rFonts w:ascii="仿宋_GB2312" w:eastAsia="仿宋_GB2312" w:hint="eastAsia"/>
                <w:bCs/>
                <w:szCs w:val="21"/>
              </w:rPr>
              <w:t>课文中的重点语法内容和</w:t>
            </w:r>
            <w:r w:rsidRPr="006423EB">
              <w:rPr>
                <w:rFonts w:ascii="仿宋_GB2312" w:eastAsia="仿宋_GB2312" w:hint="eastAsia"/>
                <w:bCs/>
                <w:szCs w:val="21"/>
              </w:rPr>
              <w:t>词汇搭配，学生参与课堂练习，并且完成对应的口语、语法训练。</w:t>
            </w:r>
          </w:p>
        </w:tc>
      </w:tr>
      <w:tr w:rsidR="004D7528" w:rsidRPr="00EE11B0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D7528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D7528" w:rsidRPr="00EE11B0" w:rsidRDefault="004D7528" w:rsidP="00BC5C7A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t>Das Präteritum: unregelmäßige Verben ud Mischformen</w:t>
            </w:r>
          </w:p>
          <w:p w:rsidR="004D7528" w:rsidRPr="00EE11B0" w:rsidRDefault="004D7528" w:rsidP="00BC5C7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EE11B0">
              <w:rPr>
                <w:rFonts w:eastAsia="仿宋_GB2312"/>
                <w:bCs/>
                <w:szCs w:val="21"/>
                <w:lang w:val="de-DE"/>
              </w:rPr>
              <w:t>Temporale Angabesätze mit</w:t>
            </w:r>
            <w:r w:rsidRPr="0069644B">
              <w:rPr>
                <w:rFonts w:eastAsia="仿宋_GB2312"/>
                <w:bCs/>
                <w:i/>
                <w:szCs w:val="21"/>
                <w:lang w:val="de-DE"/>
              </w:rPr>
              <w:t xml:space="preserve"> als 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t xml:space="preserve">und </w:t>
            </w:r>
            <w:r w:rsidRPr="0069644B">
              <w:rPr>
                <w:rFonts w:eastAsia="仿宋_GB2312"/>
                <w:bCs/>
                <w:i/>
                <w:szCs w:val="21"/>
                <w:lang w:val="de-DE"/>
              </w:rPr>
              <w:t>wenn</w:t>
            </w:r>
            <w:r w:rsidRPr="00EE11B0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4D7528" w:rsidTr="00BC5C7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D7528" w:rsidRDefault="004D7528" w:rsidP="00BC5C7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:rsidTr="00BC5C7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2.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Text 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中知识点，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3.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详细讲解语法部分中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不规则动词过去时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，并做练习，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4.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5.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详细讲解语法部分中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als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wenn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引导的时间说明语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，以及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第三格介词的用法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6.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Text 3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2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EE11B0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7.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学习与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大学学习有关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的词汇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以及校园交际的常用语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Default="004D7528" w:rsidP="00BC5C7A">
            <w:pPr>
              <w:rPr>
                <w:rFonts w:eastAsia="仿宋_GB2312"/>
                <w:bCs/>
                <w:szCs w:val="21"/>
                <w:lang w:val="de-DE"/>
              </w:rPr>
            </w:pP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8.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ab/>
            </w:r>
            <w:r>
              <w:rPr>
                <w:rFonts w:eastAsia="仿宋_GB2312" w:hint="eastAsia"/>
                <w:bCs/>
                <w:szCs w:val="21"/>
                <w:lang w:val="de-DE"/>
              </w:rPr>
              <w:t>写作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写一篇日记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，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EE11B0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EE11B0" w:rsidRDefault="004D7528" w:rsidP="00BC5C7A">
            <w:pPr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D7528" w:rsidRPr="006F7388" w:rsidRDefault="004D7528" w:rsidP="00BC5C7A">
            <w:pPr>
              <w:pStyle w:val="a6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4D7528" w:rsidRPr="006F7388" w:rsidRDefault="004D7528" w:rsidP="00BC5C7A">
            <w:pPr>
              <w:pStyle w:val="a6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写作</w:t>
            </w: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:rsidR="004D7528" w:rsidRPr="006F7388" w:rsidRDefault="004D7528" w:rsidP="00BC5C7A">
            <w:pPr>
              <w:pStyle w:val="a6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:rsidR="004D7528" w:rsidRPr="006F7388" w:rsidRDefault="004D7528" w:rsidP="00BC5C7A">
            <w:pPr>
              <w:pStyle w:val="a6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:rsidR="004D7528" w:rsidRPr="006F7388" w:rsidRDefault="004D7528" w:rsidP="00BC5C7A">
            <w:pPr>
              <w:pStyle w:val="a6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F738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D7528" w:rsidRDefault="004D7528" w:rsidP="00BC5C7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D7528" w:rsidRDefault="004D7528" w:rsidP="00BC5C7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:rsidTr="00BC5C7A">
        <w:trPr>
          <w:cantSplit/>
          <w:trHeight w:val="1701"/>
          <w:jc w:val="center"/>
        </w:trPr>
        <w:tc>
          <w:tcPr>
            <w:tcW w:w="8956" w:type="dxa"/>
            <w:gridSpan w:val="3"/>
          </w:tcPr>
          <w:p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背不规则动词的过去式变位</w:t>
            </w:r>
          </w:p>
          <w:p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用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过去式写一篇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日记</w:t>
            </w:r>
          </w:p>
          <w:p w:rsidR="004D7528" w:rsidRPr="00526511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26511">
              <w:rPr>
                <w:rFonts w:ascii="仿宋_GB2312" w:eastAsia="仿宋_GB2312" w:hint="eastAsia"/>
                <w:bCs/>
                <w:szCs w:val="21"/>
              </w:rPr>
              <w:t>3.</w:t>
            </w:r>
            <w:r w:rsidRPr="00526511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从句练习</w:t>
            </w:r>
          </w:p>
          <w:p w:rsidR="004D7528" w:rsidRDefault="004D7528" w:rsidP="00BC5C7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D7528" w:rsidRDefault="004D7528" w:rsidP="00BC5C7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D7528" w:rsidRDefault="004D7528" w:rsidP="00BC5C7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比较中德大学生活和学习方式的差异，对自己的大学生活进行反思</w:t>
            </w:r>
          </w:p>
        </w:tc>
      </w:tr>
    </w:tbl>
    <w:p w:rsidR="003A7B2A" w:rsidRPr="00B55ACA" w:rsidRDefault="004D7528" w:rsidP="004D7528">
      <w:pPr>
        <w:widowControl/>
        <w:jc w:val="left"/>
        <w:rPr>
          <w:rFonts w:hint="eastAsia"/>
        </w:rPr>
      </w:pPr>
      <w:r>
        <w:br w:type="page"/>
      </w:r>
    </w:p>
    <w:p w:rsidR="00D55772" w:rsidRPr="000D2541" w:rsidRDefault="00D55772" w:rsidP="00D55772">
      <w:pPr>
        <w:widowControl/>
        <w:jc w:val="center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4D7528" w:rsidRDefault="004D7528" w:rsidP="004D752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  <w:u w:val="single"/>
        </w:rPr>
        <w:t xml:space="preserve"> </w:t>
      </w:r>
      <w:r w:rsidRPr="00D55772">
        <w:rPr>
          <w:rFonts w:ascii="宋体" w:hAnsi="宋体" w:hint="eastAsia"/>
          <w:sz w:val="30"/>
          <w:szCs w:val="44"/>
          <w:u w:val="single"/>
        </w:rPr>
        <w:t>中级德语1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:rsidR="00D55772" w:rsidRDefault="00D55772" w:rsidP="00D557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周次3   第11-15次课   10学时                教案撰写人 </w:t>
      </w:r>
      <w:proofErr w:type="gramStart"/>
      <w:r>
        <w:rPr>
          <w:rFonts w:ascii="仿宋_GB2312" w:eastAsia="仿宋_GB2312" w:hAnsi="宋体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D7528" w:rsidRPr="004D7528" w:rsidTr="00BC5C7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D7528" w:rsidRPr="004D7528" w:rsidRDefault="004D7528" w:rsidP="004D75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bookmarkStart w:id="1" w:name="_Hlk523225982"/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D7528" w:rsidRPr="004D7528" w:rsidRDefault="004D7528" w:rsidP="004D7528">
            <w:pPr>
              <w:ind w:left="-50" w:right="-50"/>
              <w:rPr>
                <w:rFonts w:eastAsia="仿宋_GB2312" w:cstheme="minorHAnsi"/>
                <w:bCs/>
                <w:szCs w:val="21"/>
                <w:lang w:val="de-DE"/>
              </w:rPr>
            </w:pPr>
            <w:r w:rsidRPr="004D7528">
              <w:rPr>
                <w:rFonts w:eastAsia="仿宋_GB2312" w:cstheme="minorHAnsi"/>
                <w:bCs/>
                <w:szCs w:val="21"/>
                <w:lang w:val="de-DE"/>
              </w:rPr>
              <w:t>Studienweg 2   Lektion 8  Leben und leben lassen</w:t>
            </w:r>
          </w:p>
        </w:tc>
      </w:tr>
      <w:tr w:rsidR="004D7528" w:rsidRPr="004D7528" w:rsidTr="00BC5C7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D7528" w:rsidRPr="004D7528" w:rsidRDefault="004D7528" w:rsidP="004D7528">
            <w:pPr>
              <w:ind w:left="-50" w:right="-50"/>
              <w:rPr>
                <w:rFonts w:eastAsia="仿宋_GB2312"/>
                <w:bCs/>
                <w:i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语法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Das Verb 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>lassen</w:t>
            </w:r>
          </w:p>
          <w:p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 Der Infinitiv ohne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 xml:space="preserve"> zu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br/>
              <w:t xml:space="preserve">       Komparation des Adjektives</w:t>
            </w:r>
          </w:p>
          <w:p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Temporale Angabesätze mit 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>seit, bis, solange, sobald</w:t>
            </w:r>
          </w:p>
          <w:p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词汇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Wordfeld Meinungsäußerung, Wortbildung, Adjektive mit Suffixen</w:t>
            </w:r>
          </w:p>
          <w:p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</w:rPr>
              <w:t>交际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：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>deutsches Alltagleben kennen lernen</w:t>
            </w:r>
          </w:p>
          <w:p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über unterschiedliche Lebensformen diskutieren</w:t>
            </w:r>
          </w:p>
          <w:p w:rsidR="004D7528" w:rsidRPr="004D7528" w:rsidRDefault="004D7528" w:rsidP="004D752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     um Erlaubnis bitten</w:t>
            </w:r>
          </w:p>
        </w:tc>
      </w:tr>
      <w:tr w:rsidR="004D7528" w:rsidRPr="004D7528" w:rsidTr="00BC5C7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D7528" w:rsidRPr="004D7528" w:rsidRDefault="004D7528" w:rsidP="004D752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以德国几个家庭生活场景为引入，介绍德国的主流生活方式。老师讲授为主，ppt展示课文中的重点语法内容和词汇搭配，引导学生参与课堂练习，对不同的生活形式进行讨论和反思。</w:t>
            </w:r>
          </w:p>
          <w:p w:rsidR="004D7528" w:rsidRPr="004D7528" w:rsidRDefault="004D7528" w:rsidP="004D752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:rsidRPr="004D7528" w:rsidTr="00BC5C7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动词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lassen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的用法</w:t>
            </w:r>
          </w:p>
          <w:p w:rsidR="004D7528" w:rsidRPr="004D7528" w:rsidRDefault="004D7528" w:rsidP="004D75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时间状语从句不同连词的使用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br/>
            </w:r>
          </w:p>
        </w:tc>
      </w:tr>
      <w:tr w:rsidR="004D7528" w:rsidRPr="004D7528" w:rsidTr="00BC5C7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D7528" w:rsidRPr="004D7528" w:rsidRDefault="004D7528" w:rsidP="004D752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D7528" w:rsidRPr="004D7528" w:rsidRDefault="004D7528" w:rsidP="004D75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D7528" w:rsidRPr="004D7528" w:rsidTr="00BC5C7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D7528" w:rsidRPr="004D7528" w:rsidRDefault="004D7528" w:rsidP="004D7528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学习讲解本课的单词，让学生跟读，纠正发音，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4D7528" w:rsidRDefault="004D7528" w:rsidP="004D7528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Text 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中知识点，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:rsidR="004D7528" w:rsidRPr="004D7528" w:rsidRDefault="004D7528" w:rsidP="004D7528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详细讲解动词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lassen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的用法，并做练习，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课时；</w:t>
            </w:r>
          </w:p>
          <w:p w:rsidR="004D7528" w:rsidRPr="004D7528" w:rsidRDefault="004D7528" w:rsidP="004D7528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Text 2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4D7528" w:rsidRDefault="004D7528" w:rsidP="004D7528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学习语法部分中不带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zu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的不定式的用法并做练习，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4D7528" w:rsidRDefault="004D7528" w:rsidP="004D7528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讲解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Text 3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中知识点，并做课后练习，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4D7528" w:rsidRDefault="004D7528" w:rsidP="004D7528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学习表达观点和意见、请求许可的常用表达方式，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4D7528" w:rsidRDefault="004D7528" w:rsidP="004D7528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学习形容词比较级用法，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1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4D7528" w:rsidRDefault="004D7528" w:rsidP="004D7528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复习之前学过的时间状语从句，并学习新的连词</w:t>
            </w:r>
            <w:r w:rsidRPr="004D7528">
              <w:rPr>
                <w:rFonts w:eastAsia="仿宋_GB2312"/>
                <w:bCs/>
                <w:i/>
                <w:szCs w:val="21"/>
                <w:lang w:val="de-DE"/>
              </w:rPr>
              <w:t xml:space="preserve">seit, bis, solange, sobald  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4D7528" w:rsidRDefault="004D7528" w:rsidP="004D7528">
            <w:pPr>
              <w:numPr>
                <w:ilvl w:val="0"/>
                <w:numId w:val="35"/>
              </w:numPr>
              <w:rPr>
                <w:rFonts w:eastAsia="仿宋_GB2312"/>
                <w:bCs/>
                <w:szCs w:val="21"/>
                <w:lang w:val="de-DE"/>
              </w:rPr>
            </w:pP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比较婚姻生活和非婚生活的差别，讨论不同的生活方式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1</w:t>
            </w:r>
            <w:r w:rsidRPr="004D7528">
              <w:rPr>
                <w:rFonts w:eastAsia="仿宋_GB2312" w:hint="eastAsia"/>
                <w:bCs/>
                <w:szCs w:val="21"/>
                <w:lang w:val="de-DE"/>
              </w:rPr>
              <w:t>课时</w:t>
            </w:r>
          </w:p>
          <w:p w:rsidR="004D7528" w:rsidRPr="004D7528" w:rsidRDefault="004D7528" w:rsidP="004D7528">
            <w:pPr>
              <w:ind w:left="42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D7528" w:rsidRPr="004D7528" w:rsidRDefault="004D7528" w:rsidP="004D7528">
            <w:pPr>
              <w:widowControl/>
              <w:numPr>
                <w:ilvl w:val="0"/>
                <w:numId w:val="22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4D7528" w:rsidRPr="004D7528" w:rsidRDefault="004D7528" w:rsidP="004D7528">
            <w:pPr>
              <w:widowControl/>
              <w:numPr>
                <w:ilvl w:val="0"/>
                <w:numId w:val="22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习题讲解</w:t>
            </w:r>
          </w:p>
          <w:p w:rsidR="004D7528" w:rsidRPr="004D7528" w:rsidRDefault="004D7528" w:rsidP="004D7528">
            <w:pPr>
              <w:widowControl/>
              <w:numPr>
                <w:ilvl w:val="0"/>
                <w:numId w:val="22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小组作业</w:t>
            </w:r>
          </w:p>
          <w:p w:rsidR="004D7528" w:rsidRPr="004D7528" w:rsidRDefault="004D7528" w:rsidP="004D7528">
            <w:pPr>
              <w:widowControl/>
              <w:numPr>
                <w:ilvl w:val="0"/>
                <w:numId w:val="22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课堂讨论</w:t>
            </w:r>
          </w:p>
          <w:p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D7528" w:rsidRPr="004D7528" w:rsidRDefault="004D7528" w:rsidP="004D75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D7528" w:rsidRPr="004D7528" w:rsidRDefault="004D7528" w:rsidP="004D75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D7528" w:rsidRPr="004D7528" w:rsidTr="00BC5C7A">
        <w:trPr>
          <w:cantSplit/>
          <w:trHeight w:val="1567"/>
          <w:jc w:val="center"/>
        </w:trPr>
        <w:tc>
          <w:tcPr>
            <w:tcW w:w="8956" w:type="dxa"/>
            <w:gridSpan w:val="3"/>
          </w:tcPr>
          <w:p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课外复习、预习要求及作业布置</w:t>
            </w:r>
          </w:p>
          <w:p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1.</w:t>
            </w:r>
            <w:r w:rsidRPr="004D7528">
              <w:rPr>
                <w:rFonts w:ascii="仿宋_GB2312" w:eastAsia="仿宋_GB2312" w:hint="eastAsia"/>
                <w:bCs/>
                <w:szCs w:val="21"/>
              </w:rPr>
              <w:tab/>
              <w:t>背单词</w:t>
            </w:r>
          </w:p>
          <w:p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2.</w:t>
            </w:r>
            <w:r w:rsidRPr="004D7528">
              <w:rPr>
                <w:rFonts w:ascii="仿宋_GB2312" w:eastAsia="仿宋_GB2312" w:hint="eastAsia"/>
                <w:bCs/>
                <w:szCs w:val="21"/>
              </w:rPr>
              <w:tab/>
              <w:t>准备口语练习</w:t>
            </w:r>
          </w:p>
          <w:p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3.</w:t>
            </w:r>
            <w:r w:rsidRPr="004D7528">
              <w:rPr>
                <w:rFonts w:ascii="仿宋_GB2312" w:eastAsia="仿宋_GB2312" w:hint="eastAsia"/>
                <w:bCs/>
                <w:szCs w:val="21"/>
              </w:rPr>
              <w:tab/>
              <w:t>语法练习</w:t>
            </w:r>
            <w:proofErr w:type="spellStart"/>
            <w:r w:rsidRPr="004D7528">
              <w:rPr>
                <w:rFonts w:ascii="仿宋_GB2312" w:eastAsia="仿宋_GB2312" w:hint="eastAsia"/>
                <w:bCs/>
                <w:szCs w:val="21"/>
              </w:rPr>
              <w:t>lassen</w:t>
            </w:r>
            <w:proofErr w:type="spellEnd"/>
            <w:r w:rsidRPr="004D7528">
              <w:rPr>
                <w:rFonts w:ascii="仿宋_GB2312" w:eastAsia="仿宋_GB2312" w:hint="eastAsia"/>
                <w:bCs/>
                <w:szCs w:val="21"/>
              </w:rPr>
              <w:t xml:space="preserve">和不定式用法 </w:t>
            </w:r>
          </w:p>
          <w:p w:rsidR="004D7528" w:rsidRPr="004D7528" w:rsidRDefault="004D7528" w:rsidP="004D75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7528" w:rsidRPr="004D7528" w:rsidTr="00BC5C7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D7528" w:rsidRPr="004D7528" w:rsidRDefault="004D7528" w:rsidP="004D75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bookmarkStart w:id="2" w:name="_GoBack"/>
            <w:bookmarkEnd w:id="2"/>
            <w:r w:rsidRPr="004D7528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D7528" w:rsidRPr="004D7528" w:rsidRDefault="004D7528" w:rsidP="004D7528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4D7528">
              <w:rPr>
                <w:rFonts w:ascii="仿宋_GB2312" w:eastAsia="仿宋_GB2312" w:hint="eastAsia"/>
                <w:bCs/>
                <w:szCs w:val="21"/>
              </w:rPr>
              <w:t>对不同的生活方式进行反思，并比较中德差别</w:t>
            </w:r>
          </w:p>
        </w:tc>
      </w:tr>
      <w:bookmarkEnd w:id="1"/>
    </w:tbl>
    <w:p w:rsidR="003A7B2A" w:rsidRPr="004D7528" w:rsidRDefault="003A7B2A" w:rsidP="004D7528">
      <w:pPr>
        <w:widowControl/>
        <w:jc w:val="left"/>
        <w:rPr>
          <w:rFonts w:hint="eastAsia"/>
        </w:rPr>
      </w:pPr>
    </w:p>
    <w:sectPr w:rsidR="003A7B2A" w:rsidRPr="004D7528" w:rsidSect="00512D79">
      <w:footerReference w:type="even" r:id="rId8"/>
      <w:footerReference w:type="default" r:id="rId9"/>
      <w:pgSz w:w="11906" w:h="16838"/>
      <w:pgMar w:top="1134" w:right="1474" w:bottom="113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16B" w:rsidRDefault="00FF516B">
      <w:r>
        <w:separator/>
      </w:r>
    </w:p>
  </w:endnote>
  <w:endnote w:type="continuationSeparator" w:id="0">
    <w:p w:rsidR="00FF516B" w:rsidRDefault="00FF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6B" w:rsidRDefault="00FF516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FF516B" w:rsidRDefault="00FF51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16B" w:rsidRDefault="00FF516B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1561A5" w:rsidRPr="001561A5">
      <w:rPr>
        <w:noProof/>
        <w:sz w:val="28"/>
        <w:szCs w:val="28"/>
        <w:lang w:val="zh-CN"/>
      </w:rPr>
      <w:t>-</w:t>
    </w:r>
    <w:r w:rsidR="001561A5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FF516B" w:rsidRDefault="00FF51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16B" w:rsidRDefault="00FF516B">
      <w:r>
        <w:separator/>
      </w:r>
    </w:p>
  </w:footnote>
  <w:footnote w:type="continuationSeparator" w:id="0">
    <w:p w:rsidR="00FF516B" w:rsidRDefault="00FF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02C"/>
    <w:multiLevelType w:val="hybridMultilevel"/>
    <w:tmpl w:val="CC2076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42948"/>
    <w:multiLevelType w:val="hybridMultilevel"/>
    <w:tmpl w:val="E390A9C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6B6F92"/>
    <w:multiLevelType w:val="hybridMultilevel"/>
    <w:tmpl w:val="D0FE390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214833"/>
    <w:multiLevelType w:val="hybridMultilevel"/>
    <w:tmpl w:val="F662AF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2E1D45"/>
    <w:multiLevelType w:val="hybridMultilevel"/>
    <w:tmpl w:val="1E96AE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AB1C2E"/>
    <w:multiLevelType w:val="hybridMultilevel"/>
    <w:tmpl w:val="961413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E33759"/>
    <w:multiLevelType w:val="hybridMultilevel"/>
    <w:tmpl w:val="0F32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FA4D81"/>
    <w:multiLevelType w:val="hybridMultilevel"/>
    <w:tmpl w:val="41B059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9A6574"/>
    <w:multiLevelType w:val="hybridMultilevel"/>
    <w:tmpl w:val="9D64A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060A66"/>
    <w:multiLevelType w:val="hybridMultilevel"/>
    <w:tmpl w:val="08FABA42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77717F"/>
    <w:multiLevelType w:val="hybridMultilevel"/>
    <w:tmpl w:val="DAD607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422F39"/>
    <w:multiLevelType w:val="hybridMultilevel"/>
    <w:tmpl w:val="B5B2EE2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CC31F1"/>
    <w:multiLevelType w:val="hybridMultilevel"/>
    <w:tmpl w:val="299234D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D10736"/>
    <w:multiLevelType w:val="hybridMultilevel"/>
    <w:tmpl w:val="4E823DC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6C74C0A"/>
    <w:multiLevelType w:val="hybridMultilevel"/>
    <w:tmpl w:val="7DB04488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03D476D"/>
    <w:multiLevelType w:val="hybridMultilevel"/>
    <w:tmpl w:val="417CB014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745BBE"/>
    <w:multiLevelType w:val="hybridMultilevel"/>
    <w:tmpl w:val="7DB2940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2E0149"/>
    <w:multiLevelType w:val="hybridMultilevel"/>
    <w:tmpl w:val="10725D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55B2597"/>
    <w:multiLevelType w:val="hybridMultilevel"/>
    <w:tmpl w:val="81C00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9484EBA"/>
    <w:multiLevelType w:val="hybridMultilevel"/>
    <w:tmpl w:val="4E823DC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9A77182"/>
    <w:multiLevelType w:val="hybridMultilevel"/>
    <w:tmpl w:val="F50A154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0012CE"/>
    <w:multiLevelType w:val="hybridMultilevel"/>
    <w:tmpl w:val="1654D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78D35E5"/>
    <w:multiLevelType w:val="hybridMultilevel"/>
    <w:tmpl w:val="85F2FB6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5753DE"/>
    <w:multiLevelType w:val="hybridMultilevel"/>
    <w:tmpl w:val="4E823DC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965436A"/>
    <w:multiLevelType w:val="hybridMultilevel"/>
    <w:tmpl w:val="F0FA4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551A90"/>
    <w:multiLevelType w:val="hybridMultilevel"/>
    <w:tmpl w:val="6F7A2C5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383F73"/>
    <w:multiLevelType w:val="hybridMultilevel"/>
    <w:tmpl w:val="DD8E2D0A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94E2F47"/>
    <w:multiLevelType w:val="hybridMultilevel"/>
    <w:tmpl w:val="CED2D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AF86D87"/>
    <w:multiLevelType w:val="hybridMultilevel"/>
    <w:tmpl w:val="698480E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F0843BE"/>
    <w:multiLevelType w:val="hybridMultilevel"/>
    <w:tmpl w:val="4E823DCE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08857D3"/>
    <w:multiLevelType w:val="hybridMultilevel"/>
    <w:tmpl w:val="08FABA42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2B25771"/>
    <w:multiLevelType w:val="hybridMultilevel"/>
    <w:tmpl w:val="C40EF320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7B1214E"/>
    <w:multiLevelType w:val="hybridMultilevel"/>
    <w:tmpl w:val="F616760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A143560"/>
    <w:multiLevelType w:val="hybridMultilevel"/>
    <w:tmpl w:val="2B6E6A4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C812419"/>
    <w:multiLevelType w:val="hybridMultilevel"/>
    <w:tmpl w:val="5154757C"/>
    <w:lvl w:ilvl="0" w:tplc="BB02C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4"/>
  </w:num>
  <w:num w:numId="3">
    <w:abstractNumId w:val="12"/>
  </w:num>
  <w:num w:numId="4">
    <w:abstractNumId w:val="20"/>
  </w:num>
  <w:num w:numId="5">
    <w:abstractNumId w:val="11"/>
  </w:num>
  <w:num w:numId="6">
    <w:abstractNumId w:val="16"/>
  </w:num>
  <w:num w:numId="7">
    <w:abstractNumId w:val="26"/>
  </w:num>
  <w:num w:numId="8">
    <w:abstractNumId w:val="14"/>
  </w:num>
  <w:num w:numId="9">
    <w:abstractNumId w:val="25"/>
  </w:num>
  <w:num w:numId="10">
    <w:abstractNumId w:val="15"/>
  </w:num>
  <w:num w:numId="11">
    <w:abstractNumId w:val="22"/>
  </w:num>
  <w:num w:numId="12">
    <w:abstractNumId w:val="32"/>
  </w:num>
  <w:num w:numId="13">
    <w:abstractNumId w:val="13"/>
  </w:num>
  <w:num w:numId="14">
    <w:abstractNumId w:val="19"/>
  </w:num>
  <w:num w:numId="15">
    <w:abstractNumId w:val="28"/>
  </w:num>
  <w:num w:numId="16">
    <w:abstractNumId w:val="9"/>
  </w:num>
  <w:num w:numId="17">
    <w:abstractNumId w:val="5"/>
  </w:num>
  <w:num w:numId="18">
    <w:abstractNumId w:val="24"/>
  </w:num>
  <w:num w:numId="19">
    <w:abstractNumId w:val="2"/>
  </w:num>
  <w:num w:numId="20">
    <w:abstractNumId w:val="3"/>
  </w:num>
  <w:num w:numId="21">
    <w:abstractNumId w:val="8"/>
  </w:num>
  <w:num w:numId="22">
    <w:abstractNumId w:val="1"/>
  </w:num>
  <w:num w:numId="23">
    <w:abstractNumId w:val="4"/>
  </w:num>
  <w:num w:numId="24">
    <w:abstractNumId w:val="30"/>
  </w:num>
  <w:num w:numId="25">
    <w:abstractNumId w:val="31"/>
  </w:num>
  <w:num w:numId="26">
    <w:abstractNumId w:val="29"/>
  </w:num>
  <w:num w:numId="27">
    <w:abstractNumId w:val="23"/>
  </w:num>
  <w:num w:numId="28">
    <w:abstractNumId w:val="27"/>
  </w:num>
  <w:num w:numId="29">
    <w:abstractNumId w:val="17"/>
  </w:num>
  <w:num w:numId="30">
    <w:abstractNumId w:val="0"/>
  </w:num>
  <w:num w:numId="31">
    <w:abstractNumId w:val="7"/>
  </w:num>
  <w:num w:numId="32">
    <w:abstractNumId w:val="10"/>
  </w:num>
  <w:num w:numId="33">
    <w:abstractNumId w:val="18"/>
  </w:num>
  <w:num w:numId="34">
    <w:abstractNumId w:val="21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68C"/>
    <w:rsid w:val="000D2541"/>
    <w:rsid w:val="000F2E50"/>
    <w:rsid w:val="001561A5"/>
    <w:rsid w:val="002E10BF"/>
    <w:rsid w:val="003761A4"/>
    <w:rsid w:val="003A7471"/>
    <w:rsid w:val="003A7B2A"/>
    <w:rsid w:val="003D6F5F"/>
    <w:rsid w:val="003E62BD"/>
    <w:rsid w:val="004407C0"/>
    <w:rsid w:val="004D7528"/>
    <w:rsid w:val="004F768C"/>
    <w:rsid w:val="00503D48"/>
    <w:rsid w:val="00512D79"/>
    <w:rsid w:val="00526511"/>
    <w:rsid w:val="0056286A"/>
    <w:rsid w:val="00587B2C"/>
    <w:rsid w:val="005F3B52"/>
    <w:rsid w:val="005F5A6E"/>
    <w:rsid w:val="006423EB"/>
    <w:rsid w:val="006722C7"/>
    <w:rsid w:val="006A38CE"/>
    <w:rsid w:val="006F7388"/>
    <w:rsid w:val="00701018"/>
    <w:rsid w:val="008F22D6"/>
    <w:rsid w:val="00A5732F"/>
    <w:rsid w:val="00B24F31"/>
    <w:rsid w:val="00B45E55"/>
    <w:rsid w:val="00B55ACA"/>
    <w:rsid w:val="00C30655"/>
    <w:rsid w:val="00C33CD9"/>
    <w:rsid w:val="00D119EF"/>
    <w:rsid w:val="00D55772"/>
    <w:rsid w:val="00DE453E"/>
    <w:rsid w:val="00DE466B"/>
    <w:rsid w:val="00E11F56"/>
    <w:rsid w:val="00EE11B0"/>
    <w:rsid w:val="00EE24EE"/>
    <w:rsid w:val="00F22F28"/>
    <w:rsid w:val="00F75B9A"/>
    <w:rsid w:val="00FA5EFE"/>
    <w:rsid w:val="00FF516B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4:docId w14:val="5889B651"/>
  <w15:docId w15:val="{63C13061-8389-43C4-9535-98503703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75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unhideWhenUsed/>
    <w:rsid w:val="00B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4F31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F2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423</Words>
  <Characters>2412</Characters>
  <Application>Microsoft Office Word</Application>
  <DocSecurity>0</DocSecurity>
  <Lines>20</Lines>
  <Paragraphs>5</Paragraphs>
  <ScaleCrop>false</ScaleCrop>
  <Company>china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飞翩</cp:lastModifiedBy>
  <cp:revision>3</cp:revision>
  <dcterms:created xsi:type="dcterms:W3CDTF">2018-08-27T04:10:00Z</dcterms:created>
  <dcterms:modified xsi:type="dcterms:W3CDTF">2018-08-28T05:28:00Z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