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62" w:rsidRDefault="003049A6">
      <w:pPr>
        <w:widowControl/>
        <w:tabs>
          <w:tab w:val="center" w:pos="4484"/>
          <w:tab w:val="left" w:pos="6480"/>
        </w:tabs>
        <w:jc w:val="left"/>
        <w:rPr>
          <w:rFonts w:ascii="黑体" w:eastAsia="黑体" w:hAnsi="宋体"/>
          <w:b/>
          <w:bCs/>
          <w:sz w:val="30"/>
          <w:szCs w:val="44"/>
        </w:rPr>
      </w:pPr>
      <w:r>
        <w:rPr>
          <w:noProof/>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C2062" w:rsidRDefault="003049A6">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Pr>
                                <w:rFonts w:ascii="宋体" w:eastAsia="宋体" w:hAnsi="宋体" w:hint="eastAsia"/>
                                <w:spacing w:val="20"/>
                                <w:sz w:val="24"/>
                                <w:szCs w:val="24"/>
                              </w:rPr>
                              <w:t>-</w:t>
                            </w:r>
                            <w:r>
                              <w:rPr>
                                <w:rFonts w:ascii="宋体" w:eastAsia="宋体" w:hAnsi="宋体" w:hint="eastAsia"/>
                                <w:spacing w:val="20"/>
                                <w:sz w:val="24"/>
                                <w:szCs w:val="24"/>
                              </w:rPr>
                              <w:t>JW</w:t>
                            </w:r>
                            <w:r>
                              <w:rPr>
                                <w:rFonts w:ascii="宋体" w:eastAsia="宋体" w:hAnsi="宋体" w:hint="eastAsia"/>
                                <w:spacing w:val="20"/>
                                <w:sz w:val="24"/>
                                <w:szCs w:val="24"/>
                              </w:rPr>
                              <w:t>-</w:t>
                            </w:r>
                            <w:r>
                              <w:rPr>
                                <w:rFonts w:ascii="宋体" w:eastAsia="宋体" w:hAnsi="宋体"/>
                                <w:spacing w:val="20"/>
                                <w:sz w:val="24"/>
                                <w:szCs w:val="24"/>
                              </w:rPr>
                              <w:t>0</w:t>
                            </w:r>
                            <w:r>
                              <w:rPr>
                                <w:rFonts w:ascii="宋体" w:eastAsia="宋体" w:hAnsi="宋体" w:hint="eastAsia"/>
                                <w:spacing w:val="20"/>
                                <w:sz w:val="24"/>
                                <w:szCs w:val="24"/>
                              </w:rPr>
                              <w:t>13</w:t>
                            </w:r>
                            <w:r>
                              <w:rPr>
                                <w:rFonts w:ascii="宋体" w:eastAsia="宋体" w:hAnsi="宋体" w:hint="eastAsia"/>
                                <w:spacing w:val="20"/>
                                <w:sz w:val="24"/>
                                <w:szCs w:val="24"/>
                              </w:rPr>
                              <w:t>（</w:t>
                            </w:r>
                            <w:r>
                              <w:rPr>
                                <w:rFonts w:ascii="宋体" w:eastAsia="宋体" w:hAnsi="宋体" w:hint="eastAsia"/>
                                <w:spacing w:val="20"/>
                                <w:sz w:val="24"/>
                                <w:szCs w:val="24"/>
                              </w:rPr>
                              <w:t>A</w:t>
                            </w:r>
                            <w:r>
                              <w:rPr>
                                <w:rFonts w:ascii="宋体" w:eastAsia="宋体" w:hAnsi="宋体"/>
                                <w:spacing w:val="20"/>
                                <w:sz w:val="24"/>
                                <w:szCs w:val="24"/>
                              </w:rPr>
                              <w:t>0</w:t>
                            </w:r>
                            <w:r>
                              <w:rPr>
                                <w:rFonts w:ascii="宋体" w:eastAsia="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eastAsia="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eastAsia="宋体"/>
                          <w:spacing w:val="20"/>
                          <w:sz w:val="24"/>
                          <w:szCs w:val="24"/>
                          <w:lang w:val="en-US" w:eastAsia="zh-CN"/>
                        </w:rPr>
                        <w:t>13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Pr>
          <w:rFonts w:ascii="黑体" w:eastAsia="黑体" w:hAnsi="宋体" w:hint="eastAsia"/>
          <w:b/>
          <w:bCs/>
          <w:sz w:val="30"/>
          <w:szCs w:val="44"/>
        </w:rPr>
        <w:tab/>
      </w:r>
      <w:r>
        <w:rPr>
          <w:rFonts w:ascii="黑体" w:eastAsia="黑体" w:hAnsi="宋体" w:hint="eastAsia"/>
          <w:b/>
          <w:bCs/>
          <w:sz w:val="30"/>
          <w:szCs w:val="44"/>
        </w:rPr>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r>
        <w:rPr>
          <w:rFonts w:ascii="黑体" w:eastAsia="黑体" w:hAnsi="宋体" w:hint="eastAsia"/>
          <w:b/>
          <w:bCs/>
          <w:sz w:val="30"/>
          <w:szCs w:val="44"/>
        </w:rPr>
        <w:tab/>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w:t>
      </w:r>
      <w:r>
        <w:rPr>
          <w:rFonts w:ascii="宋体" w:hAnsi="宋体" w:hint="eastAsia"/>
          <w:sz w:val="28"/>
          <w:szCs w:val="28"/>
          <w:u w:val="single"/>
        </w:rPr>
        <w:t>1</w:t>
      </w:r>
      <w:r>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1</w:t>
      </w:r>
      <w:r>
        <w:rPr>
          <w:rFonts w:ascii="仿宋_GB2312" w:eastAsia="仿宋_GB2312" w:hAnsi="宋体" w:hint="eastAsia"/>
          <w:sz w:val="24"/>
        </w:rPr>
        <w:t>、</w:t>
      </w:r>
      <w:r>
        <w:rPr>
          <w:rFonts w:ascii="仿宋_GB2312" w:eastAsia="仿宋_GB2312" w:hAnsi="宋体" w:hint="eastAsia"/>
          <w:sz w:val="24"/>
        </w:rPr>
        <w:t>2</w:t>
      </w:r>
      <w:r>
        <w:rPr>
          <w:rFonts w:ascii="仿宋_GB2312" w:eastAsia="仿宋_GB2312" w:hAnsi="宋体" w:hint="eastAsia"/>
          <w:sz w:val="24"/>
        </w:rPr>
        <w:t>、</w:t>
      </w:r>
      <w:r>
        <w:rPr>
          <w:rFonts w:ascii="仿宋_GB2312" w:eastAsia="仿宋_GB2312" w:hAnsi="宋体" w:hint="eastAsia"/>
          <w:sz w:val="24"/>
        </w:rPr>
        <w:t>3</w:t>
      </w: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次课</w:t>
      </w:r>
      <w:r>
        <w:rPr>
          <w:rFonts w:ascii="仿宋_GB2312" w:eastAsia="仿宋_GB2312" w:hAnsi="宋体" w:hint="eastAsia"/>
          <w:sz w:val="24"/>
        </w:rPr>
        <w:t>12</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：刘顺生</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snapToGrid w:val="0"/>
              <w:spacing w:line="288" w:lineRule="auto"/>
              <w:rPr>
                <w:sz w:val="20"/>
                <w:szCs w:val="20"/>
              </w:rPr>
            </w:pPr>
            <w:r>
              <w:rPr>
                <w:rFonts w:ascii="宋体" w:hAnsi="宋体" w:hint="eastAsia"/>
                <w:sz w:val="20"/>
                <w:szCs w:val="20"/>
              </w:rPr>
              <w:t>第一课：</w:t>
            </w:r>
            <w:r>
              <w:rPr>
                <w:rFonts w:hint="eastAsia"/>
                <w:sz w:val="20"/>
                <w:szCs w:val="20"/>
              </w:rPr>
              <w:t>美食家的区域多样性</w:t>
            </w:r>
            <w:r>
              <w:rPr>
                <w:rFonts w:hint="eastAsia"/>
                <w:sz w:val="20"/>
                <w:szCs w:val="20"/>
              </w:rPr>
              <w:t xml:space="preserve"> </w:t>
            </w:r>
            <w:r>
              <w:rPr>
                <w:rFonts w:hint="eastAsia"/>
                <w:sz w:val="20"/>
                <w:szCs w:val="20"/>
              </w:rPr>
              <w:t>课文</w:t>
            </w:r>
            <w:r>
              <w:rPr>
                <w:rFonts w:hint="eastAsia"/>
                <w:sz w:val="20"/>
                <w:szCs w:val="20"/>
              </w:rPr>
              <w:t>1</w:t>
            </w:r>
            <w:r>
              <w:rPr>
                <w:rFonts w:hint="eastAsia"/>
                <w:sz w:val="20"/>
                <w:szCs w:val="20"/>
              </w:rPr>
              <w:t>：中餐的多样性</w:t>
            </w:r>
            <w:r>
              <w:rPr>
                <w:rFonts w:hint="eastAsia"/>
                <w:sz w:val="20"/>
                <w:szCs w:val="20"/>
              </w:rPr>
              <w:t>-</w:t>
            </w:r>
            <w:r>
              <w:rPr>
                <w:rFonts w:hint="eastAsia"/>
                <w:sz w:val="20"/>
                <w:szCs w:val="20"/>
              </w:rPr>
              <w:t>中国地方菜系</w:t>
            </w:r>
          </w:p>
          <w:p w:rsidR="00FC2062" w:rsidRDefault="003049A6">
            <w:pPr>
              <w:jc w:val="left"/>
              <w:rPr>
                <w:rFonts w:ascii="仿宋_GB2312" w:eastAsia="仿宋_GB2312"/>
                <w:bCs/>
                <w:szCs w:val="21"/>
              </w:rPr>
            </w:pPr>
            <w:r>
              <w:rPr>
                <w:rFonts w:hint="eastAsia"/>
                <w:sz w:val="20"/>
                <w:szCs w:val="20"/>
              </w:rPr>
              <w:t>课文</w:t>
            </w:r>
            <w:r>
              <w:rPr>
                <w:rFonts w:hint="eastAsia"/>
                <w:sz w:val="20"/>
                <w:szCs w:val="20"/>
              </w:rPr>
              <w:t>2</w:t>
            </w:r>
            <w:r>
              <w:rPr>
                <w:rFonts w:hint="eastAsia"/>
                <w:sz w:val="20"/>
                <w:szCs w:val="20"/>
              </w:rPr>
              <w:t>：永远忘记烹饪锅</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通过这两篇文章的阅读使学生了解中国主要菜系和某些食物生吃的好处。通过阅读了解作者写作的风格和用词的特点。</w:t>
            </w:r>
            <w:r>
              <w:rPr>
                <w:rFonts w:ascii="仿宋_GB2312" w:eastAsia="仿宋_GB2312" w:hAnsi="宋体" w:hint="eastAsia"/>
                <w:bCs/>
                <w:szCs w:val="21"/>
              </w:rPr>
              <w:t>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Default="003049A6">
            <w:pPr>
              <w:numPr>
                <w:ilvl w:val="0"/>
                <w:numId w:val="1"/>
              </w:numPr>
              <w:ind w:left="-51" w:right="-50"/>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1</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rPr>
              <w:t>关键概念</w:t>
            </w:r>
            <w:r>
              <w:rPr>
                <w:rFonts w:ascii="宋体" w:eastAsia="宋体" w:hAnsi="宋体" w:cs="宋体" w:hint="eastAsia"/>
              </w:rPr>
              <w:t>和头脑风暴</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30</w:t>
            </w:r>
            <w:r>
              <w:rPr>
                <w:rFonts w:ascii="宋体" w:eastAsia="宋体" w:hAnsi="宋体" w:cs="宋体" w:hint="eastAsia"/>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1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2</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2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1"/>
              </w:numPr>
              <w:ind w:left="-51"/>
              <w:jc w:val="left"/>
              <w:rPr>
                <w:rFonts w:ascii="宋体" w:eastAsia="宋体" w:hAnsi="宋体" w:cs="宋体"/>
                <w:bCs/>
                <w:szCs w:val="21"/>
              </w:rPr>
            </w:pPr>
            <w:r>
              <w:rPr>
                <w:rFonts w:ascii="宋体" w:eastAsia="宋体" w:hAnsi="宋体" w:cs="宋体" w:hint="eastAsia"/>
                <w:bCs/>
                <w:szCs w:val="21"/>
              </w:rPr>
              <w:t>听力（</w:t>
            </w:r>
            <w:r>
              <w:rPr>
                <w:rFonts w:ascii="宋体" w:eastAsia="宋体" w:hAnsi="宋体" w:cs="宋体" w:hint="eastAsia"/>
                <w:bCs/>
                <w:szCs w:val="21"/>
              </w:rPr>
              <w:t>20</w:t>
            </w:r>
            <w:r>
              <w:rPr>
                <w:rFonts w:ascii="宋体" w:eastAsia="宋体" w:hAnsi="宋体" w:cs="宋体" w:hint="eastAsia"/>
                <w:bCs/>
                <w:szCs w:val="21"/>
              </w:rPr>
              <w:t>分钟）</w:t>
            </w:r>
          </w:p>
          <w:p w:rsidR="00FC2062" w:rsidRDefault="003049A6">
            <w:pPr>
              <w:jc w:val="left"/>
              <w:rPr>
                <w:rFonts w:ascii="仿宋_GB2312" w:eastAsia="仿宋_GB2312" w:hAnsi="宋体"/>
                <w:bCs/>
                <w:szCs w:val="21"/>
              </w:rPr>
            </w:pPr>
            <w:r>
              <w:rPr>
                <w:rFonts w:ascii="宋体" w:eastAsia="宋体" w:hAnsi="宋体" w:cs="宋体" w:hint="eastAsia"/>
                <w:bCs/>
                <w:szCs w:val="21"/>
              </w:rPr>
              <w:t xml:space="preserve">9. </w:t>
            </w:r>
            <w:proofErr w:type="spellStart"/>
            <w:r>
              <w:rPr>
                <w:rFonts w:ascii="宋体" w:eastAsia="宋体" w:hAnsi="宋体" w:cs="宋体" w:hint="eastAsia"/>
                <w:bCs/>
                <w:szCs w:val="21"/>
              </w:rPr>
              <w:t>Sprechen</w:t>
            </w:r>
            <w:proofErr w:type="spellEnd"/>
            <w:r>
              <w:rPr>
                <w:rFonts w:ascii="宋体" w:eastAsia="宋体" w:hAnsi="宋体" w:cs="宋体" w:hint="eastAsia"/>
                <w:bCs/>
                <w:szCs w:val="21"/>
              </w:rPr>
              <w:t xml:space="preserve"> und </w:t>
            </w:r>
            <w:proofErr w:type="spellStart"/>
            <w:r>
              <w:rPr>
                <w:rFonts w:ascii="宋体" w:eastAsia="宋体" w:hAnsi="宋体" w:cs="宋体" w:hint="eastAsia"/>
                <w:bCs/>
                <w:szCs w:val="21"/>
              </w:rPr>
              <w:t>Schreiben</w:t>
            </w:r>
            <w:proofErr w:type="spellEnd"/>
            <w:r>
              <w:rPr>
                <w:rFonts w:ascii="宋体" w:eastAsia="宋体" w:hAnsi="宋体" w:cs="宋体" w:hint="eastAsia"/>
                <w:bCs/>
                <w:szCs w:val="21"/>
              </w:rPr>
              <w:t xml:space="preserve"> (30</w:t>
            </w:r>
            <w:r>
              <w:rPr>
                <w:rFonts w:ascii="宋体" w:eastAsia="宋体" w:hAnsi="宋体" w:cs="宋体" w:hint="eastAsia"/>
                <w:bCs/>
                <w:szCs w:val="21"/>
              </w:rPr>
              <w:t>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hint="eastAsia"/>
          <w:b/>
          <w:bCs/>
          <w:sz w:val="30"/>
          <w:szCs w:val="44"/>
        </w:rPr>
      </w:pPr>
    </w:p>
    <w:p w:rsidR="003049A6" w:rsidRDefault="003049A6">
      <w:pPr>
        <w:widowControl/>
        <w:tabs>
          <w:tab w:val="center" w:pos="4484"/>
          <w:tab w:val="left" w:pos="6480"/>
        </w:tabs>
        <w:jc w:val="center"/>
        <w:rPr>
          <w:rFonts w:ascii="黑体" w:eastAsia="黑体" w:hAnsi="宋体" w:hint="eastAsia"/>
          <w:b/>
          <w:bCs/>
          <w:sz w:val="30"/>
          <w:szCs w:val="44"/>
        </w:rPr>
      </w:pPr>
    </w:p>
    <w:p w:rsidR="003049A6" w:rsidRDefault="003049A6">
      <w:pPr>
        <w:widowControl/>
        <w:tabs>
          <w:tab w:val="center" w:pos="4484"/>
          <w:tab w:val="left" w:pos="6480"/>
        </w:tabs>
        <w:jc w:val="center"/>
        <w:rPr>
          <w:rFonts w:ascii="黑体" w:eastAsia="黑体" w:hAnsi="宋体" w:hint="eastAsia"/>
          <w:b/>
          <w:bCs/>
          <w:sz w:val="30"/>
          <w:szCs w:val="44"/>
        </w:rPr>
      </w:pPr>
    </w:p>
    <w:p w:rsidR="00FC2062" w:rsidRDefault="003049A6">
      <w:pPr>
        <w:widowControl/>
        <w:tabs>
          <w:tab w:val="center" w:pos="4484"/>
          <w:tab w:val="left" w:pos="6480"/>
        </w:tabs>
        <w:jc w:val="center"/>
        <w:rPr>
          <w:rFonts w:ascii="黑体" w:eastAsia="黑体" w:hAnsi="宋体"/>
          <w:b/>
          <w:bCs/>
          <w:sz w:val="30"/>
          <w:szCs w:val="44"/>
        </w:rPr>
      </w:pPr>
      <w:r>
        <w:rPr>
          <w:rFonts w:ascii="黑体" w:eastAsia="黑体" w:hAnsi="宋体" w:hint="eastAsia"/>
          <w:b/>
          <w:bCs/>
          <w:sz w:val="30"/>
          <w:szCs w:val="44"/>
        </w:rPr>
        <w:lastRenderedPageBreak/>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w:t>
      </w:r>
      <w:r>
        <w:rPr>
          <w:rFonts w:ascii="宋体" w:hAnsi="宋体" w:hint="eastAsia"/>
          <w:sz w:val="28"/>
          <w:szCs w:val="28"/>
          <w:u w:val="single"/>
        </w:rPr>
        <w:t>1</w:t>
      </w:r>
      <w:r>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3</w:t>
      </w:r>
      <w:r>
        <w:rPr>
          <w:rFonts w:ascii="仿宋_GB2312" w:eastAsia="仿宋_GB2312" w:hAnsi="宋体" w:hint="eastAsia"/>
          <w:sz w:val="24"/>
        </w:rPr>
        <w:t>、</w:t>
      </w:r>
      <w:r>
        <w:rPr>
          <w:rFonts w:ascii="仿宋_GB2312" w:eastAsia="仿宋_GB2312" w:hAnsi="宋体" w:hint="eastAsia"/>
          <w:sz w:val="24"/>
        </w:rPr>
        <w:t>4</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5</w:t>
      </w:r>
      <w:r>
        <w:rPr>
          <w:rFonts w:ascii="仿宋_GB2312" w:eastAsia="仿宋_GB2312" w:hAnsi="宋体" w:hint="eastAsia"/>
          <w:sz w:val="24"/>
        </w:rPr>
        <w:t>、</w:t>
      </w:r>
      <w:r>
        <w:rPr>
          <w:rFonts w:ascii="仿宋_GB2312" w:eastAsia="仿宋_GB2312" w:hAnsi="宋体" w:hint="eastAsia"/>
          <w:sz w:val="24"/>
        </w:rPr>
        <w:t>6</w:t>
      </w:r>
      <w:r>
        <w:rPr>
          <w:rFonts w:ascii="仿宋_GB2312" w:eastAsia="仿宋_GB2312" w:hAnsi="宋体" w:hint="eastAsia"/>
          <w:sz w:val="24"/>
        </w:rPr>
        <w:t>、</w:t>
      </w:r>
      <w:r>
        <w:rPr>
          <w:rFonts w:ascii="仿宋_GB2312" w:eastAsia="仿宋_GB2312" w:hAnsi="宋体" w:hint="eastAsia"/>
          <w:sz w:val="24"/>
        </w:rPr>
        <w:t>7</w:t>
      </w:r>
      <w:r>
        <w:rPr>
          <w:rFonts w:ascii="仿宋_GB2312" w:eastAsia="仿宋_GB2312" w:hAnsi="宋体" w:hint="eastAsia"/>
          <w:sz w:val="24"/>
        </w:rPr>
        <w:t>、</w:t>
      </w:r>
      <w:r>
        <w:rPr>
          <w:rFonts w:ascii="仿宋_GB2312" w:eastAsia="仿宋_GB2312" w:hAnsi="宋体" w:hint="eastAsia"/>
          <w:sz w:val="24"/>
        </w:rPr>
        <w:t>8</w:t>
      </w:r>
      <w:r>
        <w:rPr>
          <w:rFonts w:ascii="仿宋_GB2312" w:eastAsia="仿宋_GB2312" w:hAnsi="宋体" w:hint="eastAsia"/>
          <w:sz w:val="24"/>
        </w:rPr>
        <w:t>次课</w:t>
      </w:r>
      <w:r>
        <w:rPr>
          <w:rFonts w:ascii="仿宋_GB2312" w:eastAsia="仿宋_GB2312" w:hAnsi="宋体" w:hint="eastAsia"/>
          <w:sz w:val="24"/>
        </w:rPr>
        <w:t>12</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：刘顺生</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numPr>
                <w:ilvl w:val="0"/>
                <w:numId w:val="2"/>
              </w:numPr>
              <w:rPr>
                <w:rFonts w:ascii="Helvetica" w:eastAsia="宋体" w:hAnsi="Helvetica" w:cs="Helvetica"/>
                <w:bCs/>
                <w:sz w:val="20"/>
                <w:szCs w:val="20"/>
                <w:shd w:val="clear" w:color="auto" w:fill="FFFFFF"/>
              </w:rPr>
            </w:pPr>
            <w:r>
              <w:rPr>
                <w:rFonts w:ascii="Helvetica" w:eastAsia="宋体" w:hAnsi="Helvetica" w:cs="Helvetica" w:hint="eastAsia"/>
                <w:bCs/>
                <w:sz w:val="20"/>
                <w:szCs w:val="20"/>
                <w:shd w:val="clear" w:color="auto" w:fill="FFFFFF"/>
              </w:rPr>
              <w:t>还有什么可以喝的？</w:t>
            </w:r>
          </w:p>
          <w:p w:rsidR="00FC2062" w:rsidRDefault="003049A6">
            <w:pPr>
              <w:rPr>
                <w:rFonts w:ascii="仿宋_GB2312" w:eastAsia="宋体"/>
                <w:bCs/>
                <w:szCs w:val="21"/>
              </w:rPr>
            </w:pPr>
            <w:r>
              <w:rPr>
                <w:rFonts w:ascii="Helvetica" w:eastAsia="宋体" w:hAnsi="Helvetica" w:cs="Helvetica" w:hint="eastAsia"/>
                <w:bCs/>
                <w:sz w:val="20"/>
                <w:szCs w:val="20"/>
                <w:shd w:val="clear" w:color="auto" w:fill="FFFFFF"/>
              </w:rPr>
              <w:t>课文</w:t>
            </w:r>
            <w:r>
              <w:rPr>
                <w:rFonts w:ascii="Helvetica" w:eastAsia="宋体" w:hAnsi="Helvetica" w:cs="Helvetica" w:hint="eastAsia"/>
                <w:bCs/>
                <w:sz w:val="20"/>
                <w:szCs w:val="20"/>
                <w:shd w:val="clear" w:color="auto" w:fill="FFFFFF"/>
              </w:rPr>
              <w:t xml:space="preserve">1 </w:t>
            </w:r>
            <w:r>
              <w:rPr>
                <w:rFonts w:ascii="Helvetica" w:eastAsia="宋体" w:hAnsi="Helvetica" w:cs="Helvetica" w:hint="eastAsia"/>
                <w:bCs/>
                <w:sz w:val="20"/>
                <w:szCs w:val="20"/>
                <w:shd w:val="clear" w:color="auto" w:fill="FFFFFF"/>
              </w:rPr>
              <w:t>德国的饮料消费</w:t>
            </w:r>
            <w:r>
              <w:rPr>
                <w:rFonts w:ascii="Helvetica" w:eastAsia="宋体" w:hAnsi="Helvetica" w:cs="Helvetica" w:hint="eastAsia"/>
                <w:bCs/>
                <w:sz w:val="20"/>
                <w:szCs w:val="20"/>
                <w:shd w:val="clear" w:color="auto" w:fill="FFFFFF"/>
              </w:rPr>
              <w:t>，</w:t>
            </w:r>
            <w:r>
              <w:rPr>
                <w:rFonts w:ascii="Helvetica" w:eastAsia="宋体" w:hAnsi="Helvetica" w:cs="Helvetica" w:hint="eastAsia"/>
                <w:bCs/>
                <w:sz w:val="20"/>
                <w:szCs w:val="20"/>
                <w:shd w:val="clear" w:color="auto" w:fill="FFFFFF"/>
              </w:rPr>
              <w:t>课文</w:t>
            </w:r>
            <w:r>
              <w:rPr>
                <w:rFonts w:ascii="Helvetica" w:eastAsia="宋体" w:hAnsi="Helvetica" w:cs="Helvetica" w:hint="eastAsia"/>
                <w:bCs/>
                <w:sz w:val="20"/>
                <w:szCs w:val="20"/>
                <w:shd w:val="clear" w:color="auto" w:fill="FFFFFF"/>
              </w:rPr>
              <w:t>2</w:t>
            </w:r>
            <w:r>
              <w:rPr>
                <w:rFonts w:ascii="Helvetica" w:eastAsia="宋体" w:hAnsi="Helvetica" w:cs="Helvetica" w:hint="eastAsia"/>
                <w:bCs/>
                <w:sz w:val="20"/>
                <w:szCs w:val="20"/>
                <w:shd w:val="clear" w:color="auto" w:fill="FFFFFF"/>
              </w:rPr>
              <w:t>日常生活中的茶道礼仪</w:t>
            </w:r>
            <w:r>
              <w:rPr>
                <w:rFonts w:ascii="Helvetica" w:eastAsia="宋体" w:hAnsi="Helvetica" w:cs="Helvetica" w:hint="eastAsia"/>
                <w:bCs/>
                <w:sz w:val="20"/>
                <w:szCs w:val="20"/>
                <w:shd w:val="clear" w:color="auto" w:fill="FFFFFF"/>
              </w:rPr>
              <w:t>,</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仿宋_GB2312" w:eastAsia="仿宋_GB2312" w:hAnsi="宋体" w:hint="eastAsia"/>
                <w:bCs/>
                <w:szCs w:val="21"/>
              </w:rPr>
              <w:t>通过这两篇文章的阅读使学生了解德国饮料消费情况和中国的茶道礼仪。通过阅读了解作者写作的风格和用词的特点。</w:t>
            </w:r>
            <w:r>
              <w:rPr>
                <w:rFonts w:ascii="仿宋_GB2312" w:eastAsia="仿宋_GB2312" w:hAnsi="宋体" w:hint="eastAsia"/>
                <w:bCs/>
                <w:szCs w:val="21"/>
              </w:rPr>
              <w:t>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Default="003049A6">
            <w:pPr>
              <w:numPr>
                <w:ilvl w:val="0"/>
                <w:numId w:val="3"/>
              </w:numPr>
              <w:tabs>
                <w:tab w:val="left" w:pos="218"/>
              </w:tabs>
              <w:ind w:right="-50"/>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1</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rPr>
              <w:t>关键概念</w:t>
            </w:r>
            <w:r>
              <w:rPr>
                <w:rFonts w:ascii="宋体" w:eastAsia="宋体" w:hAnsi="宋体" w:cs="宋体" w:hint="eastAsia"/>
              </w:rPr>
              <w:t>和头脑风暴</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30</w:t>
            </w:r>
            <w:r>
              <w:rPr>
                <w:rFonts w:ascii="宋体" w:eastAsia="宋体" w:hAnsi="宋体" w:cs="宋体" w:hint="eastAsia"/>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1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2</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2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3"/>
              </w:numPr>
              <w:jc w:val="left"/>
              <w:rPr>
                <w:rFonts w:ascii="宋体" w:eastAsia="宋体" w:hAnsi="宋体" w:cs="宋体"/>
                <w:bCs/>
                <w:szCs w:val="21"/>
              </w:rPr>
            </w:pPr>
            <w:r>
              <w:rPr>
                <w:rFonts w:ascii="宋体" w:eastAsia="宋体" w:hAnsi="宋体" w:cs="宋体" w:hint="eastAsia"/>
                <w:bCs/>
                <w:szCs w:val="21"/>
              </w:rPr>
              <w:t>听力（</w:t>
            </w:r>
            <w:r>
              <w:rPr>
                <w:rFonts w:ascii="宋体" w:eastAsia="宋体" w:hAnsi="宋体" w:cs="宋体" w:hint="eastAsia"/>
                <w:bCs/>
                <w:szCs w:val="21"/>
              </w:rPr>
              <w:t>20</w:t>
            </w:r>
            <w:r>
              <w:rPr>
                <w:rFonts w:ascii="宋体" w:eastAsia="宋体" w:hAnsi="宋体" w:cs="宋体" w:hint="eastAsia"/>
                <w:bCs/>
                <w:szCs w:val="21"/>
              </w:rPr>
              <w:t>分钟）</w:t>
            </w:r>
          </w:p>
          <w:p w:rsidR="00FC2062" w:rsidRDefault="003049A6">
            <w:pPr>
              <w:jc w:val="left"/>
              <w:rPr>
                <w:rFonts w:ascii="仿宋_GB2312" w:eastAsia="仿宋_GB2312" w:hAnsi="宋体"/>
                <w:bCs/>
                <w:szCs w:val="21"/>
              </w:rPr>
            </w:pPr>
            <w:r>
              <w:rPr>
                <w:rFonts w:ascii="宋体" w:eastAsia="宋体" w:hAnsi="宋体" w:cs="宋体" w:hint="eastAsia"/>
                <w:bCs/>
                <w:szCs w:val="21"/>
              </w:rPr>
              <w:t xml:space="preserve">9. </w:t>
            </w:r>
            <w:proofErr w:type="spellStart"/>
            <w:r>
              <w:rPr>
                <w:rFonts w:ascii="宋体" w:eastAsia="宋体" w:hAnsi="宋体" w:cs="宋体" w:hint="eastAsia"/>
                <w:bCs/>
                <w:szCs w:val="21"/>
              </w:rPr>
              <w:t>Sprechen</w:t>
            </w:r>
            <w:proofErr w:type="spellEnd"/>
            <w:r>
              <w:rPr>
                <w:rFonts w:ascii="宋体" w:eastAsia="宋体" w:hAnsi="宋体" w:cs="宋体" w:hint="eastAsia"/>
                <w:bCs/>
                <w:szCs w:val="21"/>
              </w:rPr>
              <w:t xml:space="preserve"> und </w:t>
            </w:r>
            <w:proofErr w:type="spellStart"/>
            <w:r>
              <w:rPr>
                <w:rFonts w:ascii="宋体" w:eastAsia="宋体" w:hAnsi="宋体" w:cs="宋体" w:hint="eastAsia"/>
                <w:bCs/>
                <w:szCs w:val="21"/>
              </w:rPr>
              <w:t>Schreiben</w:t>
            </w:r>
            <w:proofErr w:type="spellEnd"/>
            <w:r>
              <w:rPr>
                <w:rFonts w:ascii="宋体" w:eastAsia="宋体" w:hAnsi="宋体" w:cs="宋体" w:hint="eastAsia"/>
                <w:bCs/>
                <w:szCs w:val="21"/>
              </w:rPr>
              <w:t xml:space="preserve"> (30</w:t>
            </w:r>
            <w:r>
              <w:rPr>
                <w:rFonts w:ascii="宋体" w:eastAsia="宋体" w:hAnsi="宋体" w:cs="宋体" w:hint="eastAsia"/>
                <w:bCs/>
                <w:szCs w:val="21"/>
              </w:rPr>
              <w:t>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3049A6" w:rsidRDefault="003049A6">
      <w:pPr>
        <w:widowControl/>
        <w:tabs>
          <w:tab w:val="center" w:pos="4484"/>
          <w:tab w:val="left" w:pos="6480"/>
        </w:tabs>
        <w:jc w:val="center"/>
        <w:rPr>
          <w:rFonts w:ascii="黑体" w:eastAsia="黑体" w:hAnsi="宋体" w:hint="eastAsia"/>
          <w:b/>
          <w:bCs/>
          <w:sz w:val="30"/>
          <w:szCs w:val="44"/>
        </w:rPr>
      </w:pPr>
    </w:p>
    <w:p w:rsidR="003049A6" w:rsidRDefault="003049A6">
      <w:pPr>
        <w:widowControl/>
        <w:tabs>
          <w:tab w:val="center" w:pos="4484"/>
          <w:tab w:val="left" w:pos="6480"/>
        </w:tabs>
        <w:jc w:val="center"/>
        <w:rPr>
          <w:rFonts w:ascii="黑体" w:eastAsia="黑体" w:hAnsi="宋体" w:hint="eastAsia"/>
          <w:b/>
          <w:bCs/>
          <w:sz w:val="30"/>
          <w:szCs w:val="44"/>
        </w:rPr>
      </w:pPr>
    </w:p>
    <w:p w:rsidR="003049A6" w:rsidRDefault="003049A6">
      <w:pPr>
        <w:widowControl/>
        <w:tabs>
          <w:tab w:val="center" w:pos="4484"/>
          <w:tab w:val="left" w:pos="6480"/>
        </w:tabs>
        <w:jc w:val="center"/>
        <w:rPr>
          <w:rFonts w:ascii="黑体" w:eastAsia="黑体" w:hAnsi="宋体" w:hint="eastAsia"/>
          <w:b/>
          <w:bCs/>
          <w:sz w:val="30"/>
          <w:szCs w:val="44"/>
        </w:rPr>
      </w:pPr>
    </w:p>
    <w:p w:rsidR="00FC2062" w:rsidRDefault="003049A6">
      <w:pPr>
        <w:widowControl/>
        <w:tabs>
          <w:tab w:val="center" w:pos="4484"/>
          <w:tab w:val="left" w:pos="6480"/>
        </w:tabs>
        <w:jc w:val="center"/>
        <w:rPr>
          <w:rFonts w:ascii="黑体" w:eastAsia="黑体" w:hAnsi="宋体"/>
          <w:b/>
          <w:bCs/>
          <w:sz w:val="30"/>
          <w:szCs w:val="44"/>
        </w:rPr>
      </w:pPr>
      <w:bookmarkStart w:id="0" w:name="_GoBack"/>
      <w:bookmarkEnd w:id="0"/>
      <w:r>
        <w:rPr>
          <w:rFonts w:ascii="黑体" w:eastAsia="黑体" w:hAnsi="宋体" w:hint="eastAsia"/>
          <w:b/>
          <w:bCs/>
          <w:sz w:val="30"/>
          <w:szCs w:val="44"/>
        </w:rPr>
        <w:lastRenderedPageBreak/>
        <w:t>上</w:t>
      </w:r>
      <w:r>
        <w:rPr>
          <w:rFonts w:ascii="黑体" w:eastAsia="黑体" w:hAnsi="宋体" w:hint="eastAsia"/>
          <w:b/>
          <w:bCs/>
          <w:sz w:val="30"/>
          <w:szCs w:val="44"/>
        </w:rPr>
        <w:t xml:space="preserve"> </w:t>
      </w:r>
      <w:r>
        <w:rPr>
          <w:rFonts w:ascii="黑体" w:eastAsia="黑体" w:hAnsi="宋体" w:hint="eastAsia"/>
          <w:b/>
          <w:bCs/>
          <w:sz w:val="30"/>
          <w:szCs w:val="44"/>
        </w:rPr>
        <w:t>海</w:t>
      </w:r>
      <w:r>
        <w:rPr>
          <w:rFonts w:ascii="黑体" w:eastAsia="黑体" w:hAnsi="宋体" w:hint="eastAsia"/>
          <w:b/>
          <w:bCs/>
          <w:sz w:val="30"/>
          <w:szCs w:val="44"/>
        </w:rPr>
        <w:t xml:space="preserve"> </w:t>
      </w:r>
      <w:r>
        <w:rPr>
          <w:rFonts w:ascii="黑体" w:eastAsia="黑体" w:hAnsi="宋体" w:hint="eastAsia"/>
          <w:b/>
          <w:bCs/>
          <w:sz w:val="30"/>
          <w:szCs w:val="44"/>
        </w:rPr>
        <w:t>建</w:t>
      </w:r>
      <w:r>
        <w:rPr>
          <w:rFonts w:ascii="黑体" w:eastAsia="黑体" w:hAnsi="宋体" w:hint="eastAsia"/>
          <w:b/>
          <w:bCs/>
          <w:sz w:val="30"/>
          <w:szCs w:val="44"/>
        </w:rPr>
        <w:t xml:space="preserve"> </w:t>
      </w:r>
      <w:r>
        <w:rPr>
          <w:rFonts w:ascii="黑体" w:eastAsia="黑体" w:hAnsi="宋体" w:hint="eastAsia"/>
          <w:b/>
          <w:bCs/>
          <w:sz w:val="30"/>
          <w:szCs w:val="44"/>
        </w:rPr>
        <w:t>桥</w:t>
      </w:r>
      <w:r>
        <w:rPr>
          <w:rFonts w:ascii="黑体" w:eastAsia="黑体" w:hAnsi="宋体" w:hint="eastAsia"/>
          <w:b/>
          <w:bCs/>
          <w:sz w:val="30"/>
          <w:szCs w:val="44"/>
        </w:rPr>
        <w:t xml:space="preserve"> </w:t>
      </w:r>
      <w:r>
        <w:rPr>
          <w:rFonts w:ascii="黑体" w:eastAsia="黑体" w:hAnsi="宋体" w:hint="eastAsia"/>
          <w:b/>
          <w:bCs/>
          <w:sz w:val="30"/>
          <w:szCs w:val="44"/>
        </w:rPr>
        <w:t>学</w:t>
      </w:r>
      <w:r>
        <w:rPr>
          <w:rFonts w:ascii="黑体" w:eastAsia="黑体" w:hAnsi="宋体" w:hint="eastAsia"/>
          <w:b/>
          <w:bCs/>
          <w:sz w:val="30"/>
          <w:szCs w:val="44"/>
        </w:rPr>
        <w:t xml:space="preserve"> </w:t>
      </w:r>
      <w:r>
        <w:rPr>
          <w:rFonts w:ascii="黑体" w:eastAsia="黑体" w:hAnsi="宋体" w:hint="eastAsia"/>
          <w:b/>
          <w:bCs/>
          <w:sz w:val="30"/>
          <w:szCs w:val="44"/>
        </w:rPr>
        <w:t>院</w:t>
      </w:r>
    </w:p>
    <w:p w:rsidR="00FC2062" w:rsidRDefault="003049A6">
      <w:pPr>
        <w:spacing w:line="400" w:lineRule="exact"/>
        <w:jc w:val="center"/>
        <w:rPr>
          <w:rFonts w:ascii="宋体" w:hAnsi="宋体"/>
          <w:sz w:val="28"/>
          <w:szCs w:val="28"/>
        </w:rPr>
      </w:pPr>
      <w:r>
        <w:rPr>
          <w:rFonts w:ascii="宋体" w:hAnsi="宋体" w:hint="eastAsia"/>
          <w:sz w:val="28"/>
          <w:szCs w:val="28"/>
          <w:u w:val="single"/>
        </w:rPr>
        <w:t>高级德语</w:t>
      </w:r>
      <w:r>
        <w:rPr>
          <w:rFonts w:ascii="宋体" w:hAnsi="宋体" w:hint="eastAsia"/>
          <w:sz w:val="28"/>
          <w:szCs w:val="28"/>
          <w:u w:val="single"/>
        </w:rPr>
        <w:t>1</w:t>
      </w:r>
      <w:r>
        <w:rPr>
          <w:rFonts w:ascii="宋体" w:hAnsi="宋体" w:hint="eastAsia"/>
          <w:sz w:val="28"/>
          <w:szCs w:val="28"/>
        </w:rPr>
        <w:t>课程教案</w:t>
      </w:r>
    </w:p>
    <w:p w:rsidR="00FC2062" w:rsidRDefault="003049A6">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rPr>
        <w:t>5</w:t>
      </w:r>
      <w:r>
        <w:rPr>
          <w:rFonts w:ascii="仿宋_GB2312" w:eastAsia="仿宋_GB2312" w:hAnsi="宋体" w:hint="eastAsia"/>
          <w:sz w:val="24"/>
        </w:rPr>
        <w:t>、</w:t>
      </w:r>
      <w:r>
        <w:rPr>
          <w:rFonts w:ascii="仿宋_GB2312" w:eastAsia="仿宋_GB2312" w:hAnsi="宋体" w:hint="eastAsia"/>
          <w:sz w:val="24"/>
        </w:rPr>
        <w:t>6</w:t>
      </w:r>
      <w:r>
        <w:rPr>
          <w:rFonts w:ascii="仿宋_GB2312" w:eastAsia="仿宋_GB2312" w:hAnsi="宋体" w:hint="eastAsia"/>
          <w:sz w:val="24"/>
        </w:rPr>
        <w:t>、</w:t>
      </w:r>
      <w:r>
        <w:rPr>
          <w:rFonts w:ascii="仿宋_GB2312" w:eastAsia="仿宋_GB2312" w:hAnsi="宋体" w:hint="eastAsia"/>
          <w:sz w:val="24"/>
        </w:rPr>
        <w:t>7</w:t>
      </w:r>
      <w:r>
        <w:rPr>
          <w:rFonts w:ascii="仿宋_GB2312" w:eastAsia="仿宋_GB2312" w:hAnsi="宋体" w:hint="eastAsia"/>
          <w:sz w:val="24"/>
        </w:rPr>
        <w:t xml:space="preserve"> </w:t>
      </w:r>
      <w:r>
        <w:rPr>
          <w:rFonts w:ascii="仿宋_GB2312" w:eastAsia="仿宋_GB2312" w:hAnsi="宋体" w:hint="eastAsia"/>
          <w:sz w:val="24"/>
        </w:rPr>
        <w:t>第</w:t>
      </w:r>
      <w:r>
        <w:rPr>
          <w:rFonts w:ascii="仿宋_GB2312" w:eastAsia="仿宋_GB2312" w:hAnsi="宋体" w:hint="eastAsia"/>
          <w:sz w:val="24"/>
        </w:rPr>
        <w:t>13</w:t>
      </w:r>
      <w:r>
        <w:rPr>
          <w:rFonts w:ascii="仿宋_GB2312" w:eastAsia="仿宋_GB2312" w:hAnsi="宋体" w:hint="eastAsia"/>
          <w:sz w:val="24"/>
        </w:rPr>
        <w:t>、</w:t>
      </w:r>
      <w:r>
        <w:rPr>
          <w:rFonts w:ascii="仿宋_GB2312" w:eastAsia="仿宋_GB2312" w:hAnsi="宋体" w:hint="eastAsia"/>
          <w:sz w:val="24"/>
        </w:rPr>
        <w:t>14</w:t>
      </w:r>
      <w:r>
        <w:rPr>
          <w:rFonts w:ascii="仿宋_GB2312" w:eastAsia="仿宋_GB2312" w:hAnsi="宋体" w:hint="eastAsia"/>
          <w:sz w:val="24"/>
        </w:rPr>
        <w:t>、</w:t>
      </w:r>
      <w:r>
        <w:rPr>
          <w:rFonts w:ascii="仿宋_GB2312" w:eastAsia="仿宋_GB2312" w:hAnsi="宋体" w:hint="eastAsia"/>
          <w:sz w:val="24"/>
        </w:rPr>
        <w:t>15</w:t>
      </w:r>
      <w:r>
        <w:rPr>
          <w:rFonts w:ascii="仿宋_GB2312" w:eastAsia="仿宋_GB2312" w:hAnsi="宋体" w:hint="eastAsia"/>
          <w:sz w:val="24"/>
        </w:rPr>
        <w:t>、</w:t>
      </w:r>
      <w:r>
        <w:rPr>
          <w:rFonts w:ascii="仿宋_GB2312" w:eastAsia="仿宋_GB2312" w:hAnsi="宋体" w:hint="eastAsia"/>
          <w:sz w:val="24"/>
        </w:rPr>
        <w:t>16</w:t>
      </w:r>
      <w:r>
        <w:rPr>
          <w:rFonts w:ascii="仿宋_GB2312" w:eastAsia="仿宋_GB2312" w:hAnsi="宋体" w:hint="eastAsia"/>
          <w:sz w:val="24"/>
        </w:rPr>
        <w:t>、</w:t>
      </w:r>
      <w:r>
        <w:rPr>
          <w:rFonts w:ascii="仿宋_GB2312" w:eastAsia="仿宋_GB2312" w:hAnsi="宋体" w:hint="eastAsia"/>
          <w:sz w:val="24"/>
        </w:rPr>
        <w:t>17</w:t>
      </w:r>
      <w:r>
        <w:rPr>
          <w:rFonts w:ascii="仿宋_GB2312" w:eastAsia="仿宋_GB2312" w:hAnsi="宋体" w:hint="eastAsia"/>
          <w:sz w:val="24"/>
        </w:rPr>
        <w:t>、</w:t>
      </w:r>
      <w:r>
        <w:rPr>
          <w:rFonts w:ascii="仿宋_GB2312" w:eastAsia="仿宋_GB2312" w:hAnsi="宋体" w:hint="eastAsia"/>
          <w:sz w:val="24"/>
        </w:rPr>
        <w:t>18</w:t>
      </w:r>
      <w:r>
        <w:rPr>
          <w:rFonts w:ascii="仿宋_GB2312" w:eastAsia="仿宋_GB2312" w:hAnsi="宋体" w:hint="eastAsia"/>
          <w:sz w:val="24"/>
        </w:rPr>
        <w:t>次课</w:t>
      </w:r>
      <w:r>
        <w:rPr>
          <w:rFonts w:ascii="仿宋_GB2312" w:eastAsia="仿宋_GB2312" w:hAnsi="宋体" w:hint="eastAsia"/>
          <w:sz w:val="24"/>
        </w:rPr>
        <w:t>12</w:t>
      </w:r>
      <w:r>
        <w:rPr>
          <w:rFonts w:ascii="仿宋_GB2312" w:eastAsia="仿宋_GB2312" w:hAnsi="宋体" w:hint="eastAsia"/>
          <w:sz w:val="24"/>
        </w:rPr>
        <w:t xml:space="preserve"> </w:t>
      </w:r>
      <w:r>
        <w:rPr>
          <w:rFonts w:ascii="仿宋_GB2312" w:eastAsia="仿宋_GB2312" w:hAnsi="宋体" w:hint="eastAsia"/>
          <w:sz w:val="24"/>
        </w:rPr>
        <w:t>学时</w:t>
      </w:r>
      <w:r>
        <w:rPr>
          <w:rFonts w:ascii="仿宋_GB2312" w:eastAsia="仿宋_GB2312" w:hAnsi="宋体" w:hint="eastAsia"/>
          <w:sz w:val="24"/>
        </w:rPr>
        <w:t xml:space="preserve">   </w:t>
      </w:r>
      <w:r>
        <w:rPr>
          <w:rFonts w:ascii="仿宋_GB2312" w:eastAsia="仿宋_GB2312" w:hAnsi="宋体" w:hint="eastAsia"/>
          <w:sz w:val="24"/>
        </w:rPr>
        <w:t>教案撰写人</w:t>
      </w:r>
      <w:r>
        <w:rPr>
          <w:rFonts w:ascii="仿宋_GB2312" w:eastAsia="仿宋_GB2312" w:hAnsi="宋体" w:hint="eastAsia"/>
          <w:sz w:val="24"/>
        </w:rPr>
        <w:t>：刘顺生</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FC2062">
        <w:trPr>
          <w:cantSplit/>
          <w:trHeight w:val="595"/>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FC2062" w:rsidRDefault="003049A6">
            <w:pPr>
              <w:rPr>
                <w:bCs/>
                <w:sz w:val="20"/>
                <w:szCs w:val="20"/>
                <w:lang w:val="de-DE"/>
              </w:rPr>
            </w:pPr>
            <w:r>
              <w:rPr>
                <w:rFonts w:hint="eastAsia"/>
                <w:bCs/>
                <w:sz w:val="20"/>
                <w:szCs w:val="20"/>
                <w:lang w:val="de-DE"/>
              </w:rPr>
              <w:t>第三</w:t>
            </w:r>
            <w:r>
              <w:rPr>
                <w:rFonts w:hint="eastAsia"/>
                <w:bCs/>
                <w:sz w:val="20"/>
                <w:szCs w:val="20"/>
                <w:lang w:val="de-DE"/>
              </w:rPr>
              <w:t>课</w:t>
            </w:r>
            <w:r>
              <w:rPr>
                <w:rFonts w:hint="eastAsia"/>
                <w:bCs/>
                <w:sz w:val="20"/>
                <w:szCs w:val="20"/>
                <w:lang w:val="de-DE"/>
              </w:rPr>
              <w:t>：以食物为主题</w:t>
            </w:r>
          </w:p>
          <w:p w:rsidR="00FC2062" w:rsidRDefault="003049A6">
            <w:pPr>
              <w:rPr>
                <w:rFonts w:ascii="仿宋_GB2312" w:eastAsia="宋体"/>
                <w:bCs/>
                <w:szCs w:val="21"/>
              </w:rPr>
            </w:pPr>
            <w:r>
              <w:rPr>
                <w:rFonts w:ascii="Helvetica" w:eastAsia="宋体" w:hAnsi="Helvetica" w:cs="Helvetica" w:hint="eastAsia"/>
                <w:bCs/>
                <w:sz w:val="20"/>
                <w:szCs w:val="20"/>
                <w:shd w:val="clear" w:color="auto" w:fill="FFFFFF"/>
                <w:lang w:val="de-DE"/>
              </w:rPr>
              <w:t>课文</w:t>
            </w:r>
            <w:r>
              <w:rPr>
                <w:rFonts w:ascii="Helvetica" w:eastAsia="宋体" w:hAnsi="Helvetica" w:cs="Helvetica" w:hint="eastAsia"/>
                <w:bCs/>
                <w:sz w:val="20"/>
                <w:szCs w:val="20"/>
                <w:shd w:val="clear" w:color="auto" w:fill="FFFFFF"/>
                <w:lang w:val="de-DE"/>
              </w:rPr>
              <w:t xml:space="preserve">1 </w:t>
            </w:r>
            <w:r>
              <w:rPr>
                <w:rFonts w:hint="eastAsia"/>
                <w:bCs/>
                <w:sz w:val="20"/>
                <w:szCs w:val="20"/>
                <w:lang w:val="de-DE"/>
              </w:rPr>
              <w:t>有机繁荣，但</w:t>
            </w:r>
            <w:r>
              <w:rPr>
                <w:rFonts w:hint="eastAsia"/>
                <w:bCs/>
                <w:sz w:val="20"/>
                <w:szCs w:val="20"/>
                <w:lang w:val="de-DE"/>
              </w:rPr>
              <w:t>...</w:t>
            </w:r>
            <w:r>
              <w:rPr>
                <w:rFonts w:hint="eastAsia"/>
                <w:bCs/>
                <w:sz w:val="20"/>
                <w:szCs w:val="20"/>
                <w:lang w:val="de-DE"/>
              </w:rPr>
              <w:t>，</w:t>
            </w:r>
            <w:r>
              <w:rPr>
                <w:rFonts w:ascii="Helvetica" w:eastAsia="宋体" w:hAnsi="Helvetica" w:cs="Helvetica" w:hint="eastAsia"/>
                <w:bCs/>
                <w:sz w:val="20"/>
                <w:szCs w:val="20"/>
                <w:shd w:val="clear" w:color="auto" w:fill="FFFFFF"/>
                <w:lang w:val="de-DE"/>
              </w:rPr>
              <w:t>课文</w:t>
            </w:r>
            <w:r>
              <w:rPr>
                <w:rFonts w:ascii="Helvetica" w:eastAsia="宋体" w:hAnsi="Helvetica" w:cs="Helvetica" w:hint="eastAsia"/>
                <w:bCs/>
                <w:sz w:val="20"/>
                <w:szCs w:val="20"/>
                <w:shd w:val="clear" w:color="auto" w:fill="FFFFFF"/>
                <w:lang w:val="de-DE"/>
              </w:rPr>
              <w:t xml:space="preserve">2 </w:t>
            </w:r>
            <w:r>
              <w:rPr>
                <w:rFonts w:ascii="Helvetica" w:eastAsia="宋体" w:hAnsi="Helvetica" w:cs="Helvetica" w:hint="eastAsia"/>
                <w:bCs/>
                <w:sz w:val="20"/>
                <w:szCs w:val="20"/>
                <w:shd w:val="clear" w:color="auto" w:fill="FFFFFF"/>
                <w:lang w:val="de-DE"/>
              </w:rPr>
              <w:t>体面地吃！？</w:t>
            </w:r>
            <w:r>
              <w:rPr>
                <w:rFonts w:ascii="Helvetica" w:eastAsia="宋体" w:hAnsi="Helvetica" w:cs="Helvetica" w:hint="eastAsia"/>
                <w:bCs/>
                <w:sz w:val="20"/>
                <w:szCs w:val="20"/>
                <w:shd w:val="clear" w:color="auto" w:fill="FFFFFF"/>
              </w:rPr>
              <w:t>,</w:t>
            </w:r>
          </w:p>
        </w:tc>
      </w:tr>
      <w:tr w:rsidR="00FC2062">
        <w:trPr>
          <w:cantSplit/>
          <w:trHeight w:val="72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FC2062" w:rsidRDefault="003049A6">
            <w:pPr>
              <w:adjustRightInd w:val="0"/>
              <w:snapToGrid w:val="0"/>
              <w:ind w:leftChars="-24" w:left="-50" w:right="-50" w:firstLineChars="200" w:firstLine="420"/>
              <w:rPr>
                <w:rFonts w:ascii="仿宋_GB2312" w:eastAsia="仿宋_GB2312"/>
                <w:bCs/>
                <w:szCs w:val="21"/>
              </w:rPr>
            </w:pPr>
            <w:r>
              <w:rPr>
                <w:rFonts w:ascii="宋体" w:eastAsia="宋体" w:hAnsi="宋体" w:cs="宋体" w:hint="eastAsia"/>
                <w:bCs/>
                <w:szCs w:val="21"/>
              </w:rPr>
              <w:t>通过这两篇文章的阅读使学生了解什么是</w:t>
            </w:r>
            <w:r>
              <w:rPr>
                <w:rFonts w:ascii="宋体" w:eastAsia="宋体" w:hAnsi="宋体" w:cs="宋体" w:hint="eastAsia"/>
                <w:szCs w:val="21"/>
                <w:shd w:val="clear" w:color="auto" w:fill="FFFFFF"/>
                <w:lang w:val="de-DE"/>
              </w:rPr>
              <w:t>有机食品</w:t>
            </w:r>
            <w:r>
              <w:rPr>
                <w:rFonts w:ascii="宋体" w:eastAsia="宋体" w:hAnsi="宋体" w:cs="宋体" w:hint="eastAsia"/>
                <w:bCs/>
                <w:szCs w:val="21"/>
              </w:rPr>
              <w:t>和</w:t>
            </w:r>
            <w:r>
              <w:rPr>
                <w:rFonts w:ascii="Helvetica" w:eastAsia="宋体" w:hAnsi="Helvetica" w:cs="Helvetica" w:hint="eastAsia"/>
                <w:sz w:val="22"/>
                <w:shd w:val="clear" w:color="auto" w:fill="FFFFFF"/>
                <w:lang w:val="de-DE"/>
              </w:rPr>
              <w:t>饮食习惯如何因国而异</w:t>
            </w:r>
            <w:r>
              <w:rPr>
                <w:rFonts w:ascii="Helvetica" w:eastAsia="宋体" w:hAnsi="Helvetica" w:cs="Helvetica" w:hint="eastAsia"/>
                <w:sz w:val="22"/>
                <w:shd w:val="clear" w:color="auto" w:fill="FFFFFF"/>
                <w:lang w:val="de-DE"/>
              </w:rPr>
              <w:t>，西方的饮食</w:t>
            </w:r>
            <w:r>
              <w:rPr>
                <w:rFonts w:ascii="宋体" w:eastAsia="宋体" w:hAnsi="宋体" w:cs="宋体" w:hint="eastAsia"/>
                <w:bCs/>
                <w:szCs w:val="21"/>
              </w:rPr>
              <w:t>礼仪。通过阅读了解作者写作的风格和用词的特点。</w:t>
            </w:r>
            <w:r>
              <w:rPr>
                <w:rFonts w:ascii="宋体" w:eastAsia="宋体" w:hAnsi="宋体" w:cs="宋体" w:hint="eastAsia"/>
                <w:bCs/>
                <w:szCs w:val="21"/>
              </w:rPr>
              <w:t>从而使学生对作者的观点及写作的目的能加深感悟，力求培养学生对语言的欣赏能力。</w:t>
            </w:r>
          </w:p>
        </w:tc>
      </w:tr>
      <w:tr w:rsidR="00FC2062">
        <w:trPr>
          <w:cantSplit/>
          <w:trHeight w:val="836"/>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让学生提出对课文不理解的难点，老师启发和引导学生思考、讨论，并加以指导，从而达到正确理解课文的目的。</w:t>
            </w:r>
          </w:p>
        </w:tc>
      </w:tr>
      <w:tr w:rsidR="00FC2062">
        <w:trPr>
          <w:cantSplit/>
          <w:trHeight w:val="1245"/>
          <w:jc w:val="center"/>
        </w:trPr>
        <w:tc>
          <w:tcPr>
            <w:tcW w:w="8956" w:type="dxa"/>
            <w:gridSpan w:val="3"/>
            <w:vAlign w:val="center"/>
          </w:tcPr>
          <w:p w:rsidR="00FC2062" w:rsidRDefault="003049A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FC2062" w:rsidRDefault="003049A6">
            <w:pPr>
              <w:adjustRightInd w:val="0"/>
              <w:snapToGrid w:val="0"/>
              <w:ind w:left="-50" w:right="-50" w:firstLineChars="200" w:firstLine="420"/>
              <w:rPr>
                <w:rFonts w:ascii="仿宋_GB2312" w:eastAsia="仿宋_GB2312"/>
                <w:bCs/>
                <w:szCs w:val="21"/>
              </w:rPr>
            </w:pPr>
            <w:r>
              <w:rPr>
                <w:rFonts w:ascii="仿宋_GB2312" w:eastAsia="仿宋_GB2312" w:hAnsi="宋体" w:hint="eastAsia"/>
                <w:bCs/>
                <w:szCs w:val="21"/>
              </w:rPr>
              <w:t>重点是让学生通过阅读提出问题并发现理解课文的难点。如何正确地理解课文，必须结合上下文，正确分析句子结构及多阶从句。</w:t>
            </w:r>
          </w:p>
        </w:tc>
      </w:tr>
      <w:tr w:rsidR="00FC2062">
        <w:trPr>
          <w:cantSplit/>
          <w:trHeight w:val="285"/>
          <w:jc w:val="center"/>
        </w:trPr>
        <w:tc>
          <w:tcPr>
            <w:tcW w:w="6445" w:type="dxa"/>
            <w:gridSpan w:val="2"/>
            <w:vAlign w:val="center"/>
          </w:tcPr>
          <w:p w:rsidR="00FC2062" w:rsidRDefault="003049A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FC2062" w:rsidRDefault="003049A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FC2062">
        <w:trPr>
          <w:cantSplit/>
          <w:trHeight w:val="90"/>
          <w:jc w:val="center"/>
        </w:trPr>
        <w:tc>
          <w:tcPr>
            <w:tcW w:w="6445" w:type="dxa"/>
            <w:gridSpan w:val="2"/>
            <w:vAlign w:val="center"/>
          </w:tcPr>
          <w:p w:rsidR="00FC2062" w:rsidRDefault="003049A6">
            <w:pPr>
              <w:numPr>
                <w:ilvl w:val="0"/>
                <w:numId w:val="4"/>
              </w:numPr>
              <w:ind w:right="-50"/>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1</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rPr>
              <w:t>关键概念</w:t>
            </w:r>
            <w:r>
              <w:rPr>
                <w:rFonts w:ascii="宋体" w:eastAsia="宋体" w:hAnsi="宋体" w:cs="宋体" w:hint="eastAsia"/>
              </w:rPr>
              <w:t>和头脑风暴</w:t>
            </w:r>
            <w:r>
              <w:rPr>
                <w:rFonts w:ascii="宋体" w:eastAsia="宋体" w:hAnsi="宋体" w:cs="宋体" w:hint="eastAsia"/>
              </w:rPr>
              <w:t xml:space="preserve"> </w:t>
            </w:r>
            <w:r>
              <w:rPr>
                <w:rFonts w:ascii="宋体" w:eastAsia="宋体" w:hAnsi="宋体" w:cs="宋体" w:hint="eastAsia"/>
              </w:rPr>
              <w:t>（</w:t>
            </w:r>
            <w:r>
              <w:rPr>
                <w:rFonts w:ascii="宋体" w:eastAsia="宋体" w:hAnsi="宋体" w:cs="宋体" w:hint="eastAsia"/>
              </w:rPr>
              <w:t>30</w:t>
            </w:r>
            <w:r>
              <w:rPr>
                <w:rFonts w:ascii="宋体" w:eastAsia="宋体" w:hAnsi="宋体" w:cs="宋体" w:hint="eastAsia"/>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1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2</w:t>
            </w:r>
            <w:r>
              <w:rPr>
                <w:rFonts w:ascii="宋体" w:eastAsia="宋体" w:hAnsi="宋体" w:cs="宋体" w:hint="eastAsia"/>
                <w:bCs/>
                <w:szCs w:val="21"/>
              </w:rPr>
              <w:t>词汇</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30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处理课文</w:t>
            </w:r>
            <w:r>
              <w:rPr>
                <w:rFonts w:ascii="宋体" w:eastAsia="宋体" w:hAnsi="宋体" w:cs="宋体" w:hint="eastAsia"/>
                <w:bCs/>
                <w:szCs w:val="21"/>
              </w:rPr>
              <w:t xml:space="preserve">2 </w:t>
            </w:r>
            <w:r>
              <w:rPr>
                <w:rFonts w:ascii="宋体" w:eastAsia="宋体" w:hAnsi="宋体" w:cs="宋体" w:hint="eastAsia"/>
                <w:bCs/>
                <w:szCs w:val="21"/>
              </w:rPr>
              <w:t>（</w:t>
            </w:r>
            <w:r>
              <w:rPr>
                <w:rFonts w:ascii="宋体" w:eastAsia="宋体" w:hAnsi="宋体" w:cs="宋体" w:hint="eastAsia"/>
                <w:bCs/>
                <w:szCs w:val="21"/>
              </w:rPr>
              <w:t>120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课文练习</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40</w:t>
            </w:r>
            <w:r>
              <w:rPr>
                <w:rFonts w:ascii="宋体" w:eastAsia="宋体" w:hAnsi="宋体" w:cs="宋体" w:hint="eastAsia"/>
                <w:bCs/>
                <w:szCs w:val="21"/>
              </w:rPr>
              <w:t>分钟）</w:t>
            </w:r>
          </w:p>
          <w:p w:rsidR="00FC2062" w:rsidRDefault="003049A6">
            <w:pPr>
              <w:numPr>
                <w:ilvl w:val="0"/>
                <w:numId w:val="4"/>
              </w:numPr>
              <w:jc w:val="left"/>
              <w:rPr>
                <w:rFonts w:ascii="宋体" w:eastAsia="宋体" w:hAnsi="宋体" w:cs="宋体"/>
                <w:bCs/>
                <w:szCs w:val="21"/>
              </w:rPr>
            </w:pPr>
            <w:r>
              <w:rPr>
                <w:rFonts w:ascii="宋体" w:eastAsia="宋体" w:hAnsi="宋体" w:cs="宋体" w:hint="eastAsia"/>
                <w:bCs/>
                <w:szCs w:val="21"/>
              </w:rPr>
              <w:t>听力（</w:t>
            </w:r>
            <w:r>
              <w:rPr>
                <w:rFonts w:ascii="宋体" w:eastAsia="宋体" w:hAnsi="宋体" w:cs="宋体" w:hint="eastAsia"/>
                <w:bCs/>
                <w:szCs w:val="21"/>
              </w:rPr>
              <w:t>20</w:t>
            </w:r>
            <w:r>
              <w:rPr>
                <w:rFonts w:ascii="宋体" w:eastAsia="宋体" w:hAnsi="宋体" w:cs="宋体" w:hint="eastAsia"/>
                <w:bCs/>
                <w:szCs w:val="21"/>
              </w:rPr>
              <w:t>分钟）</w:t>
            </w:r>
          </w:p>
          <w:p w:rsidR="00FC2062" w:rsidRDefault="003049A6">
            <w:pPr>
              <w:numPr>
                <w:ilvl w:val="0"/>
                <w:numId w:val="5"/>
              </w:numPr>
              <w:jc w:val="left"/>
              <w:rPr>
                <w:bCs/>
                <w:sz w:val="20"/>
                <w:szCs w:val="20"/>
                <w:lang w:val="de-DE"/>
              </w:rPr>
            </w:pPr>
            <w:proofErr w:type="spellStart"/>
            <w:r>
              <w:rPr>
                <w:rFonts w:ascii="宋体" w:eastAsia="宋体" w:hAnsi="宋体" w:cs="宋体" w:hint="eastAsia"/>
                <w:bCs/>
                <w:szCs w:val="21"/>
              </w:rPr>
              <w:t>Sprechen</w:t>
            </w:r>
            <w:proofErr w:type="spellEnd"/>
            <w:r>
              <w:rPr>
                <w:rFonts w:ascii="宋体" w:eastAsia="宋体" w:hAnsi="宋体" w:cs="宋体" w:hint="eastAsia"/>
                <w:bCs/>
                <w:szCs w:val="21"/>
              </w:rPr>
              <w:t xml:space="preserve"> und </w:t>
            </w:r>
            <w:proofErr w:type="spellStart"/>
            <w:r>
              <w:rPr>
                <w:rFonts w:ascii="宋体" w:eastAsia="宋体" w:hAnsi="宋体" w:cs="宋体" w:hint="eastAsia"/>
                <w:bCs/>
                <w:szCs w:val="21"/>
              </w:rPr>
              <w:t>Schreiben</w:t>
            </w:r>
            <w:proofErr w:type="spellEnd"/>
            <w:r>
              <w:rPr>
                <w:rFonts w:ascii="宋体" w:eastAsia="宋体" w:hAnsi="宋体" w:cs="宋体" w:hint="eastAsia"/>
                <w:bCs/>
                <w:szCs w:val="21"/>
              </w:rPr>
              <w:t xml:space="preserve"> (30</w:t>
            </w:r>
            <w:r>
              <w:rPr>
                <w:rFonts w:ascii="宋体" w:eastAsia="宋体" w:hAnsi="宋体" w:cs="宋体" w:hint="eastAsia"/>
                <w:bCs/>
                <w:szCs w:val="21"/>
              </w:rPr>
              <w:t>分钟）</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lang w:val="de-DE"/>
              </w:rPr>
              <w:t>语法：反身代词的归纳练习（</w:t>
            </w:r>
            <w:r>
              <w:rPr>
                <w:rFonts w:ascii="宋体" w:eastAsia="宋体" w:hAnsi="宋体" w:cs="宋体" w:hint="eastAsia"/>
                <w:bCs/>
                <w:szCs w:val="21"/>
              </w:rPr>
              <w:t>80</w:t>
            </w:r>
            <w:r>
              <w:rPr>
                <w:rFonts w:ascii="宋体" w:eastAsia="宋体" w:hAnsi="宋体" w:cs="宋体" w:hint="eastAsia"/>
                <w:bCs/>
                <w:szCs w:val="21"/>
              </w:rPr>
              <w:t>分钟</w:t>
            </w:r>
            <w:r>
              <w:rPr>
                <w:rFonts w:ascii="宋体" w:eastAsia="宋体" w:hAnsi="宋体" w:cs="宋体" w:hint="eastAsia"/>
                <w:bCs/>
                <w:szCs w:val="21"/>
                <w:lang w:val="de-DE"/>
              </w:rPr>
              <w:t>）</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rPr>
              <w:t>现在时与过去时</w:t>
            </w:r>
            <w:r>
              <w:rPr>
                <w:rFonts w:ascii="宋体" w:eastAsia="宋体" w:hAnsi="宋体" w:cs="宋体" w:hint="eastAsia"/>
                <w:bCs/>
                <w:szCs w:val="21"/>
                <w:lang w:val="de-DE"/>
              </w:rPr>
              <w:t>的归纳练习</w:t>
            </w:r>
            <w:r>
              <w:rPr>
                <w:rFonts w:ascii="宋体" w:eastAsia="宋体" w:hAnsi="宋体" w:cs="宋体" w:hint="eastAsia"/>
                <w:bCs/>
                <w:szCs w:val="21"/>
              </w:rPr>
              <w:t xml:space="preserve"> </w:t>
            </w:r>
            <w:r>
              <w:rPr>
                <w:rFonts w:ascii="宋体" w:eastAsia="宋体" w:hAnsi="宋体" w:cs="宋体" w:hint="eastAsia"/>
                <w:bCs/>
                <w:szCs w:val="21"/>
              </w:rPr>
              <w:t>（</w:t>
            </w:r>
            <w:r>
              <w:rPr>
                <w:rFonts w:ascii="宋体" w:eastAsia="宋体" w:hAnsi="宋体" w:cs="宋体" w:hint="eastAsia"/>
                <w:bCs/>
                <w:szCs w:val="21"/>
              </w:rPr>
              <w:t>80</w:t>
            </w:r>
            <w:r>
              <w:rPr>
                <w:rFonts w:ascii="宋体" w:eastAsia="宋体" w:hAnsi="宋体" w:cs="宋体" w:hint="eastAsia"/>
                <w:bCs/>
                <w:szCs w:val="21"/>
              </w:rPr>
              <w:t>分钟）</w:t>
            </w:r>
          </w:p>
          <w:p w:rsidR="00FC2062" w:rsidRDefault="003049A6">
            <w:pPr>
              <w:numPr>
                <w:ilvl w:val="0"/>
                <w:numId w:val="5"/>
              </w:numPr>
              <w:jc w:val="left"/>
              <w:rPr>
                <w:rFonts w:ascii="宋体" w:eastAsia="宋体" w:hAnsi="宋体" w:cs="宋体"/>
                <w:bCs/>
                <w:szCs w:val="21"/>
              </w:rPr>
            </w:pPr>
            <w:r>
              <w:rPr>
                <w:rFonts w:ascii="宋体" w:eastAsia="宋体" w:hAnsi="宋体" w:cs="宋体" w:hint="eastAsia"/>
                <w:bCs/>
                <w:szCs w:val="21"/>
                <w:lang w:val="de-DE"/>
              </w:rPr>
              <w:t>复习</w:t>
            </w:r>
            <w:r>
              <w:rPr>
                <w:rFonts w:ascii="宋体" w:eastAsia="宋体" w:hAnsi="宋体" w:cs="宋体" w:hint="eastAsia"/>
                <w:kern w:val="0"/>
                <w:szCs w:val="21"/>
              </w:rPr>
              <w:t>X1</w:t>
            </w:r>
            <w:r>
              <w:rPr>
                <w:rFonts w:ascii="宋体" w:eastAsia="宋体" w:hAnsi="宋体" w:cs="宋体" w:hint="eastAsia"/>
                <w:kern w:val="0"/>
                <w:szCs w:val="21"/>
              </w:rPr>
              <w:t>（</w:t>
            </w:r>
            <w:r>
              <w:rPr>
                <w:rFonts w:ascii="宋体" w:eastAsia="宋体" w:hAnsi="宋体" w:cs="宋体" w:hint="eastAsia"/>
                <w:kern w:val="0"/>
                <w:szCs w:val="21"/>
              </w:rPr>
              <w:t>80</w:t>
            </w:r>
            <w:r>
              <w:rPr>
                <w:rFonts w:ascii="宋体" w:eastAsia="宋体" w:hAnsi="宋体" w:cs="宋体" w:hint="eastAsia"/>
                <w:kern w:val="0"/>
                <w:szCs w:val="21"/>
              </w:rPr>
              <w:t>分钟）</w:t>
            </w:r>
          </w:p>
          <w:p w:rsidR="00FC2062" w:rsidRDefault="00FC2062">
            <w:pPr>
              <w:jc w:val="left"/>
              <w:rPr>
                <w:rFonts w:ascii="仿宋_GB2312" w:eastAsia="仿宋_GB2312" w:hAnsi="宋体"/>
                <w:bCs/>
                <w:szCs w:val="21"/>
              </w:rPr>
            </w:pPr>
          </w:p>
          <w:p w:rsidR="00FC2062" w:rsidRDefault="00FC2062">
            <w:pPr>
              <w:jc w:val="left"/>
              <w:rPr>
                <w:rFonts w:ascii="仿宋_GB2312" w:eastAsia="仿宋_GB2312" w:hAnsi="宋体"/>
                <w:bCs/>
                <w:szCs w:val="21"/>
              </w:rPr>
            </w:pPr>
          </w:p>
        </w:tc>
        <w:tc>
          <w:tcPr>
            <w:tcW w:w="2511" w:type="dxa"/>
            <w:vAlign w:val="center"/>
          </w:tcPr>
          <w:p w:rsidR="00FC2062" w:rsidRDefault="00FC2062">
            <w:pPr>
              <w:widowControl/>
              <w:jc w:val="left"/>
              <w:rPr>
                <w:rFonts w:ascii="仿宋_GB2312" w:eastAsia="仿宋_GB2312" w:hAnsi="宋体"/>
                <w:bCs/>
                <w:szCs w:val="21"/>
              </w:rPr>
            </w:pPr>
          </w:p>
          <w:p w:rsidR="00FC2062" w:rsidRDefault="003049A6">
            <w:pPr>
              <w:widowControl/>
              <w:jc w:val="center"/>
              <w:rPr>
                <w:rFonts w:ascii="仿宋_GB2312" w:eastAsia="仿宋_GB2312" w:hAnsi="宋体"/>
                <w:bCs/>
                <w:szCs w:val="21"/>
              </w:rPr>
            </w:pPr>
            <w:r>
              <w:rPr>
                <w:rFonts w:ascii="仿宋_GB2312" w:eastAsia="仿宋_GB2312" w:hAnsi="宋体" w:hint="eastAsia"/>
                <w:bCs/>
                <w:szCs w:val="21"/>
              </w:rPr>
              <w:t>思考、讨论、指导</w:t>
            </w: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widowControl/>
              <w:jc w:val="left"/>
              <w:rPr>
                <w:rFonts w:ascii="仿宋_GB2312" w:eastAsia="仿宋_GB2312" w:hAnsi="宋体"/>
                <w:bCs/>
                <w:szCs w:val="21"/>
              </w:rPr>
            </w:pPr>
          </w:p>
          <w:p w:rsidR="00FC2062" w:rsidRDefault="00FC2062">
            <w:pPr>
              <w:ind w:right="-50"/>
              <w:rPr>
                <w:rFonts w:ascii="仿宋_GB2312" w:eastAsia="仿宋_GB2312" w:hAnsi="宋体"/>
                <w:bCs/>
                <w:szCs w:val="21"/>
              </w:rPr>
            </w:pPr>
          </w:p>
        </w:tc>
      </w:tr>
      <w:tr w:rsidR="00FC2062">
        <w:trPr>
          <w:cantSplit/>
          <w:trHeight w:val="1065"/>
          <w:jc w:val="center"/>
        </w:trPr>
        <w:tc>
          <w:tcPr>
            <w:tcW w:w="8956" w:type="dxa"/>
            <w:gridSpan w:val="3"/>
          </w:tcPr>
          <w:p w:rsidR="00FC2062" w:rsidRDefault="003049A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FC2062" w:rsidRDefault="00FC2062">
            <w:pPr>
              <w:adjustRightInd w:val="0"/>
              <w:snapToGrid w:val="0"/>
              <w:ind w:right="-50"/>
              <w:rPr>
                <w:rFonts w:ascii="仿宋_GB2312" w:eastAsia="仿宋_GB2312" w:hAnsi="宋体"/>
                <w:bCs/>
                <w:szCs w:val="21"/>
              </w:rPr>
            </w:pPr>
          </w:p>
          <w:p w:rsidR="00FC2062" w:rsidRDefault="003049A6">
            <w:pPr>
              <w:adjustRightInd w:val="0"/>
              <w:snapToGrid w:val="0"/>
              <w:ind w:right="-50"/>
              <w:rPr>
                <w:rFonts w:ascii="仿宋_GB2312" w:eastAsia="仿宋_GB2312"/>
                <w:bCs/>
                <w:szCs w:val="21"/>
              </w:rPr>
            </w:pPr>
            <w:r>
              <w:rPr>
                <w:rFonts w:ascii="宋体" w:eastAsia="宋体" w:hAnsi="宋体" w:cs="宋体" w:hint="eastAsia"/>
                <w:bCs/>
                <w:szCs w:val="21"/>
              </w:rPr>
              <w:t>要求学生预习课文和做课文练习。</w:t>
            </w:r>
          </w:p>
        </w:tc>
      </w:tr>
      <w:tr w:rsidR="00FC2062">
        <w:trPr>
          <w:cantSplit/>
          <w:trHeight w:val="1482"/>
          <w:jc w:val="center"/>
        </w:trPr>
        <w:tc>
          <w:tcPr>
            <w:tcW w:w="1318" w:type="dxa"/>
            <w:vAlign w:val="center"/>
          </w:tcPr>
          <w:p w:rsidR="00FC2062" w:rsidRDefault="003049A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FC2062" w:rsidRDefault="00FC2062">
            <w:pPr>
              <w:ind w:right="-50"/>
              <w:rPr>
                <w:rFonts w:ascii="仿宋_GB2312" w:eastAsia="仿宋_GB2312"/>
                <w:bCs/>
                <w:szCs w:val="21"/>
              </w:rPr>
            </w:pPr>
          </w:p>
        </w:tc>
      </w:tr>
    </w:tbl>
    <w:p w:rsidR="00FC2062" w:rsidRDefault="00FC2062"/>
    <w:sectPr w:rsidR="00FC2062">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049A6">
      <w:r>
        <w:separator/>
      </w:r>
    </w:p>
  </w:endnote>
  <w:endnote w:type="continuationSeparator" w:id="0">
    <w:p w:rsidR="00000000" w:rsidRDefault="0030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62" w:rsidRDefault="003049A6">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FC2062" w:rsidRDefault="00FC206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062" w:rsidRDefault="003049A6">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3049A6">
      <w:rPr>
        <w:noProof/>
        <w:sz w:val="28"/>
        <w:szCs w:val="28"/>
        <w:lang w:val="zh-CN"/>
      </w:rPr>
      <w:t>-</w:t>
    </w:r>
    <w:r>
      <w:rPr>
        <w:noProof/>
        <w:sz w:val="28"/>
        <w:szCs w:val="28"/>
      </w:rPr>
      <w:t xml:space="preserve"> 1 -</w:t>
    </w:r>
    <w:r>
      <w:rPr>
        <w:sz w:val="28"/>
        <w:szCs w:val="28"/>
      </w:rPr>
      <w:fldChar w:fldCharType="end"/>
    </w:r>
  </w:p>
  <w:p w:rsidR="00FC2062" w:rsidRDefault="00FC20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049A6">
      <w:r>
        <w:separator/>
      </w:r>
    </w:p>
  </w:footnote>
  <w:footnote w:type="continuationSeparator" w:id="0">
    <w:p w:rsidR="00000000" w:rsidRDefault="003049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0DFF9"/>
    <w:multiLevelType w:val="singleLevel"/>
    <w:tmpl w:val="8ED0DFF9"/>
    <w:lvl w:ilvl="0">
      <w:start w:val="1"/>
      <w:numFmt w:val="decimal"/>
      <w:suff w:val="space"/>
      <w:lvlText w:val="%1."/>
      <w:lvlJc w:val="left"/>
    </w:lvl>
  </w:abstractNum>
  <w:abstractNum w:abstractNumId="1">
    <w:nsid w:val="9881700B"/>
    <w:multiLevelType w:val="singleLevel"/>
    <w:tmpl w:val="9881700B"/>
    <w:lvl w:ilvl="0">
      <w:start w:val="9"/>
      <w:numFmt w:val="decimal"/>
      <w:suff w:val="space"/>
      <w:lvlText w:val="%1."/>
      <w:lvlJc w:val="left"/>
    </w:lvl>
  </w:abstractNum>
  <w:abstractNum w:abstractNumId="2">
    <w:nsid w:val="15E39920"/>
    <w:multiLevelType w:val="singleLevel"/>
    <w:tmpl w:val="15E39920"/>
    <w:lvl w:ilvl="0">
      <w:start w:val="1"/>
      <w:numFmt w:val="decimal"/>
      <w:suff w:val="space"/>
      <w:lvlText w:val="%1."/>
      <w:lvlJc w:val="left"/>
    </w:lvl>
  </w:abstractNum>
  <w:abstractNum w:abstractNumId="3">
    <w:nsid w:val="2EE38980"/>
    <w:multiLevelType w:val="singleLevel"/>
    <w:tmpl w:val="2EE38980"/>
    <w:lvl w:ilvl="0">
      <w:start w:val="1"/>
      <w:numFmt w:val="decimal"/>
      <w:suff w:val="space"/>
      <w:lvlText w:val="%1."/>
      <w:lvlJc w:val="left"/>
    </w:lvl>
  </w:abstractNum>
  <w:abstractNum w:abstractNumId="4">
    <w:nsid w:val="73EC8960"/>
    <w:multiLevelType w:val="singleLevel"/>
    <w:tmpl w:val="73EC8960"/>
    <w:lvl w:ilvl="0">
      <w:start w:val="2"/>
      <w:numFmt w:val="chineseCounting"/>
      <w:suff w:val="space"/>
      <w:lvlText w:val="第%1课"/>
      <w:lvlJc w:val="left"/>
      <w:rPr>
        <w:rFonts w:hint="eastAsi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062"/>
    <w:rsid w:val="003049A6"/>
    <w:rsid w:val="00FC2062"/>
    <w:rsid w:val="0B25368B"/>
    <w:rsid w:val="0F617E76"/>
    <w:rsid w:val="11374B96"/>
    <w:rsid w:val="119F52F2"/>
    <w:rsid w:val="13475DAC"/>
    <w:rsid w:val="180B15BF"/>
    <w:rsid w:val="19E5017C"/>
    <w:rsid w:val="1A9871FD"/>
    <w:rsid w:val="1D9F7D3F"/>
    <w:rsid w:val="1DD17694"/>
    <w:rsid w:val="340F00BA"/>
    <w:rsid w:val="441B61C2"/>
    <w:rsid w:val="56DD0463"/>
    <w:rsid w:val="571C56B9"/>
    <w:rsid w:val="5CE80560"/>
    <w:rsid w:val="646E34D6"/>
    <w:rsid w:val="673275D2"/>
    <w:rsid w:val="68093A9A"/>
    <w:rsid w:val="6CD701DE"/>
    <w:rsid w:val="6F6F2012"/>
    <w:rsid w:val="7274479D"/>
    <w:rsid w:val="751A3217"/>
    <w:rsid w:val="7B26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1457</Words>
  <Characters>297</Characters>
  <Application>Microsoft Office Word</Application>
  <DocSecurity>0</DocSecurity>
  <Lines>2</Lines>
  <Paragraphs>3</Paragraphs>
  <ScaleCrop>false</ScaleCrop>
  <Company>china</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Administrator</cp:lastModifiedBy>
  <cp:revision>2</cp:revision>
  <dcterms:created xsi:type="dcterms:W3CDTF">2014-10-29T12:08:00Z</dcterms:created>
  <dcterms:modified xsi:type="dcterms:W3CDTF">2018-09-03T01:01:00Z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