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E6C" w:rsidRPr="004F1948" w:rsidRDefault="007962E7">
      <w:pPr>
        <w:widowControl/>
        <w:jc w:val="center"/>
        <w:rPr>
          <w:rFonts w:ascii="黑体" w:eastAsia="黑体" w:hAnsi="宋体"/>
          <w:b/>
          <w:bCs/>
          <w:color w:val="FF0000"/>
          <w:sz w:val="30"/>
          <w:szCs w:val="44"/>
        </w:rPr>
      </w:pPr>
      <w:r>
        <w:rPr>
          <w:color w:val="FF0000"/>
        </w:rPr>
        <w:pict>
          <v:shapetype id="_x0000_t202" coordsize="21600,21600" o:spt="202" path="m,l,21600r21600,l21600,xe">
            <v:stroke joinstyle="miter"/>
            <v:path gradientshapeok="t" o:connecttype="rect"/>
          </v:shapetype>
          <v:shape id="_x0000_s1026" type="#_x0000_t202" style="position:absolute;left:0;text-align:left;margin-left:42.55pt;margin-top:28.3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stroked="f" strokeweight=".5pt">
            <v:textbox>
              <w:txbxContent>
                <w:p w:rsidR="00070E6C" w:rsidRDefault="00A566E2">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r w:rsidR="00A566E2" w:rsidRPr="004F1948">
        <w:rPr>
          <w:rFonts w:ascii="黑体" w:eastAsia="黑体" w:hAnsi="宋体" w:hint="eastAsia"/>
          <w:b/>
          <w:bCs/>
          <w:color w:val="FF0000"/>
          <w:sz w:val="30"/>
          <w:szCs w:val="44"/>
        </w:rPr>
        <w:t>上 海 建 桥 学 院</w:t>
      </w:r>
    </w:p>
    <w:p w:rsidR="00070E6C" w:rsidRPr="004F1948" w:rsidRDefault="00A566E2">
      <w:pPr>
        <w:spacing w:line="400" w:lineRule="exact"/>
        <w:jc w:val="center"/>
        <w:rPr>
          <w:rFonts w:ascii="宋体" w:hAnsi="宋体"/>
          <w:color w:val="FF0000"/>
          <w:sz w:val="28"/>
          <w:szCs w:val="28"/>
        </w:rPr>
      </w:pPr>
      <w:r w:rsidRPr="004F1948">
        <w:rPr>
          <w:rFonts w:ascii="宋体" w:hAnsi="宋体" w:hint="eastAsia"/>
          <w:color w:val="FF0000"/>
          <w:sz w:val="30"/>
          <w:szCs w:val="44"/>
          <w:u w:val="single"/>
        </w:rPr>
        <w:t>《英语国家概况》</w:t>
      </w:r>
      <w:r w:rsidRPr="004F1948">
        <w:rPr>
          <w:rFonts w:ascii="宋体" w:hAnsi="宋体" w:hint="eastAsia"/>
          <w:color w:val="FF0000"/>
          <w:sz w:val="28"/>
          <w:szCs w:val="28"/>
        </w:rPr>
        <w:t>课程教案</w:t>
      </w:r>
    </w:p>
    <w:p w:rsidR="00070E6C" w:rsidRDefault="00A566E2">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1</w:t>
      </w:r>
      <w:r>
        <w:rPr>
          <w:rFonts w:ascii="仿宋_GB2312" w:eastAsia="仿宋_GB2312" w:hAnsi="宋体" w:hint="eastAsia"/>
          <w:sz w:val="24"/>
        </w:rPr>
        <w:t xml:space="preserve">  第</w:t>
      </w:r>
      <w:r>
        <w:rPr>
          <w:rFonts w:ascii="仿宋_GB2312" w:eastAsia="仿宋_GB2312" w:hAnsi="宋体" w:hint="eastAsia"/>
          <w:sz w:val="24"/>
          <w:u w:val="single"/>
        </w:rPr>
        <w:t xml:space="preserve">   1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Pr>
          <w:rFonts w:ascii="仿宋_GB2312" w:eastAsia="仿宋_GB2312" w:hAnsi="宋体" w:hint="eastAsia"/>
          <w:sz w:val="24"/>
          <w:u w:val="single"/>
        </w:rPr>
        <w:t>彭杜鹃</w:t>
      </w:r>
      <w:r w:rsidR="0045442B">
        <w:rPr>
          <w:rFonts w:ascii="仿宋_GB2312" w:eastAsia="仿宋_GB2312" w:hAnsi="宋体" w:hint="eastAsia"/>
          <w:sz w:val="24"/>
          <w:u w:val="single"/>
        </w:rPr>
        <w:t>、</w:t>
      </w:r>
      <w:r w:rsidR="0045442B">
        <w:rPr>
          <w:rFonts w:ascii="仿宋_GB2312" w:eastAsia="仿宋_GB2312" w:hAnsi="宋体"/>
          <w:sz w:val="24"/>
          <w:u w:val="single"/>
        </w:rPr>
        <w:t>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70E6C">
        <w:trPr>
          <w:cantSplit/>
          <w:trHeight w:val="595"/>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70E6C" w:rsidRDefault="00A566E2">
            <w:pPr>
              <w:ind w:left="-50" w:right="-50"/>
              <w:rPr>
                <w:rFonts w:ascii="仿宋_GB2312" w:eastAsia="仿宋_GB2312"/>
                <w:bCs/>
                <w:szCs w:val="21"/>
              </w:rPr>
            </w:pPr>
            <w:r>
              <w:rPr>
                <w:rFonts w:ascii="仿宋_GB2312" w:eastAsia="仿宋_GB2312" w:hint="eastAsia"/>
                <w:bCs/>
                <w:szCs w:val="21"/>
              </w:rPr>
              <w:t>1. The United Kingdom---Chapter 1: The Land</w:t>
            </w:r>
          </w:p>
        </w:tc>
      </w:tr>
      <w:tr w:rsidR="00070E6C">
        <w:trPr>
          <w:cantSplit/>
          <w:trHeight w:val="726"/>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70E6C" w:rsidRDefault="00A566E2">
            <w:pPr>
              <w:adjustRightInd w:val="0"/>
              <w:snapToGrid w:val="0"/>
              <w:ind w:leftChars="-24" w:left="-50" w:right="-50" w:firstLineChars="200" w:firstLine="420"/>
              <w:rPr>
                <w:rFonts w:ascii="仿宋_GB2312" w:eastAsia="仿宋_GB2312" w:hAnsi="宋体"/>
                <w:bCs/>
                <w:szCs w:val="21"/>
              </w:rPr>
            </w:pPr>
            <w:r>
              <w:rPr>
                <w:rFonts w:ascii="仿宋_GB2312" w:eastAsia="仿宋_GB2312" w:hAnsi="宋体" w:hint="eastAsia"/>
                <w:bCs/>
                <w:szCs w:val="21"/>
              </w:rPr>
              <w:t>1.使学生能理解英国自然地理---地理位置、面积、地形、河湖、气候、自然资源等；</w:t>
            </w:r>
          </w:p>
          <w:p w:rsidR="00070E6C" w:rsidRDefault="00A566E2">
            <w:pPr>
              <w:adjustRightInd w:val="0"/>
              <w:snapToGrid w:val="0"/>
              <w:ind w:leftChars="-24" w:left="-50" w:right="-50" w:firstLineChars="200" w:firstLine="420"/>
              <w:rPr>
                <w:rFonts w:ascii="仿宋_GB2312" w:eastAsia="仿宋_GB2312" w:hAnsi="宋体"/>
                <w:bCs/>
                <w:szCs w:val="21"/>
              </w:rPr>
            </w:pPr>
            <w:r>
              <w:rPr>
                <w:rFonts w:ascii="仿宋_GB2312" w:eastAsia="仿宋_GB2312" w:hAnsi="宋体" w:hint="eastAsia"/>
                <w:bCs/>
                <w:szCs w:val="21"/>
              </w:rPr>
              <w:t>2.通过适度的练习，使学生能分析英国在现代国际舞台的重要作用、气候的多变性；</w:t>
            </w:r>
          </w:p>
          <w:p w:rsidR="00070E6C" w:rsidRDefault="00A566E2" w:rsidP="0045442B">
            <w:pPr>
              <w:ind w:left="-50" w:right="-50"/>
              <w:rPr>
                <w:rFonts w:ascii="仿宋_GB2312" w:eastAsia="仿宋_GB2312"/>
                <w:bCs/>
                <w:szCs w:val="21"/>
              </w:rPr>
            </w:pPr>
            <w:r>
              <w:rPr>
                <w:rFonts w:ascii="仿宋_GB2312" w:eastAsia="仿宋_GB2312" w:hAnsi="宋体" w:hint="eastAsia"/>
                <w:bCs/>
                <w:szCs w:val="21"/>
              </w:rPr>
              <w:t xml:space="preserve">    3.课前完成规定学习任务。</w:t>
            </w:r>
          </w:p>
        </w:tc>
      </w:tr>
      <w:tr w:rsidR="00070E6C">
        <w:trPr>
          <w:cantSplit/>
          <w:trHeight w:val="836"/>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70E6C" w:rsidRDefault="00A566E2">
            <w:pPr>
              <w:ind w:left="-50" w:right="-50" w:firstLineChars="200" w:firstLine="420"/>
              <w:rPr>
                <w:rFonts w:ascii="仿宋_GB2312" w:eastAsia="仿宋_GB2312"/>
                <w:bCs/>
                <w:szCs w:val="21"/>
              </w:rPr>
            </w:pPr>
            <w:r>
              <w:rPr>
                <w:rFonts w:ascii="仿宋_GB2312" w:eastAsia="仿宋_GB2312" w:hAnsi="宋体" w:hint="eastAsia"/>
                <w:bCs/>
                <w:szCs w:val="21"/>
              </w:rPr>
              <w:t>通过课前自学课堂总结讨论的方式来引导学生理解英国自然地理---地理位置、面积、地形、河湖、气候、自然资源等；使学生能分析英国在现代国际舞台的重要作用、气候的多变性；</w:t>
            </w:r>
          </w:p>
        </w:tc>
      </w:tr>
      <w:tr w:rsidR="00070E6C">
        <w:trPr>
          <w:cantSplit/>
          <w:trHeight w:val="1245"/>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70E6C" w:rsidRDefault="00A566E2">
            <w:pPr>
              <w:ind w:right="-50"/>
              <w:rPr>
                <w:rFonts w:ascii="仿宋_GB2312" w:eastAsia="仿宋_GB2312"/>
                <w:bCs/>
                <w:szCs w:val="21"/>
              </w:rPr>
            </w:pPr>
            <w:r>
              <w:rPr>
                <w:rFonts w:ascii="仿宋_GB2312" w:eastAsia="仿宋_GB2312" w:hint="eastAsia"/>
                <w:bCs/>
                <w:szCs w:val="21"/>
              </w:rPr>
              <w:t>本单元讲课重点：地理位置、面积、气候、</w:t>
            </w:r>
            <w:r>
              <w:rPr>
                <w:rFonts w:ascii="仿宋_GB2312" w:eastAsia="仿宋_GB2312" w:hAnsi="宋体" w:hint="eastAsia"/>
                <w:bCs/>
                <w:szCs w:val="21"/>
              </w:rPr>
              <w:t>英国在现代国际舞台的重要作用</w:t>
            </w:r>
          </w:p>
          <w:p w:rsidR="00070E6C" w:rsidRDefault="00A566E2">
            <w:pPr>
              <w:ind w:left="-50" w:right="-50"/>
              <w:rPr>
                <w:rFonts w:ascii="仿宋_GB2312" w:eastAsia="仿宋_GB2312"/>
                <w:bCs/>
                <w:szCs w:val="21"/>
              </w:rPr>
            </w:pPr>
            <w:r>
              <w:rPr>
                <w:rFonts w:ascii="仿宋_GB2312" w:eastAsia="仿宋_GB2312" w:hint="eastAsia"/>
                <w:bCs/>
                <w:szCs w:val="21"/>
              </w:rPr>
              <w:t>本单元讲课难点：国家名称及其由来。</w:t>
            </w:r>
          </w:p>
        </w:tc>
      </w:tr>
      <w:tr w:rsidR="00070E6C">
        <w:trPr>
          <w:cantSplit/>
          <w:trHeight w:val="285"/>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70E6C" w:rsidRDefault="00A566E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70E6C">
        <w:trPr>
          <w:cantSplit/>
          <w:trHeight w:val="90"/>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070E6C" w:rsidRDefault="002A731B" w:rsidP="002A731B">
            <w:pPr>
              <w:tabs>
                <w:tab w:val="left" w:pos="310"/>
              </w:tabs>
              <w:ind w:left="-50" w:right="-50"/>
              <w:rPr>
                <w:rFonts w:ascii="仿宋_GB2312" w:eastAsia="仿宋_GB2312" w:hAnsi="宋体"/>
                <w:bCs/>
                <w:szCs w:val="21"/>
              </w:rPr>
            </w:pPr>
            <w:r>
              <w:rPr>
                <w:rFonts w:ascii="仿宋_GB2312" w:eastAsia="仿宋_GB2312" w:hAnsi="宋体"/>
                <w:bCs/>
                <w:szCs w:val="21"/>
              </w:rPr>
              <w:t>1.</w:t>
            </w:r>
            <w:r w:rsidR="00A566E2">
              <w:rPr>
                <w:rFonts w:ascii="仿宋_GB2312" w:eastAsia="仿宋_GB2312" w:hAnsi="宋体" w:hint="eastAsia"/>
                <w:bCs/>
                <w:szCs w:val="21"/>
              </w:rPr>
              <w:t>Presentation (10 mins)</w:t>
            </w:r>
          </w:p>
          <w:p w:rsidR="00070E6C" w:rsidRDefault="00A566E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Explanation to some of </w:t>
            </w:r>
            <w:r>
              <w:rPr>
                <w:rFonts w:ascii="仿宋_GB2312" w:eastAsia="仿宋_GB2312" w:hAnsi="宋体"/>
                <w:bCs/>
                <w:szCs w:val="21"/>
              </w:rPr>
              <w:t>the</w:t>
            </w:r>
            <w:r>
              <w:rPr>
                <w:rFonts w:ascii="仿宋_GB2312" w:eastAsia="仿宋_GB2312" w:hAnsi="宋体" w:hint="eastAsia"/>
                <w:bCs/>
                <w:szCs w:val="21"/>
              </w:rPr>
              <w:t xml:space="preserve"> basic facts. (50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3. Explanation to exercises (20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4. Summary and assignment (10 mins)</w:t>
            </w:r>
          </w:p>
          <w:p w:rsidR="00070E6C" w:rsidRDefault="00070E6C">
            <w:pPr>
              <w:ind w:right="-50"/>
              <w:rPr>
                <w:rFonts w:ascii="仿宋_GB2312" w:eastAsia="仿宋_GB2312" w:hAnsi="宋体"/>
                <w:bCs/>
                <w:szCs w:val="21"/>
              </w:rPr>
            </w:pPr>
          </w:p>
        </w:tc>
        <w:tc>
          <w:tcPr>
            <w:tcW w:w="2511" w:type="dxa"/>
            <w:vAlign w:val="center"/>
          </w:tcPr>
          <w:p w:rsidR="005D794A" w:rsidRPr="00D32568" w:rsidRDefault="005D794A" w:rsidP="005D794A">
            <w:pPr>
              <w:widowControl/>
              <w:ind w:firstLineChars="50" w:firstLine="105"/>
              <w:jc w:val="left"/>
              <w:rPr>
                <w:rFonts w:ascii="仿宋_GB2312" w:eastAsia="仿宋_GB2312" w:hAnsi="宋体"/>
                <w:bCs/>
                <w:szCs w:val="21"/>
              </w:rPr>
            </w:pPr>
            <w:r w:rsidRPr="00D32568">
              <w:rPr>
                <w:rFonts w:ascii="仿宋_GB2312" w:eastAsia="仿宋_GB2312" w:hAnsi="宋体" w:hint="eastAsia"/>
                <w:bCs/>
                <w:szCs w:val="21"/>
              </w:rPr>
              <w:t>Lecture</w:t>
            </w:r>
          </w:p>
          <w:p w:rsidR="005D794A" w:rsidRPr="00D32568" w:rsidRDefault="005D794A" w:rsidP="005D794A">
            <w:pPr>
              <w:widowControl/>
              <w:ind w:firstLine="110"/>
              <w:rPr>
                <w:rFonts w:ascii="仿宋_GB2312" w:eastAsia="仿宋_GB2312" w:hAnsi="宋体"/>
                <w:bCs/>
                <w:szCs w:val="21"/>
              </w:rPr>
            </w:pPr>
            <w:r w:rsidRPr="00D32568">
              <w:rPr>
                <w:rFonts w:ascii="仿宋_GB2312" w:eastAsia="仿宋_GB2312" w:hAnsi="宋体"/>
                <w:bCs/>
                <w:szCs w:val="21"/>
              </w:rPr>
              <w:t>Discussion</w:t>
            </w:r>
          </w:p>
          <w:p w:rsidR="005D794A" w:rsidRPr="00D32568" w:rsidRDefault="005D794A" w:rsidP="005D794A">
            <w:pPr>
              <w:widowControl/>
              <w:ind w:firstLine="110"/>
              <w:rPr>
                <w:rFonts w:ascii="仿宋_GB2312" w:eastAsia="仿宋_GB2312" w:hAnsi="宋体"/>
                <w:bCs/>
                <w:szCs w:val="21"/>
              </w:rPr>
            </w:pPr>
            <w:r w:rsidRPr="00D32568">
              <w:rPr>
                <w:rFonts w:ascii="仿宋_GB2312" w:eastAsia="仿宋_GB2312" w:hAnsi="宋体"/>
                <w:bCs/>
                <w:szCs w:val="21"/>
              </w:rPr>
              <w:t>Multi-media</w:t>
            </w:r>
          </w:p>
          <w:p w:rsidR="00650E26" w:rsidRDefault="005D794A" w:rsidP="00D32568">
            <w:pPr>
              <w:widowControl/>
              <w:ind w:firstLineChars="50" w:firstLine="105"/>
              <w:rPr>
                <w:rFonts w:ascii="仿宋_GB2312" w:eastAsia="仿宋_GB2312" w:hAnsi="宋体"/>
                <w:bCs/>
                <w:szCs w:val="21"/>
              </w:rPr>
            </w:pPr>
            <w:r w:rsidRPr="00D32568">
              <w:rPr>
                <w:rFonts w:ascii="仿宋_GB2312" w:eastAsia="仿宋_GB2312" w:hAnsi="宋体"/>
                <w:bCs/>
                <w:szCs w:val="21"/>
              </w:rPr>
              <w:t>Oral presentation</w:t>
            </w:r>
          </w:p>
        </w:tc>
      </w:tr>
      <w:tr w:rsidR="00070E6C">
        <w:trPr>
          <w:cantSplit/>
          <w:trHeight w:val="1109"/>
          <w:jc w:val="center"/>
        </w:trPr>
        <w:tc>
          <w:tcPr>
            <w:tcW w:w="8956" w:type="dxa"/>
            <w:gridSpan w:val="3"/>
          </w:tcPr>
          <w:p w:rsidR="00070E6C" w:rsidRDefault="00A566E2">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45442B" w:rsidRDefault="0045442B" w:rsidP="0045442B">
            <w:pPr>
              <w:numPr>
                <w:ilvl w:val="0"/>
                <w:numId w:val="3"/>
              </w:numPr>
              <w:adjustRightInd w:val="0"/>
              <w:snapToGrid w:val="0"/>
              <w:ind w:right="-50"/>
              <w:rPr>
                <w:rFonts w:ascii="仿宋_GB2312" w:eastAsia="仿宋_GB2312" w:hAnsi="宋体"/>
                <w:bCs/>
                <w:szCs w:val="21"/>
              </w:rPr>
            </w:pPr>
            <w:r>
              <w:rPr>
                <w:rFonts w:ascii="仿宋_GB2312" w:eastAsia="仿宋_GB2312" w:hAnsi="宋体" w:hint="eastAsia"/>
                <w:bCs/>
                <w:szCs w:val="21"/>
              </w:rPr>
              <w:t>Review what has been learnt in this Chapter</w:t>
            </w:r>
            <w:r>
              <w:rPr>
                <w:rFonts w:ascii="仿宋_GB2312" w:eastAsia="仿宋_GB2312" w:hAnsi="宋体"/>
                <w:bCs/>
                <w:szCs w:val="21"/>
              </w:rPr>
              <w:t xml:space="preserve"> and </w:t>
            </w:r>
            <w:r>
              <w:rPr>
                <w:rFonts w:ascii="仿宋_GB2312" w:eastAsia="仿宋_GB2312" w:hAnsi="宋体" w:hint="eastAsia"/>
                <w:bCs/>
                <w:szCs w:val="21"/>
              </w:rPr>
              <w:t>finish the exercises.</w:t>
            </w:r>
          </w:p>
          <w:p w:rsidR="0045442B" w:rsidRDefault="0045442B" w:rsidP="0045442B">
            <w:pPr>
              <w:numPr>
                <w:ilvl w:val="0"/>
                <w:numId w:val="3"/>
              </w:numPr>
              <w:adjustRightInd w:val="0"/>
              <w:snapToGrid w:val="0"/>
              <w:ind w:right="-50"/>
              <w:rPr>
                <w:rFonts w:ascii="仿宋_GB2312" w:eastAsia="仿宋_GB2312" w:hAnsi="宋体"/>
                <w:bCs/>
                <w:szCs w:val="21"/>
              </w:rPr>
            </w:pPr>
            <w:r>
              <w:rPr>
                <w:rFonts w:ascii="仿宋_GB2312" w:eastAsia="仿宋_GB2312" w:hAnsi="宋体" w:hint="eastAsia"/>
                <w:bCs/>
                <w:szCs w:val="21"/>
              </w:rPr>
              <w:t>Preview the next lecture:</w:t>
            </w:r>
          </w:p>
          <w:p w:rsidR="0045442B" w:rsidRDefault="0045442B" w:rsidP="0045442B">
            <w:pPr>
              <w:adjustRightInd w:val="0"/>
              <w:snapToGrid w:val="0"/>
              <w:ind w:right="-50"/>
              <w:rPr>
                <w:rFonts w:ascii="仿宋_GB2312" w:eastAsia="仿宋_GB2312" w:hAnsi="宋体"/>
                <w:bCs/>
                <w:szCs w:val="21"/>
              </w:rPr>
            </w:pPr>
            <w:r>
              <w:rPr>
                <w:rFonts w:ascii="Calibri" w:eastAsia="仿宋_GB2312" w:hAnsi="Calibri" w:cs="Calibri"/>
                <w:bCs/>
                <w:szCs w:val="21"/>
              </w:rPr>
              <w:t>①</w:t>
            </w:r>
            <w:r>
              <w:rPr>
                <w:rFonts w:ascii="仿宋_GB2312" w:eastAsia="仿宋_GB2312" w:hAnsi="宋体" w:hint="eastAsia"/>
                <w:bCs/>
                <w:szCs w:val="21"/>
              </w:rPr>
              <w:t xml:space="preserve">Read the text of Chapter </w:t>
            </w:r>
            <w:r>
              <w:rPr>
                <w:rFonts w:ascii="仿宋_GB2312" w:eastAsia="仿宋_GB2312" w:hAnsi="宋体"/>
                <w:bCs/>
                <w:szCs w:val="21"/>
              </w:rPr>
              <w:t>2</w:t>
            </w:r>
            <w:r>
              <w:rPr>
                <w:rFonts w:ascii="仿宋_GB2312" w:eastAsia="仿宋_GB2312" w:hAnsi="宋体" w:hint="eastAsia"/>
                <w:bCs/>
                <w:szCs w:val="21"/>
              </w:rPr>
              <w:t xml:space="preserve"> and underline the key points on the book with the help of </w:t>
            </w:r>
            <w:r>
              <w:rPr>
                <w:rFonts w:ascii="仿宋_GB2312" w:eastAsia="仿宋_GB2312" w:hAnsi="宋体"/>
                <w:bCs/>
                <w:szCs w:val="21"/>
              </w:rPr>
              <w:t xml:space="preserve">vocabulary list and </w:t>
            </w:r>
            <w:r>
              <w:rPr>
                <w:rFonts w:ascii="仿宋_GB2312" w:eastAsia="仿宋_GB2312" w:hAnsi="宋体" w:hint="eastAsia"/>
                <w:bCs/>
                <w:szCs w:val="21"/>
              </w:rPr>
              <w:t>text translation；</w:t>
            </w:r>
          </w:p>
          <w:p w:rsidR="00650E26" w:rsidRPr="00650E26" w:rsidRDefault="0045442B" w:rsidP="0045442B">
            <w:pPr>
              <w:adjustRightInd w:val="0"/>
              <w:snapToGrid w:val="0"/>
              <w:ind w:right="-50"/>
              <w:rPr>
                <w:rFonts w:ascii="仿宋_GB2312" w:eastAsia="仿宋_GB2312" w:hAnsi="宋体"/>
                <w:bCs/>
                <w:szCs w:val="21"/>
              </w:rPr>
            </w:pPr>
            <w:r w:rsidRPr="00650E26">
              <w:rPr>
                <w:rFonts w:ascii="仿宋_GB2312" w:eastAsia="仿宋_GB2312" w:hAnsi="宋体"/>
                <w:bCs/>
                <w:szCs w:val="21"/>
              </w:rPr>
              <w:t>②</w:t>
            </w:r>
            <w:r w:rsidRPr="00650E26">
              <w:rPr>
                <w:rFonts w:ascii="仿宋_GB2312" w:eastAsia="仿宋_GB2312" w:hAnsi="宋体"/>
                <w:bCs/>
                <w:szCs w:val="21"/>
              </w:rPr>
              <w:t xml:space="preserve"> Prepare for the presentation</w:t>
            </w:r>
            <w:r>
              <w:rPr>
                <w:rFonts w:ascii="仿宋_GB2312" w:eastAsia="仿宋_GB2312" w:hAnsi="宋体"/>
                <w:bCs/>
                <w:szCs w:val="21"/>
              </w:rPr>
              <w:t>.</w:t>
            </w:r>
          </w:p>
        </w:tc>
      </w:tr>
      <w:tr w:rsidR="00070E6C">
        <w:trPr>
          <w:cantSplit/>
          <w:trHeight w:val="714"/>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70E6C" w:rsidRDefault="00A566E2">
            <w:pPr>
              <w:ind w:left="-50" w:right="-50"/>
              <w:rPr>
                <w:rFonts w:ascii="仿宋_GB2312" w:eastAsia="仿宋_GB2312"/>
                <w:bCs/>
                <w:szCs w:val="21"/>
              </w:rPr>
            </w:pPr>
            <w:r>
              <w:rPr>
                <w:rFonts w:ascii="仿宋_GB2312" w:eastAsia="仿宋_GB2312" w:hint="eastAsia"/>
                <w:bCs/>
                <w:szCs w:val="21"/>
              </w:rPr>
              <w:t>Summary (略)</w:t>
            </w:r>
          </w:p>
        </w:tc>
      </w:tr>
    </w:tbl>
    <w:p w:rsidR="00070E6C" w:rsidRDefault="00070E6C"/>
    <w:p w:rsidR="00070E6C" w:rsidRDefault="00070E6C"/>
    <w:p w:rsidR="00070E6C" w:rsidRDefault="00070E6C"/>
    <w:p w:rsidR="00070E6C" w:rsidRDefault="00070E6C"/>
    <w:p w:rsidR="00A955CF" w:rsidRDefault="00A955CF"/>
    <w:p w:rsidR="00A955CF" w:rsidRDefault="00A955CF"/>
    <w:p w:rsidR="00070E6C" w:rsidRDefault="00070E6C"/>
    <w:p w:rsidR="0045442B" w:rsidRDefault="0045442B"/>
    <w:p w:rsidR="0045442B" w:rsidRDefault="0045442B"/>
    <w:p w:rsidR="00070E6C" w:rsidRDefault="00070E6C"/>
    <w:p w:rsidR="00F65BC6" w:rsidRDefault="00F65BC6"/>
    <w:p w:rsidR="00070E6C" w:rsidRDefault="00070E6C"/>
    <w:p w:rsidR="00070E6C" w:rsidRDefault="00070E6C"/>
    <w:p w:rsidR="00070E6C" w:rsidRDefault="00A566E2">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070E6C" w:rsidRDefault="00A566E2">
      <w:pPr>
        <w:spacing w:line="400" w:lineRule="exact"/>
        <w:jc w:val="center"/>
        <w:rPr>
          <w:rFonts w:ascii="仿宋_GB2312" w:eastAsia="仿宋_GB2312" w:hAnsi="宋体"/>
          <w:sz w:val="24"/>
        </w:rPr>
      </w:pPr>
      <w:r>
        <w:rPr>
          <w:rFonts w:ascii="宋体" w:hAnsi="宋体" w:hint="eastAsia"/>
          <w:sz w:val="30"/>
          <w:szCs w:val="44"/>
          <w:u w:val="single"/>
        </w:rPr>
        <w:t>《英语国家概况》</w:t>
      </w:r>
      <w:r>
        <w:rPr>
          <w:rFonts w:ascii="宋体" w:hAnsi="宋体" w:hint="eastAsia"/>
          <w:sz w:val="28"/>
          <w:szCs w:val="28"/>
        </w:rPr>
        <w:t>课程教案</w:t>
      </w:r>
    </w:p>
    <w:p w:rsidR="00070E6C" w:rsidRDefault="00A566E2">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2 </w:t>
      </w:r>
      <w:r>
        <w:rPr>
          <w:rFonts w:ascii="仿宋_GB2312" w:eastAsia="仿宋_GB2312" w:hAnsi="宋体" w:hint="eastAsia"/>
          <w:sz w:val="24"/>
        </w:rPr>
        <w:t xml:space="preserve"> 第</w:t>
      </w:r>
      <w:r>
        <w:rPr>
          <w:rFonts w:ascii="仿宋_GB2312" w:eastAsia="仿宋_GB2312" w:hAnsi="宋体" w:hint="eastAsia"/>
          <w:sz w:val="24"/>
          <w:u w:val="single"/>
        </w:rPr>
        <w:t xml:space="preserve">   2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Pr>
          <w:rFonts w:ascii="仿宋_GB2312" w:eastAsia="仿宋_GB2312" w:hAnsi="宋体" w:hint="eastAsia"/>
          <w:sz w:val="24"/>
          <w:u w:val="single"/>
        </w:rPr>
        <w:t>彭杜鹃</w:t>
      </w:r>
      <w:r w:rsidR="00F65BC6">
        <w:rPr>
          <w:rFonts w:ascii="仿宋_GB2312" w:eastAsia="仿宋_GB2312" w:hAnsi="宋体" w:hint="eastAsia"/>
          <w:sz w:val="24"/>
          <w:u w:val="single"/>
        </w:rPr>
        <w:t>、</w:t>
      </w:r>
      <w:r w:rsidR="00F65BC6">
        <w:rPr>
          <w:rFonts w:ascii="仿宋_GB2312" w:eastAsia="仿宋_GB2312" w:hAnsi="宋体"/>
          <w:sz w:val="24"/>
          <w:u w:val="single"/>
        </w:rPr>
        <w:t>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70E6C">
        <w:trPr>
          <w:cantSplit/>
          <w:trHeight w:val="595"/>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70E6C" w:rsidRDefault="0045442B" w:rsidP="0045442B">
            <w:pPr>
              <w:ind w:left="-50" w:right="-50"/>
              <w:rPr>
                <w:rFonts w:ascii="仿宋_GB2312" w:eastAsia="仿宋_GB2312"/>
                <w:bCs/>
                <w:szCs w:val="21"/>
              </w:rPr>
            </w:pPr>
            <w:r>
              <w:rPr>
                <w:rFonts w:ascii="仿宋_GB2312" w:eastAsia="仿宋_GB2312" w:hint="eastAsia"/>
                <w:bCs/>
                <w:szCs w:val="21"/>
              </w:rPr>
              <w:t xml:space="preserve"> Chapter 2: The People </w:t>
            </w:r>
          </w:p>
        </w:tc>
      </w:tr>
      <w:tr w:rsidR="00070E6C">
        <w:trPr>
          <w:cantSplit/>
          <w:trHeight w:val="90"/>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70E6C" w:rsidRDefault="00A566E2">
            <w:pPr>
              <w:adjustRightInd w:val="0"/>
              <w:snapToGrid w:val="0"/>
              <w:ind w:right="-50"/>
              <w:rPr>
                <w:rFonts w:ascii="仿宋_GB2312" w:eastAsia="仿宋_GB2312" w:hAnsi="宋体"/>
                <w:bCs/>
                <w:szCs w:val="21"/>
              </w:rPr>
            </w:pPr>
            <w:r>
              <w:rPr>
                <w:rFonts w:ascii="仿宋_GB2312" w:eastAsia="仿宋_GB2312" w:hAnsi="宋体" w:hint="eastAsia"/>
                <w:bCs/>
                <w:szCs w:val="21"/>
              </w:rPr>
              <w:t>1. 使学生能理解英国人口构成、密度、分布、宗教、主要城市；</w:t>
            </w:r>
          </w:p>
          <w:p w:rsidR="00070E6C" w:rsidRDefault="0045442B" w:rsidP="0045442B">
            <w:pPr>
              <w:adjustRightInd w:val="0"/>
              <w:snapToGrid w:val="0"/>
              <w:ind w:right="-50"/>
              <w:rPr>
                <w:rFonts w:ascii="仿宋_GB2312" w:eastAsia="仿宋_GB2312" w:hAnsi="宋体"/>
                <w:bCs/>
                <w:szCs w:val="21"/>
              </w:rPr>
            </w:pPr>
            <w:r>
              <w:rPr>
                <w:rFonts w:ascii="仿宋_GB2312" w:eastAsia="仿宋_GB2312" w:hAnsi="宋体"/>
                <w:bCs/>
                <w:szCs w:val="21"/>
              </w:rPr>
              <w:t>2</w:t>
            </w:r>
            <w:r w:rsidR="00A566E2">
              <w:rPr>
                <w:rFonts w:ascii="仿宋_GB2312" w:eastAsia="仿宋_GB2312" w:hAnsi="宋体" w:hint="eastAsia"/>
                <w:bCs/>
                <w:szCs w:val="21"/>
              </w:rPr>
              <w:t>. 课前完成规定</w:t>
            </w:r>
            <w:r>
              <w:rPr>
                <w:rFonts w:ascii="仿宋_GB2312" w:eastAsia="仿宋_GB2312" w:hAnsi="宋体" w:hint="eastAsia"/>
                <w:bCs/>
                <w:szCs w:val="21"/>
              </w:rPr>
              <w:t>预习</w:t>
            </w:r>
            <w:r w:rsidR="00A566E2">
              <w:rPr>
                <w:rFonts w:ascii="仿宋_GB2312" w:eastAsia="仿宋_GB2312" w:hAnsi="宋体" w:hint="eastAsia"/>
                <w:bCs/>
                <w:szCs w:val="21"/>
              </w:rPr>
              <w:t>任务</w:t>
            </w:r>
            <w:r>
              <w:rPr>
                <w:rFonts w:ascii="仿宋_GB2312" w:eastAsia="仿宋_GB2312" w:hAnsi="宋体" w:hint="eastAsia"/>
                <w:bCs/>
                <w:szCs w:val="21"/>
              </w:rPr>
              <w:t>。</w:t>
            </w:r>
          </w:p>
        </w:tc>
      </w:tr>
      <w:tr w:rsidR="00070E6C">
        <w:trPr>
          <w:cantSplit/>
          <w:trHeight w:val="1245"/>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70E6C" w:rsidRDefault="00A566E2" w:rsidP="0045442B">
            <w:pPr>
              <w:adjustRightInd w:val="0"/>
              <w:snapToGrid w:val="0"/>
              <w:ind w:right="-50"/>
              <w:rPr>
                <w:rFonts w:ascii="仿宋_GB2312" w:eastAsia="仿宋_GB2312" w:hAnsi="宋体"/>
                <w:bCs/>
                <w:szCs w:val="21"/>
              </w:rPr>
            </w:pPr>
            <w:r>
              <w:rPr>
                <w:rFonts w:ascii="仿宋_GB2312" w:eastAsia="仿宋_GB2312" w:hAnsi="宋体" w:hint="eastAsia"/>
                <w:bCs/>
                <w:szCs w:val="21"/>
              </w:rPr>
              <w:t>通过课前自学课堂总结讨</w:t>
            </w:r>
            <w:r w:rsidR="0045442B">
              <w:rPr>
                <w:rFonts w:ascii="仿宋_GB2312" w:eastAsia="仿宋_GB2312" w:hAnsi="宋体" w:hint="eastAsia"/>
                <w:bCs/>
                <w:szCs w:val="21"/>
              </w:rPr>
              <w:t>论的方式来引导学生理解英国人口构成、密度、分布、宗教、主要城市</w:t>
            </w:r>
            <w:r w:rsidR="0045442B">
              <w:rPr>
                <w:rFonts w:ascii="仿宋_GB2312" w:eastAsia="仿宋_GB2312" w:hAnsi="宋体"/>
                <w:bCs/>
                <w:szCs w:val="21"/>
              </w:rPr>
              <w:t xml:space="preserve"> </w:t>
            </w:r>
          </w:p>
        </w:tc>
      </w:tr>
      <w:tr w:rsidR="00070E6C">
        <w:trPr>
          <w:cantSplit/>
          <w:trHeight w:val="1245"/>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70E6C" w:rsidRDefault="00A566E2">
            <w:pPr>
              <w:ind w:right="-50"/>
              <w:rPr>
                <w:rFonts w:ascii="仿宋_GB2312" w:eastAsia="仿宋_GB2312"/>
                <w:bCs/>
                <w:szCs w:val="21"/>
              </w:rPr>
            </w:pPr>
            <w:r>
              <w:rPr>
                <w:rFonts w:ascii="仿宋_GB2312" w:eastAsia="仿宋_GB2312" w:hint="eastAsia"/>
                <w:bCs/>
                <w:szCs w:val="21"/>
              </w:rPr>
              <w:t>本单元讲课重点：英国人口的构成、宗教、主要城市；</w:t>
            </w:r>
          </w:p>
          <w:p w:rsidR="00070E6C" w:rsidRDefault="00A566E2" w:rsidP="0045442B">
            <w:pPr>
              <w:ind w:right="-50"/>
              <w:rPr>
                <w:rFonts w:ascii="仿宋_GB2312" w:eastAsia="仿宋_GB2312"/>
                <w:bCs/>
                <w:szCs w:val="21"/>
              </w:rPr>
            </w:pPr>
            <w:r>
              <w:rPr>
                <w:rFonts w:ascii="仿宋_GB2312" w:eastAsia="仿宋_GB2312" w:hint="eastAsia"/>
                <w:bCs/>
                <w:szCs w:val="21"/>
              </w:rPr>
              <w:t>本单元讲课难点：英国宗教的复杂性。</w:t>
            </w:r>
          </w:p>
        </w:tc>
      </w:tr>
      <w:tr w:rsidR="00070E6C">
        <w:trPr>
          <w:cantSplit/>
          <w:trHeight w:val="285"/>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70E6C" w:rsidRDefault="00A566E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70E6C">
        <w:trPr>
          <w:cantSplit/>
          <w:trHeight w:val="2496"/>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070E6C" w:rsidRDefault="00A566E2">
            <w:pPr>
              <w:numPr>
                <w:ilvl w:val="0"/>
                <w:numId w:val="1"/>
              </w:numPr>
              <w:ind w:right="-50"/>
              <w:rPr>
                <w:rFonts w:ascii="仿宋_GB2312" w:eastAsia="仿宋_GB2312" w:hAnsi="宋体"/>
                <w:bCs/>
                <w:szCs w:val="21"/>
              </w:rPr>
            </w:pPr>
            <w:r>
              <w:rPr>
                <w:rFonts w:ascii="仿宋_GB2312" w:eastAsia="仿宋_GB2312" w:hAnsi="宋体" w:hint="eastAsia"/>
                <w:bCs/>
                <w:szCs w:val="21"/>
              </w:rPr>
              <w:t>Presentation (10 mins)</w:t>
            </w:r>
          </w:p>
          <w:p w:rsidR="00070E6C" w:rsidRDefault="00A566E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Explanation to some of </w:t>
            </w:r>
            <w:r>
              <w:rPr>
                <w:rFonts w:ascii="仿宋_GB2312" w:eastAsia="仿宋_GB2312" w:hAnsi="宋体"/>
                <w:bCs/>
                <w:szCs w:val="21"/>
              </w:rPr>
              <w:t>the</w:t>
            </w:r>
            <w:r>
              <w:rPr>
                <w:rFonts w:ascii="仿宋_GB2312" w:eastAsia="仿宋_GB2312" w:hAnsi="宋体" w:hint="eastAsia"/>
                <w:bCs/>
                <w:szCs w:val="21"/>
              </w:rPr>
              <w:t xml:space="preserve"> basic facts. (50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3. Explanation to exercises (20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4. Summary and assignment (10 mins)</w:t>
            </w:r>
          </w:p>
          <w:p w:rsidR="00070E6C" w:rsidRDefault="00070E6C">
            <w:pPr>
              <w:ind w:left="-50" w:right="-50"/>
              <w:rPr>
                <w:rFonts w:ascii="仿宋_GB2312" w:eastAsia="仿宋_GB2312" w:hAnsi="宋体"/>
                <w:bCs/>
                <w:szCs w:val="21"/>
              </w:rPr>
            </w:pPr>
          </w:p>
        </w:tc>
        <w:tc>
          <w:tcPr>
            <w:tcW w:w="2511" w:type="dxa"/>
            <w:vAlign w:val="center"/>
          </w:tcPr>
          <w:p w:rsidR="0045442B" w:rsidRPr="00D32568" w:rsidRDefault="0045442B" w:rsidP="0045442B">
            <w:pPr>
              <w:widowControl/>
              <w:ind w:firstLineChars="50" w:firstLine="105"/>
              <w:jc w:val="left"/>
              <w:rPr>
                <w:rFonts w:ascii="仿宋_GB2312" w:eastAsia="仿宋_GB2312" w:hAnsi="宋体"/>
                <w:bCs/>
                <w:szCs w:val="21"/>
              </w:rPr>
            </w:pPr>
            <w:r w:rsidRPr="00D32568">
              <w:rPr>
                <w:rFonts w:ascii="仿宋_GB2312" w:eastAsia="仿宋_GB2312" w:hAnsi="宋体" w:hint="eastAsia"/>
                <w:bCs/>
                <w:szCs w:val="21"/>
              </w:rPr>
              <w:t>Lecture</w:t>
            </w:r>
          </w:p>
          <w:p w:rsidR="0045442B" w:rsidRPr="00D32568" w:rsidRDefault="0045442B" w:rsidP="0045442B">
            <w:pPr>
              <w:widowControl/>
              <w:ind w:firstLine="110"/>
              <w:rPr>
                <w:rFonts w:ascii="仿宋_GB2312" w:eastAsia="仿宋_GB2312" w:hAnsi="宋体"/>
                <w:bCs/>
                <w:szCs w:val="21"/>
              </w:rPr>
            </w:pPr>
            <w:r w:rsidRPr="00D32568">
              <w:rPr>
                <w:rFonts w:ascii="仿宋_GB2312" w:eastAsia="仿宋_GB2312" w:hAnsi="宋体"/>
                <w:bCs/>
                <w:szCs w:val="21"/>
              </w:rPr>
              <w:t>Discussion</w:t>
            </w:r>
          </w:p>
          <w:p w:rsidR="0045442B" w:rsidRPr="00D32568" w:rsidRDefault="0045442B" w:rsidP="0045442B">
            <w:pPr>
              <w:widowControl/>
              <w:ind w:firstLine="110"/>
              <w:rPr>
                <w:rFonts w:ascii="仿宋_GB2312" w:eastAsia="仿宋_GB2312" w:hAnsi="宋体"/>
                <w:bCs/>
                <w:szCs w:val="21"/>
              </w:rPr>
            </w:pPr>
            <w:r w:rsidRPr="00D32568">
              <w:rPr>
                <w:rFonts w:ascii="仿宋_GB2312" w:eastAsia="仿宋_GB2312" w:hAnsi="宋体"/>
                <w:bCs/>
                <w:szCs w:val="21"/>
              </w:rPr>
              <w:t>Multi-media</w:t>
            </w:r>
          </w:p>
          <w:p w:rsidR="00070E6C" w:rsidRDefault="0045442B" w:rsidP="0045442B">
            <w:pPr>
              <w:ind w:right="-50"/>
              <w:rPr>
                <w:rFonts w:ascii="仿宋_GB2312" w:eastAsia="仿宋_GB2312" w:hAnsi="宋体"/>
                <w:bCs/>
                <w:szCs w:val="21"/>
              </w:rPr>
            </w:pPr>
            <w:r w:rsidRPr="00D32568">
              <w:rPr>
                <w:rFonts w:ascii="仿宋_GB2312" w:eastAsia="仿宋_GB2312" w:hAnsi="宋体"/>
                <w:bCs/>
                <w:szCs w:val="21"/>
              </w:rPr>
              <w:t>Oral presentation</w:t>
            </w:r>
            <w:r>
              <w:rPr>
                <w:rFonts w:ascii="仿宋_GB2312" w:eastAsia="仿宋_GB2312" w:hAnsi="宋体"/>
                <w:bCs/>
                <w:szCs w:val="21"/>
              </w:rPr>
              <w:t xml:space="preserve"> </w:t>
            </w:r>
          </w:p>
        </w:tc>
      </w:tr>
      <w:tr w:rsidR="00070E6C">
        <w:trPr>
          <w:cantSplit/>
          <w:trHeight w:val="948"/>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45442B" w:rsidRDefault="0045442B" w:rsidP="0045442B">
            <w:pPr>
              <w:numPr>
                <w:ilvl w:val="0"/>
                <w:numId w:val="4"/>
              </w:numPr>
              <w:adjustRightInd w:val="0"/>
              <w:snapToGrid w:val="0"/>
              <w:ind w:right="-50"/>
              <w:rPr>
                <w:rFonts w:ascii="仿宋_GB2312" w:eastAsia="仿宋_GB2312" w:hAnsi="宋体"/>
                <w:bCs/>
                <w:szCs w:val="21"/>
              </w:rPr>
            </w:pPr>
            <w:r>
              <w:rPr>
                <w:rFonts w:ascii="仿宋_GB2312" w:eastAsia="仿宋_GB2312" w:hAnsi="宋体" w:hint="eastAsia"/>
                <w:bCs/>
                <w:szCs w:val="21"/>
              </w:rPr>
              <w:t>Review what has been learnt in this Chapter</w:t>
            </w:r>
            <w:r>
              <w:rPr>
                <w:rFonts w:ascii="仿宋_GB2312" w:eastAsia="仿宋_GB2312" w:hAnsi="宋体"/>
                <w:bCs/>
                <w:szCs w:val="21"/>
              </w:rPr>
              <w:t xml:space="preserve"> and </w:t>
            </w:r>
            <w:r>
              <w:rPr>
                <w:rFonts w:ascii="仿宋_GB2312" w:eastAsia="仿宋_GB2312" w:hAnsi="宋体" w:hint="eastAsia"/>
                <w:bCs/>
                <w:szCs w:val="21"/>
              </w:rPr>
              <w:t>finish the exercises.</w:t>
            </w:r>
          </w:p>
          <w:p w:rsidR="0045442B" w:rsidRDefault="0045442B" w:rsidP="0045442B">
            <w:pPr>
              <w:numPr>
                <w:ilvl w:val="0"/>
                <w:numId w:val="4"/>
              </w:numPr>
              <w:adjustRightInd w:val="0"/>
              <w:snapToGrid w:val="0"/>
              <w:ind w:right="-50"/>
              <w:rPr>
                <w:rFonts w:ascii="仿宋_GB2312" w:eastAsia="仿宋_GB2312" w:hAnsi="宋体"/>
                <w:bCs/>
                <w:szCs w:val="21"/>
              </w:rPr>
            </w:pPr>
            <w:r>
              <w:rPr>
                <w:rFonts w:ascii="仿宋_GB2312" w:eastAsia="仿宋_GB2312" w:hAnsi="宋体" w:hint="eastAsia"/>
                <w:bCs/>
                <w:szCs w:val="21"/>
              </w:rPr>
              <w:t>Preview the next lecture:</w:t>
            </w:r>
          </w:p>
          <w:p w:rsidR="0045442B" w:rsidRDefault="0045442B" w:rsidP="0045442B">
            <w:pPr>
              <w:adjustRightInd w:val="0"/>
              <w:snapToGrid w:val="0"/>
              <w:ind w:right="-50"/>
              <w:rPr>
                <w:rFonts w:ascii="仿宋_GB2312" w:eastAsia="仿宋_GB2312" w:hAnsi="宋体"/>
                <w:bCs/>
                <w:szCs w:val="21"/>
              </w:rPr>
            </w:pPr>
            <w:r>
              <w:rPr>
                <w:rFonts w:ascii="Calibri" w:eastAsia="仿宋_GB2312" w:hAnsi="Calibri" w:cs="Calibri"/>
                <w:bCs/>
                <w:szCs w:val="21"/>
              </w:rPr>
              <w:t>①</w:t>
            </w:r>
            <w:r>
              <w:rPr>
                <w:rFonts w:ascii="仿宋_GB2312" w:eastAsia="仿宋_GB2312" w:hAnsi="宋体" w:hint="eastAsia"/>
                <w:bCs/>
                <w:szCs w:val="21"/>
              </w:rPr>
              <w:t xml:space="preserve">Read the text of Chapter </w:t>
            </w:r>
            <w:r>
              <w:rPr>
                <w:rFonts w:ascii="仿宋_GB2312" w:eastAsia="仿宋_GB2312" w:hAnsi="宋体"/>
                <w:bCs/>
                <w:szCs w:val="21"/>
              </w:rPr>
              <w:t>4</w:t>
            </w:r>
            <w:r>
              <w:rPr>
                <w:rFonts w:ascii="仿宋_GB2312" w:eastAsia="仿宋_GB2312" w:hAnsi="宋体" w:hint="eastAsia"/>
                <w:bCs/>
                <w:szCs w:val="21"/>
              </w:rPr>
              <w:t xml:space="preserve"> and underline the key points on the book with the help of </w:t>
            </w:r>
            <w:r>
              <w:rPr>
                <w:rFonts w:ascii="仿宋_GB2312" w:eastAsia="仿宋_GB2312" w:hAnsi="宋体"/>
                <w:bCs/>
                <w:szCs w:val="21"/>
              </w:rPr>
              <w:t xml:space="preserve">vocabulary list and </w:t>
            </w:r>
            <w:r>
              <w:rPr>
                <w:rFonts w:ascii="仿宋_GB2312" w:eastAsia="仿宋_GB2312" w:hAnsi="宋体" w:hint="eastAsia"/>
                <w:bCs/>
                <w:szCs w:val="21"/>
              </w:rPr>
              <w:t>text translation；</w:t>
            </w:r>
          </w:p>
          <w:p w:rsidR="00070E6C" w:rsidRPr="0045442B" w:rsidRDefault="0045442B" w:rsidP="0045442B">
            <w:pPr>
              <w:adjustRightInd w:val="0"/>
              <w:snapToGrid w:val="0"/>
              <w:ind w:right="-50"/>
              <w:rPr>
                <w:rFonts w:ascii="仿宋_GB2312" w:eastAsia="仿宋_GB2312" w:hAnsi="宋体"/>
                <w:bCs/>
                <w:szCs w:val="21"/>
              </w:rPr>
            </w:pPr>
            <w:r w:rsidRPr="00650E26">
              <w:rPr>
                <w:rFonts w:ascii="仿宋_GB2312" w:eastAsia="仿宋_GB2312" w:hAnsi="宋体"/>
                <w:bCs/>
                <w:szCs w:val="21"/>
              </w:rPr>
              <w:t>②</w:t>
            </w:r>
            <w:r w:rsidRPr="00650E26">
              <w:rPr>
                <w:rFonts w:ascii="仿宋_GB2312" w:eastAsia="仿宋_GB2312" w:hAnsi="宋体"/>
                <w:bCs/>
                <w:szCs w:val="21"/>
              </w:rPr>
              <w:t xml:space="preserve"> Prepare for the presentation</w:t>
            </w:r>
            <w:r>
              <w:rPr>
                <w:rFonts w:ascii="仿宋_GB2312" w:eastAsia="仿宋_GB2312" w:hAnsi="宋体"/>
                <w:bCs/>
                <w:szCs w:val="21"/>
              </w:rPr>
              <w:t>.</w:t>
            </w:r>
          </w:p>
        </w:tc>
      </w:tr>
      <w:tr w:rsidR="00070E6C">
        <w:trPr>
          <w:cantSplit/>
          <w:trHeight w:val="714"/>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70E6C" w:rsidRDefault="00A566E2">
            <w:pPr>
              <w:ind w:right="-50"/>
              <w:rPr>
                <w:rFonts w:ascii="仿宋_GB2312" w:eastAsia="仿宋_GB2312"/>
                <w:bCs/>
                <w:szCs w:val="21"/>
              </w:rPr>
            </w:pPr>
            <w:r>
              <w:rPr>
                <w:rFonts w:ascii="仿宋_GB2312" w:eastAsia="仿宋_GB2312" w:hint="eastAsia"/>
                <w:bCs/>
                <w:szCs w:val="21"/>
              </w:rPr>
              <w:t>Summary (略)</w:t>
            </w:r>
          </w:p>
        </w:tc>
      </w:tr>
    </w:tbl>
    <w:p w:rsidR="00070E6C" w:rsidRDefault="00A566E2">
      <w:pPr>
        <w:tabs>
          <w:tab w:val="left" w:pos="4830"/>
        </w:tabs>
        <w:spacing w:line="400" w:lineRule="exact"/>
        <w:jc w:val="center"/>
        <w:rPr>
          <w:rFonts w:ascii="宋体" w:hAnsi="宋体"/>
          <w:sz w:val="30"/>
          <w:szCs w:val="44"/>
        </w:rPr>
      </w:pPr>
      <w:r>
        <w:rPr>
          <w:rFonts w:ascii="仿宋_GB2312" w:eastAsia="仿宋_GB2312" w:hAnsi="宋体"/>
          <w:bCs/>
          <w:szCs w:val="21"/>
        </w:rPr>
        <w:br w:type="page"/>
      </w:r>
    </w:p>
    <w:p w:rsidR="00070E6C" w:rsidRDefault="00A566E2">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070E6C" w:rsidRDefault="00A566E2">
      <w:pPr>
        <w:spacing w:line="400" w:lineRule="exact"/>
        <w:jc w:val="center"/>
        <w:rPr>
          <w:rFonts w:ascii="仿宋_GB2312" w:eastAsia="仿宋_GB2312" w:hAnsi="宋体"/>
          <w:sz w:val="24"/>
        </w:rPr>
      </w:pPr>
      <w:r>
        <w:rPr>
          <w:rFonts w:ascii="宋体" w:hAnsi="宋体" w:hint="eastAsia"/>
          <w:sz w:val="30"/>
          <w:szCs w:val="44"/>
          <w:u w:val="single"/>
        </w:rPr>
        <w:t>《英语国家概况》</w:t>
      </w:r>
      <w:r>
        <w:rPr>
          <w:rFonts w:ascii="宋体" w:hAnsi="宋体" w:hint="eastAsia"/>
          <w:sz w:val="28"/>
          <w:szCs w:val="28"/>
        </w:rPr>
        <w:t>课程教案</w:t>
      </w:r>
    </w:p>
    <w:p w:rsidR="00070E6C" w:rsidRDefault="00A566E2">
      <w:pPr>
        <w:spacing w:beforeLines="50" w:before="156" w:line="400" w:lineRule="exact"/>
        <w:rPr>
          <w:rFonts w:ascii="仿宋_GB2312" w:eastAsia="仿宋_GB2312" w:hAnsi="宋体"/>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3 </w:t>
      </w:r>
      <w:r>
        <w:rPr>
          <w:rFonts w:ascii="仿宋_GB2312" w:eastAsia="仿宋_GB2312" w:hAnsi="宋体" w:hint="eastAsia"/>
          <w:sz w:val="24"/>
        </w:rPr>
        <w:t xml:space="preserve"> 第</w:t>
      </w:r>
      <w:r>
        <w:rPr>
          <w:rFonts w:ascii="仿宋_GB2312" w:eastAsia="仿宋_GB2312" w:hAnsi="宋体" w:hint="eastAsia"/>
          <w:sz w:val="24"/>
          <w:u w:val="single"/>
        </w:rPr>
        <w:t xml:space="preserve">  3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Pr>
          <w:rFonts w:ascii="仿宋_GB2312" w:eastAsia="仿宋_GB2312" w:hAnsi="宋体" w:hint="eastAsia"/>
          <w:sz w:val="24"/>
          <w:u w:val="single"/>
        </w:rPr>
        <w:t>彭杜鹃</w:t>
      </w:r>
      <w:r w:rsidR="0045442B">
        <w:rPr>
          <w:rFonts w:ascii="仿宋_GB2312" w:eastAsia="仿宋_GB2312" w:hAnsi="宋体" w:hint="eastAsia"/>
          <w:sz w:val="24"/>
          <w:u w:val="single"/>
        </w:rPr>
        <w:t>、</w:t>
      </w:r>
      <w:r w:rsidR="002E6F15">
        <w:rPr>
          <w:rFonts w:ascii="仿宋_GB2312" w:eastAsia="仿宋_GB2312" w:hAnsi="宋体" w:hint="eastAsia"/>
          <w:sz w:val="24"/>
          <w:u w:val="single"/>
        </w:rPr>
        <w:t>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70E6C">
        <w:trPr>
          <w:cantSplit/>
          <w:trHeight w:val="595"/>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70E6C" w:rsidRDefault="00A566E2">
            <w:pPr>
              <w:ind w:left="-50" w:right="-50"/>
              <w:rPr>
                <w:rFonts w:ascii="仿宋_GB2312" w:eastAsia="仿宋_GB2312"/>
                <w:bCs/>
                <w:szCs w:val="21"/>
              </w:rPr>
            </w:pPr>
            <w:r>
              <w:rPr>
                <w:rFonts w:ascii="仿宋_GB2312" w:eastAsia="仿宋_GB2312" w:hint="eastAsia"/>
                <w:bCs/>
                <w:szCs w:val="21"/>
              </w:rPr>
              <w:t xml:space="preserve">Chapter 4: Parliament and Government; </w:t>
            </w:r>
          </w:p>
        </w:tc>
      </w:tr>
      <w:tr w:rsidR="00070E6C">
        <w:trPr>
          <w:cantSplit/>
          <w:trHeight w:val="90"/>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1.使学生能理解英国议会和政府；</w:t>
            </w:r>
          </w:p>
          <w:p w:rsidR="00070E6C" w:rsidRDefault="00A566E2" w:rsidP="0045442B">
            <w:pPr>
              <w:adjustRightInd w:val="0"/>
              <w:snapToGrid w:val="0"/>
              <w:ind w:left="-50" w:right="-50"/>
              <w:rPr>
                <w:rFonts w:ascii="仿宋_GB2312" w:eastAsia="仿宋_GB2312" w:hAnsi="宋体"/>
                <w:bCs/>
                <w:szCs w:val="21"/>
              </w:rPr>
            </w:pPr>
            <w:r>
              <w:rPr>
                <w:rFonts w:ascii="仿宋_GB2312" w:eastAsia="仿宋_GB2312" w:hAnsi="宋体" w:hint="eastAsia"/>
                <w:bCs/>
                <w:szCs w:val="21"/>
              </w:rPr>
              <w:t>2. 课前完成规定学习任务。</w:t>
            </w:r>
          </w:p>
        </w:tc>
      </w:tr>
      <w:tr w:rsidR="00070E6C">
        <w:trPr>
          <w:cantSplit/>
          <w:trHeight w:val="758"/>
          <w:jc w:val="center"/>
        </w:trPr>
        <w:tc>
          <w:tcPr>
            <w:tcW w:w="8956" w:type="dxa"/>
            <w:gridSpan w:val="3"/>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70E6C" w:rsidRDefault="00A566E2">
            <w:pPr>
              <w:adjustRightInd w:val="0"/>
              <w:snapToGrid w:val="0"/>
              <w:rPr>
                <w:rFonts w:ascii="仿宋_GB2312" w:eastAsia="仿宋_GB2312" w:hAnsi="宋体"/>
                <w:bCs/>
                <w:szCs w:val="21"/>
              </w:rPr>
            </w:pPr>
            <w:r>
              <w:rPr>
                <w:rFonts w:ascii="仿宋_GB2312" w:eastAsia="仿宋_GB2312" w:hAnsi="宋体" w:hint="eastAsia"/>
                <w:bCs/>
                <w:szCs w:val="21"/>
              </w:rPr>
              <w:t>通过课前自学课堂总结讨论的方式来引导学生理解英国议会和政府，培养学生的理解和分析、评价能力。</w:t>
            </w:r>
          </w:p>
        </w:tc>
      </w:tr>
      <w:tr w:rsidR="00070E6C">
        <w:trPr>
          <w:cantSplit/>
          <w:trHeight w:val="1245"/>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70E6C" w:rsidRDefault="00A566E2">
            <w:pPr>
              <w:ind w:right="-50"/>
              <w:rPr>
                <w:rFonts w:ascii="仿宋_GB2312" w:eastAsia="仿宋_GB2312"/>
                <w:bCs/>
                <w:szCs w:val="21"/>
              </w:rPr>
            </w:pPr>
            <w:r>
              <w:rPr>
                <w:rFonts w:ascii="仿宋_GB2312" w:eastAsia="仿宋_GB2312" w:hint="eastAsia"/>
                <w:bCs/>
                <w:szCs w:val="21"/>
              </w:rPr>
              <w:t>本单元讲课重点：英国的政府；</w:t>
            </w:r>
          </w:p>
          <w:p w:rsidR="00070E6C" w:rsidRDefault="00A566E2">
            <w:pPr>
              <w:ind w:right="-50"/>
              <w:rPr>
                <w:rFonts w:ascii="仿宋_GB2312" w:eastAsia="仿宋_GB2312"/>
                <w:bCs/>
                <w:szCs w:val="21"/>
              </w:rPr>
            </w:pPr>
            <w:r>
              <w:rPr>
                <w:rFonts w:ascii="仿宋_GB2312" w:eastAsia="仿宋_GB2312" w:hint="eastAsia"/>
                <w:bCs/>
                <w:szCs w:val="21"/>
              </w:rPr>
              <w:t>本单元讲课难点：</w:t>
            </w:r>
            <w:r>
              <w:rPr>
                <w:rFonts w:ascii="仿宋_GB2312" w:eastAsia="仿宋_GB2312" w:hAnsi="宋体" w:hint="eastAsia"/>
                <w:bCs/>
                <w:szCs w:val="21"/>
              </w:rPr>
              <w:t>英国的</w:t>
            </w:r>
            <w:r>
              <w:rPr>
                <w:rFonts w:ascii="仿宋_GB2312" w:eastAsia="仿宋_GB2312" w:hint="eastAsia"/>
                <w:bCs/>
                <w:szCs w:val="21"/>
              </w:rPr>
              <w:t>议会</w:t>
            </w:r>
            <w:r>
              <w:rPr>
                <w:rFonts w:ascii="仿宋_GB2312" w:eastAsia="仿宋_GB2312" w:hAnsi="宋体" w:hint="eastAsia"/>
                <w:bCs/>
                <w:szCs w:val="21"/>
              </w:rPr>
              <w:t>。</w:t>
            </w:r>
          </w:p>
        </w:tc>
      </w:tr>
      <w:tr w:rsidR="00070E6C">
        <w:trPr>
          <w:cantSplit/>
          <w:trHeight w:val="285"/>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70E6C" w:rsidRDefault="00A566E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70E6C">
        <w:trPr>
          <w:cantSplit/>
          <w:trHeight w:val="2626"/>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070E6C" w:rsidRDefault="002A731B" w:rsidP="002A731B">
            <w:pPr>
              <w:tabs>
                <w:tab w:val="left" w:pos="310"/>
              </w:tabs>
              <w:ind w:right="-50"/>
              <w:rPr>
                <w:rFonts w:ascii="仿宋_GB2312" w:eastAsia="仿宋_GB2312" w:hAnsi="宋体"/>
                <w:bCs/>
                <w:szCs w:val="21"/>
              </w:rPr>
            </w:pPr>
            <w:r>
              <w:rPr>
                <w:rFonts w:ascii="仿宋_GB2312" w:eastAsia="仿宋_GB2312" w:hAnsi="宋体"/>
                <w:bCs/>
                <w:szCs w:val="21"/>
              </w:rPr>
              <w:t xml:space="preserve">1. </w:t>
            </w:r>
            <w:r w:rsidR="00A566E2">
              <w:rPr>
                <w:rFonts w:ascii="仿宋_GB2312" w:eastAsia="仿宋_GB2312" w:hAnsi="宋体" w:hint="eastAsia"/>
                <w:bCs/>
                <w:szCs w:val="21"/>
              </w:rPr>
              <w:t>Presentation (10 mins)</w:t>
            </w:r>
          </w:p>
          <w:p w:rsidR="00070E6C" w:rsidRDefault="00A566E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Explanation to some of </w:t>
            </w:r>
            <w:r>
              <w:rPr>
                <w:rFonts w:ascii="仿宋_GB2312" w:eastAsia="仿宋_GB2312" w:hAnsi="宋体"/>
                <w:bCs/>
                <w:szCs w:val="21"/>
              </w:rPr>
              <w:t>the</w:t>
            </w:r>
            <w:r>
              <w:rPr>
                <w:rFonts w:ascii="仿宋_GB2312" w:eastAsia="仿宋_GB2312" w:hAnsi="宋体" w:hint="eastAsia"/>
                <w:bCs/>
                <w:szCs w:val="21"/>
              </w:rPr>
              <w:t xml:space="preserve"> basic facts. (50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3. Explanation to exercises (20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4. Summary and assignment (10 mins)</w:t>
            </w:r>
          </w:p>
          <w:p w:rsidR="00070E6C" w:rsidRDefault="00070E6C">
            <w:pPr>
              <w:ind w:left="-50" w:right="-50"/>
              <w:rPr>
                <w:rFonts w:ascii="仿宋_GB2312" w:eastAsia="仿宋_GB2312" w:hAnsi="宋体"/>
                <w:bCs/>
                <w:szCs w:val="21"/>
              </w:rPr>
            </w:pPr>
          </w:p>
        </w:tc>
        <w:tc>
          <w:tcPr>
            <w:tcW w:w="2511" w:type="dxa"/>
            <w:vAlign w:val="center"/>
          </w:tcPr>
          <w:p w:rsidR="0045442B" w:rsidRPr="00D32568" w:rsidRDefault="0045442B" w:rsidP="0045442B">
            <w:pPr>
              <w:widowControl/>
              <w:ind w:firstLineChars="50" w:firstLine="105"/>
              <w:jc w:val="left"/>
              <w:rPr>
                <w:rFonts w:ascii="仿宋_GB2312" w:eastAsia="仿宋_GB2312" w:hAnsi="宋体"/>
                <w:bCs/>
                <w:szCs w:val="21"/>
              </w:rPr>
            </w:pPr>
            <w:r w:rsidRPr="00D32568">
              <w:rPr>
                <w:rFonts w:ascii="仿宋_GB2312" w:eastAsia="仿宋_GB2312" w:hAnsi="宋体" w:hint="eastAsia"/>
                <w:bCs/>
                <w:szCs w:val="21"/>
              </w:rPr>
              <w:t>Lecture</w:t>
            </w:r>
          </w:p>
          <w:p w:rsidR="0045442B" w:rsidRPr="00D32568" w:rsidRDefault="0045442B" w:rsidP="0045442B">
            <w:pPr>
              <w:widowControl/>
              <w:ind w:firstLine="110"/>
              <w:rPr>
                <w:rFonts w:ascii="仿宋_GB2312" w:eastAsia="仿宋_GB2312" w:hAnsi="宋体"/>
                <w:bCs/>
                <w:szCs w:val="21"/>
              </w:rPr>
            </w:pPr>
            <w:r w:rsidRPr="00D32568">
              <w:rPr>
                <w:rFonts w:ascii="仿宋_GB2312" w:eastAsia="仿宋_GB2312" w:hAnsi="宋体"/>
                <w:bCs/>
                <w:szCs w:val="21"/>
              </w:rPr>
              <w:t>Discussion</w:t>
            </w:r>
          </w:p>
          <w:p w:rsidR="0045442B" w:rsidRPr="00D32568" w:rsidRDefault="0045442B" w:rsidP="0045442B">
            <w:pPr>
              <w:widowControl/>
              <w:ind w:firstLine="110"/>
              <w:rPr>
                <w:rFonts w:ascii="仿宋_GB2312" w:eastAsia="仿宋_GB2312" w:hAnsi="宋体"/>
                <w:bCs/>
                <w:szCs w:val="21"/>
              </w:rPr>
            </w:pPr>
            <w:r w:rsidRPr="00D32568">
              <w:rPr>
                <w:rFonts w:ascii="仿宋_GB2312" w:eastAsia="仿宋_GB2312" w:hAnsi="宋体"/>
                <w:bCs/>
                <w:szCs w:val="21"/>
              </w:rPr>
              <w:t>Multi-media</w:t>
            </w:r>
          </w:p>
          <w:p w:rsidR="00070E6C" w:rsidRDefault="0045442B" w:rsidP="0045442B">
            <w:pPr>
              <w:widowControl/>
              <w:jc w:val="left"/>
              <w:rPr>
                <w:rFonts w:ascii="仿宋_GB2312" w:eastAsia="仿宋_GB2312" w:hAnsi="宋体"/>
                <w:bCs/>
                <w:szCs w:val="21"/>
              </w:rPr>
            </w:pPr>
            <w:r w:rsidRPr="00D32568">
              <w:rPr>
                <w:rFonts w:ascii="仿宋_GB2312" w:eastAsia="仿宋_GB2312" w:hAnsi="宋体"/>
                <w:bCs/>
                <w:szCs w:val="21"/>
              </w:rPr>
              <w:t>Oral presentation</w:t>
            </w:r>
          </w:p>
        </w:tc>
      </w:tr>
      <w:tr w:rsidR="00070E6C">
        <w:trPr>
          <w:cantSplit/>
          <w:trHeight w:val="948"/>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45442B" w:rsidRDefault="0045442B" w:rsidP="0045442B">
            <w:pPr>
              <w:numPr>
                <w:ilvl w:val="0"/>
                <w:numId w:val="5"/>
              </w:numPr>
              <w:adjustRightInd w:val="0"/>
              <w:snapToGrid w:val="0"/>
              <w:ind w:right="-50"/>
              <w:rPr>
                <w:rFonts w:ascii="仿宋_GB2312" w:eastAsia="仿宋_GB2312" w:hAnsi="宋体"/>
                <w:bCs/>
                <w:szCs w:val="21"/>
              </w:rPr>
            </w:pPr>
            <w:r>
              <w:rPr>
                <w:rFonts w:ascii="仿宋_GB2312" w:eastAsia="仿宋_GB2312" w:hAnsi="宋体" w:hint="eastAsia"/>
                <w:bCs/>
                <w:szCs w:val="21"/>
              </w:rPr>
              <w:t>Review what has been learnt in this Chapter</w:t>
            </w:r>
            <w:r>
              <w:rPr>
                <w:rFonts w:ascii="仿宋_GB2312" w:eastAsia="仿宋_GB2312" w:hAnsi="宋体"/>
                <w:bCs/>
                <w:szCs w:val="21"/>
              </w:rPr>
              <w:t xml:space="preserve"> and </w:t>
            </w:r>
            <w:r>
              <w:rPr>
                <w:rFonts w:ascii="仿宋_GB2312" w:eastAsia="仿宋_GB2312" w:hAnsi="宋体" w:hint="eastAsia"/>
                <w:bCs/>
                <w:szCs w:val="21"/>
              </w:rPr>
              <w:t>finish the exercises.</w:t>
            </w:r>
          </w:p>
          <w:p w:rsidR="0045442B" w:rsidRDefault="0045442B" w:rsidP="0045442B">
            <w:pPr>
              <w:numPr>
                <w:ilvl w:val="0"/>
                <w:numId w:val="5"/>
              </w:numPr>
              <w:adjustRightInd w:val="0"/>
              <w:snapToGrid w:val="0"/>
              <w:ind w:right="-50"/>
              <w:rPr>
                <w:rFonts w:ascii="仿宋_GB2312" w:eastAsia="仿宋_GB2312" w:hAnsi="宋体"/>
                <w:bCs/>
                <w:szCs w:val="21"/>
              </w:rPr>
            </w:pPr>
            <w:r>
              <w:rPr>
                <w:rFonts w:ascii="仿宋_GB2312" w:eastAsia="仿宋_GB2312" w:hAnsi="宋体" w:hint="eastAsia"/>
                <w:bCs/>
                <w:szCs w:val="21"/>
              </w:rPr>
              <w:t>Preview the next lecture:</w:t>
            </w:r>
          </w:p>
          <w:p w:rsidR="0045442B" w:rsidRDefault="0045442B" w:rsidP="0045442B">
            <w:pPr>
              <w:adjustRightInd w:val="0"/>
              <w:snapToGrid w:val="0"/>
              <w:ind w:right="-50"/>
              <w:rPr>
                <w:rFonts w:ascii="仿宋_GB2312" w:eastAsia="仿宋_GB2312" w:hAnsi="宋体"/>
                <w:bCs/>
                <w:szCs w:val="21"/>
              </w:rPr>
            </w:pPr>
            <w:r>
              <w:rPr>
                <w:rFonts w:ascii="Calibri" w:eastAsia="仿宋_GB2312" w:hAnsi="Calibri" w:cs="Calibri"/>
                <w:bCs/>
                <w:szCs w:val="21"/>
              </w:rPr>
              <w:t>①</w:t>
            </w:r>
            <w:r>
              <w:rPr>
                <w:rFonts w:ascii="仿宋_GB2312" w:eastAsia="仿宋_GB2312" w:hAnsi="宋体" w:hint="eastAsia"/>
                <w:bCs/>
                <w:szCs w:val="21"/>
              </w:rPr>
              <w:t xml:space="preserve">Read the text of Chapter </w:t>
            </w:r>
            <w:r>
              <w:rPr>
                <w:rFonts w:ascii="仿宋_GB2312" w:eastAsia="仿宋_GB2312" w:hAnsi="宋体"/>
                <w:bCs/>
                <w:szCs w:val="21"/>
              </w:rPr>
              <w:t>5</w:t>
            </w:r>
            <w:r>
              <w:rPr>
                <w:rFonts w:ascii="仿宋_GB2312" w:eastAsia="仿宋_GB2312" w:hAnsi="宋体" w:hint="eastAsia"/>
                <w:bCs/>
                <w:szCs w:val="21"/>
              </w:rPr>
              <w:t xml:space="preserve"> and underline the key points on the book with the help of </w:t>
            </w:r>
            <w:r>
              <w:rPr>
                <w:rFonts w:ascii="仿宋_GB2312" w:eastAsia="仿宋_GB2312" w:hAnsi="宋体"/>
                <w:bCs/>
                <w:szCs w:val="21"/>
              </w:rPr>
              <w:t xml:space="preserve">vocabulary list and </w:t>
            </w:r>
            <w:r>
              <w:rPr>
                <w:rFonts w:ascii="仿宋_GB2312" w:eastAsia="仿宋_GB2312" w:hAnsi="宋体" w:hint="eastAsia"/>
                <w:bCs/>
                <w:szCs w:val="21"/>
              </w:rPr>
              <w:t>text translation；</w:t>
            </w:r>
          </w:p>
          <w:p w:rsidR="00070E6C" w:rsidRDefault="0045442B" w:rsidP="0045442B">
            <w:pPr>
              <w:ind w:leftChars="-24" w:left="265" w:right="-50" w:hangingChars="150" w:hanging="315"/>
              <w:rPr>
                <w:rFonts w:ascii="仿宋_GB2312" w:eastAsia="仿宋_GB2312" w:hAnsi="宋体"/>
                <w:bCs/>
                <w:szCs w:val="21"/>
              </w:rPr>
            </w:pPr>
            <w:r w:rsidRPr="00650E26">
              <w:rPr>
                <w:rFonts w:ascii="仿宋_GB2312" w:eastAsia="仿宋_GB2312" w:hAnsi="宋体"/>
                <w:bCs/>
                <w:szCs w:val="21"/>
              </w:rPr>
              <w:t>②</w:t>
            </w:r>
            <w:r w:rsidRPr="00650E26">
              <w:rPr>
                <w:rFonts w:ascii="仿宋_GB2312" w:eastAsia="仿宋_GB2312" w:hAnsi="宋体"/>
                <w:bCs/>
                <w:szCs w:val="21"/>
              </w:rPr>
              <w:t xml:space="preserve"> Prepare for the presentation</w:t>
            </w:r>
            <w:r>
              <w:rPr>
                <w:rFonts w:ascii="仿宋_GB2312" w:eastAsia="仿宋_GB2312" w:hAnsi="宋体"/>
                <w:bCs/>
                <w:szCs w:val="21"/>
              </w:rPr>
              <w:t>.</w:t>
            </w:r>
            <w:r w:rsidR="00A566E2">
              <w:rPr>
                <w:rFonts w:ascii="仿宋_GB2312" w:eastAsia="仿宋_GB2312" w:hAnsi="宋体" w:hint="eastAsia"/>
                <w:bCs/>
                <w:szCs w:val="21"/>
              </w:rPr>
              <w:t xml:space="preserve"> </w:t>
            </w:r>
          </w:p>
        </w:tc>
      </w:tr>
      <w:tr w:rsidR="00070E6C">
        <w:trPr>
          <w:cantSplit/>
          <w:trHeight w:val="714"/>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70E6C" w:rsidRDefault="00A566E2">
            <w:pPr>
              <w:ind w:right="-50"/>
              <w:rPr>
                <w:rFonts w:ascii="仿宋_GB2312" w:eastAsia="仿宋_GB2312"/>
                <w:bCs/>
                <w:szCs w:val="21"/>
              </w:rPr>
            </w:pPr>
            <w:r>
              <w:rPr>
                <w:rFonts w:ascii="仿宋_GB2312" w:eastAsia="仿宋_GB2312" w:hint="eastAsia"/>
                <w:bCs/>
                <w:szCs w:val="21"/>
              </w:rPr>
              <w:t>Summary (略)</w:t>
            </w:r>
          </w:p>
        </w:tc>
      </w:tr>
    </w:tbl>
    <w:p w:rsidR="00070E6C" w:rsidRDefault="00070E6C"/>
    <w:p w:rsidR="00070E6C" w:rsidRDefault="00070E6C"/>
    <w:p w:rsidR="00070E6C" w:rsidRDefault="00070E6C"/>
    <w:p w:rsidR="00070E6C" w:rsidRDefault="00070E6C"/>
    <w:p w:rsidR="003F3146" w:rsidRDefault="003F3146"/>
    <w:p w:rsidR="003F3146" w:rsidRDefault="003F3146"/>
    <w:p w:rsidR="00070E6C" w:rsidRDefault="00070E6C"/>
    <w:p w:rsidR="00070E6C" w:rsidRDefault="00070E6C"/>
    <w:p w:rsidR="00070E6C" w:rsidRDefault="00070E6C"/>
    <w:p w:rsidR="00070E6C" w:rsidRDefault="00070E6C"/>
    <w:p w:rsidR="00070E6C" w:rsidRDefault="00070E6C">
      <w:pPr>
        <w:spacing w:beforeLines="50" w:before="156" w:line="400" w:lineRule="exact"/>
        <w:rPr>
          <w:rFonts w:ascii="仿宋_GB2312" w:eastAsia="仿宋_GB2312" w:hAnsi="宋体"/>
          <w:sz w:val="24"/>
          <w:u w:val="single"/>
        </w:rPr>
      </w:pPr>
    </w:p>
    <w:p w:rsidR="00070E6C" w:rsidRDefault="00A566E2">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070E6C" w:rsidRDefault="00A566E2">
      <w:pPr>
        <w:spacing w:line="400" w:lineRule="exact"/>
        <w:jc w:val="center"/>
        <w:rPr>
          <w:rFonts w:ascii="仿宋_GB2312" w:eastAsia="仿宋_GB2312" w:hAnsi="宋体"/>
          <w:sz w:val="24"/>
        </w:rPr>
      </w:pPr>
      <w:r>
        <w:rPr>
          <w:rFonts w:ascii="宋体" w:hAnsi="宋体" w:hint="eastAsia"/>
          <w:sz w:val="30"/>
          <w:szCs w:val="44"/>
          <w:u w:val="single"/>
        </w:rPr>
        <w:t>《英语国家概况》</w:t>
      </w:r>
      <w:r>
        <w:rPr>
          <w:rFonts w:ascii="宋体" w:hAnsi="宋体" w:hint="eastAsia"/>
          <w:sz w:val="28"/>
          <w:szCs w:val="28"/>
        </w:rPr>
        <w:t>课程教案</w:t>
      </w:r>
    </w:p>
    <w:p w:rsidR="00070E6C" w:rsidRDefault="00A566E2">
      <w:pPr>
        <w:spacing w:beforeLines="50" w:before="156" w:line="400" w:lineRule="exact"/>
        <w:rPr>
          <w:rFonts w:ascii="仿宋_GB2312" w:eastAsia="仿宋_GB2312" w:hAnsi="宋体"/>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w:t>
      </w:r>
      <w:r w:rsidR="0045442B">
        <w:rPr>
          <w:rFonts w:ascii="仿宋_GB2312" w:eastAsia="仿宋_GB2312" w:hAnsi="宋体"/>
          <w:sz w:val="24"/>
          <w:u w:val="single"/>
        </w:rPr>
        <w:t>5</w:t>
      </w:r>
      <w:r>
        <w:rPr>
          <w:rFonts w:ascii="仿宋_GB2312" w:eastAsia="仿宋_GB2312" w:hAnsi="宋体" w:hint="eastAsia"/>
          <w:sz w:val="24"/>
          <w:u w:val="single"/>
        </w:rPr>
        <w:t xml:space="preserve"> </w:t>
      </w:r>
      <w:r>
        <w:rPr>
          <w:rFonts w:ascii="仿宋_GB2312" w:eastAsia="仿宋_GB2312" w:hAnsi="宋体" w:hint="eastAsia"/>
          <w:sz w:val="24"/>
        </w:rPr>
        <w:t xml:space="preserve"> 第</w:t>
      </w:r>
      <w:r>
        <w:rPr>
          <w:rFonts w:ascii="仿宋_GB2312" w:eastAsia="仿宋_GB2312" w:hAnsi="宋体" w:hint="eastAsia"/>
          <w:sz w:val="24"/>
          <w:u w:val="single"/>
        </w:rPr>
        <w:t xml:space="preserve">  4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Pr>
          <w:rFonts w:ascii="仿宋_GB2312" w:eastAsia="仿宋_GB2312" w:hAnsi="宋体" w:hint="eastAsia"/>
          <w:sz w:val="24"/>
          <w:u w:val="single"/>
        </w:rPr>
        <w:t>彭杜鹃</w:t>
      </w:r>
      <w:r w:rsidR="0045442B">
        <w:rPr>
          <w:rFonts w:ascii="仿宋_GB2312" w:eastAsia="仿宋_GB2312" w:hAnsi="宋体" w:hint="eastAsia"/>
          <w:sz w:val="24"/>
          <w:u w:val="single"/>
        </w:rPr>
        <w:t>、</w:t>
      </w:r>
      <w:r w:rsidR="002E6F15">
        <w:rPr>
          <w:rFonts w:ascii="仿宋_GB2312" w:eastAsia="仿宋_GB2312" w:hAnsi="宋体" w:hint="eastAsia"/>
          <w:sz w:val="24"/>
          <w:u w:val="single"/>
        </w:rPr>
        <w:t>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70E6C">
        <w:trPr>
          <w:cantSplit/>
          <w:trHeight w:val="595"/>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70E6C" w:rsidRDefault="00A566E2">
            <w:pPr>
              <w:ind w:left="-50" w:right="-50"/>
              <w:rPr>
                <w:rFonts w:ascii="仿宋_GB2312" w:eastAsia="仿宋_GB2312"/>
                <w:bCs/>
                <w:szCs w:val="21"/>
              </w:rPr>
            </w:pPr>
            <w:r>
              <w:rPr>
                <w:rFonts w:ascii="宋体" w:eastAsia="宋体" w:hAnsi="宋体" w:hint="eastAsia"/>
              </w:rPr>
              <w:t>Chapter 5 Party Politics and Judiciary</w:t>
            </w:r>
          </w:p>
        </w:tc>
      </w:tr>
      <w:tr w:rsidR="00070E6C">
        <w:trPr>
          <w:cantSplit/>
          <w:trHeight w:val="90"/>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1.使学生能知道并理解英国政党政治和司法机构；</w:t>
            </w:r>
          </w:p>
          <w:p w:rsidR="00070E6C" w:rsidRDefault="00A566E2" w:rsidP="0045442B">
            <w:pPr>
              <w:adjustRightInd w:val="0"/>
              <w:snapToGrid w:val="0"/>
              <w:ind w:left="-50" w:right="-50"/>
              <w:rPr>
                <w:rFonts w:ascii="仿宋_GB2312" w:eastAsia="仿宋_GB2312" w:hAnsi="宋体"/>
                <w:bCs/>
                <w:szCs w:val="21"/>
              </w:rPr>
            </w:pPr>
            <w:r>
              <w:rPr>
                <w:rFonts w:ascii="仿宋_GB2312" w:eastAsia="仿宋_GB2312" w:hAnsi="宋体" w:hint="eastAsia"/>
                <w:bCs/>
                <w:szCs w:val="21"/>
              </w:rPr>
              <w:t>2. 课前完成规定学习任务。</w:t>
            </w:r>
          </w:p>
        </w:tc>
      </w:tr>
      <w:tr w:rsidR="00070E6C">
        <w:trPr>
          <w:cantSplit/>
          <w:trHeight w:val="758"/>
          <w:jc w:val="center"/>
        </w:trPr>
        <w:tc>
          <w:tcPr>
            <w:tcW w:w="8956" w:type="dxa"/>
            <w:gridSpan w:val="3"/>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通过课前自学课堂总结讨论的方式来引导学生知道英国政党政治和司法机构。</w:t>
            </w:r>
          </w:p>
        </w:tc>
      </w:tr>
      <w:tr w:rsidR="00070E6C">
        <w:trPr>
          <w:cantSplit/>
          <w:trHeight w:val="1245"/>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70E6C" w:rsidRDefault="00A566E2">
            <w:pPr>
              <w:ind w:right="-50"/>
              <w:rPr>
                <w:rFonts w:ascii="仿宋_GB2312" w:eastAsia="仿宋_GB2312"/>
                <w:bCs/>
                <w:szCs w:val="21"/>
              </w:rPr>
            </w:pPr>
            <w:r>
              <w:rPr>
                <w:rFonts w:ascii="仿宋_GB2312" w:eastAsia="仿宋_GB2312" w:hint="eastAsia"/>
                <w:bCs/>
                <w:szCs w:val="21"/>
              </w:rPr>
              <w:t>本单元讲课重点：英国的政党；</w:t>
            </w:r>
          </w:p>
          <w:p w:rsidR="00070E6C" w:rsidRDefault="00A566E2">
            <w:pPr>
              <w:ind w:right="-50"/>
              <w:rPr>
                <w:rFonts w:ascii="仿宋_GB2312" w:eastAsia="仿宋_GB2312"/>
                <w:bCs/>
                <w:szCs w:val="21"/>
              </w:rPr>
            </w:pPr>
            <w:r>
              <w:rPr>
                <w:rFonts w:ascii="仿宋_GB2312" w:eastAsia="仿宋_GB2312" w:hint="eastAsia"/>
                <w:bCs/>
                <w:szCs w:val="21"/>
              </w:rPr>
              <w:t>本单元讲课难点：</w:t>
            </w:r>
            <w:r>
              <w:rPr>
                <w:rFonts w:ascii="仿宋_GB2312" w:eastAsia="仿宋_GB2312" w:hAnsi="宋体" w:hint="eastAsia"/>
                <w:bCs/>
                <w:szCs w:val="21"/>
              </w:rPr>
              <w:t>英国政党的历史。</w:t>
            </w:r>
          </w:p>
        </w:tc>
      </w:tr>
      <w:tr w:rsidR="00070E6C">
        <w:trPr>
          <w:cantSplit/>
          <w:trHeight w:val="285"/>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70E6C" w:rsidRDefault="00A566E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70E6C">
        <w:trPr>
          <w:cantSplit/>
          <w:trHeight w:val="2626"/>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070E6C" w:rsidRPr="002A731B" w:rsidRDefault="002A731B" w:rsidP="002A731B">
            <w:pPr>
              <w:tabs>
                <w:tab w:val="left" w:pos="310"/>
              </w:tabs>
              <w:ind w:right="-50"/>
              <w:rPr>
                <w:rFonts w:ascii="仿宋_GB2312" w:eastAsia="仿宋_GB2312" w:hAnsi="宋体"/>
                <w:bCs/>
                <w:szCs w:val="21"/>
              </w:rPr>
            </w:pPr>
            <w:r>
              <w:rPr>
                <w:rFonts w:ascii="仿宋_GB2312" w:eastAsia="仿宋_GB2312" w:hAnsi="宋体"/>
                <w:bCs/>
                <w:szCs w:val="21"/>
              </w:rPr>
              <w:t>1.</w:t>
            </w:r>
            <w:r w:rsidR="00A566E2" w:rsidRPr="002A731B">
              <w:rPr>
                <w:rFonts w:ascii="仿宋_GB2312" w:eastAsia="仿宋_GB2312" w:hAnsi="宋体" w:hint="eastAsia"/>
                <w:bCs/>
                <w:szCs w:val="21"/>
              </w:rPr>
              <w:t>Presentation (10 mins)</w:t>
            </w:r>
          </w:p>
          <w:p w:rsidR="00070E6C" w:rsidRDefault="00A566E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Explanation to some of </w:t>
            </w:r>
            <w:r>
              <w:rPr>
                <w:rFonts w:ascii="仿宋_GB2312" w:eastAsia="仿宋_GB2312" w:hAnsi="宋体"/>
                <w:bCs/>
                <w:szCs w:val="21"/>
              </w:rPr>
              <w:t>the</w:t>
            </w:r>
            <w:r>
              <w:rPr>
                <w:rFonts w:ascii="仿宋_GB2312" w:eastAsia="仿宋_GB2312" w:hAnsi="宋体" w:hint="eastAsia"/>
                <w:bCs/>
                <w:szCs w:val="21"/>
              </w:rPr>
              <w:t xml:space="preserve"> basic facts. (50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3. Explanation to exercises (20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4. Summary and assignment (10 mins)</w:t>
            </w:r>
          </w:p>
          <w:p w:rsidR="00070E6C" w:rsidRDefault="00070E6C">
            <w:pPr>
              <w:ind w:left="-50" w:right="-50"/>
              <w:rPr>
                <w:rFonts w:ascii="仿宋_GB2312" w:eastAsia="仿宋_GB2312" w:hAnsi="宋体"/>
                <w:bCs/>
                <w:szCs w:val="21"/>
              </w:rPr>
            </w:pPr>
          </w:p>
        </w:tc>
        <w:tc>
          <w:tcPr>
            <w:tcW w:w="2511" w:type="dxa"/>
            <w:vAlign w:val="center"/>
          </w:tcPr>
          <w:p w:rsidR="0045442B" w:rsidRPr="00D32568" w:rsidRDefault="0045442B" w:rsidP="0045442B">
            <w:pPr>
              <w:widowControl/>
              <w:ind w:firstLineChars="50" w:firstLine="105"/>
              <w:jc w:val="left"/>
              <w:rPr>
                <w:rFonts w:ascii="仿宋_GB2312" w:eastAsia="仿宋_GB2312" w:hAnsi="宋体"/>
                <w:bCs/>
                <w:szCs w:val="21"/>
              </w:rPr>
            </w:pPr>
            <w:r w:rsidRPr="00D32568">
              <w:rPr>
                <w:rFonts w:ascii="仿宋_GB2312" w:eastAsia="仿宋_GB2312" w:hAnsi="宋体" w:hint="eastAsia"/>
                <w:bCs/>
                <w:szCs w:val="21"/>
              </w:rPr>
              <w:t>Lecture</w:t>
            </w:r>
          </w:p>
          <w:p w:rsidR="0045442B" w:rsidRPr="00D32568" w:rsidRDefault="0045442B" w:rsidP="0045442B">
            <w:pPr>
              <w:widowControl/>
              <w:ind w:firstLine="110"/>
              <w:rPr>
                <w:rFonts w:ascii="仿宋_GB2312" w:eastAsia="仿宋_GB2312" w:hAnsi="宋体"/>
                <w:bCs/>
                <w:szCs w:val="21"/>
              </w:rPr>
            </w:pPr>
            <w:r w:rsidRPr="00D32568">
              <w:rPr>
                <w:rFonts w:ascii="仿宋_GB2312" w:eastAsia="仿宋_GB2312" w:hAnsi="宋体"/>
                <w:bCs/>
                <w:szCs w:val="21"/>
              </w:rPr>
              <w:t>Discussion</w:t>
            </w:r>
          </w:p>
          <w:p w:rsidR="0045442B" w:rsidRPr="00D32568" w:rsidRDefault="0045442B" w:rsidP="0045442B">
            <w:pPr>
              <w:widowControl/>
              <w:ind w:firstLine="110"/>
              <w:rPr>
                <w:rFonts w:ascii="仿宋_GB2312" w:eastAsia="仿宋_GB2312" w:hAnsi="宋体"/>
                <w:bCs/>
                <w:szCs w:val="21"/>
              </w:rPr>
            </w:pPr>
            <w:r w:rsidRPr="00D32568">
              <w:rPr>
                <w:rFonts w:ascii="仿宋_GB2312" w:eastAsia="仿宋_GB2312" w:hAnsi="宋体"/>
                <w:bCs/>
                <w:szCs w:val="21"/>
              </w:rPr>
              <w:t>Multi-media</w:t>
            </w:r>
          </w:p>
          <w:p w:rsidR="00070E6C" w:rsidRDefault="0045442B" w:rsidP="0045442B">
            <w:pPr>
              <w:ind w:right="-50"/>
              <w:rPr>
                <w:rFonts w:ascii="仿宋_GB2312" w:eastAsia="仿宋_GB2312" w:hAnsi="宋体"/>
                <w:bCs/>
                <w:szCs w:val="21"/>
              </w:rPr>
            </w:pPr>
            <w:r w:rsidRPr="00D32568">
              <w:rPr>
                <w:rFonts w:ascii="仿宋_GB2312" w:eastAsia="仿宋_GB2312" w:hAnsi="宋体"/>
                <w:bCs/>
                <w:szCs w:val="21"/>
              </w:rPr>
              <w:t>Oral presentation</w:t>
            </w:r>
            <w:r>
              <w:rPr>
                <w:rFonts w:ascii="仿宋_GB2312" w:eastAsia="仿宋_GB2312" w:hAnsi="宋体"/>
                <w:bCs/>
                <w:szCs w:val="21"/>
              </w:rPr>
              <w:t xml:space="preserve"> </w:t>
            </w:r>
          </w:p>
        </w:tc>
      </w:tr>
      <w:tr w:rsidR="00070E6C">
        <w:trPr>
          <w:cantSplit/>
          <w:trHeight w:val="948"/>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45442B" w:rsidRDefault="0045442B" w:rsidP="0045442B">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Review what has been learnt in this Chapter</w:t>
            </w:r>
            <w:r>
              <w:rPr>
                <w:rFonts w:ascii="仿宋_GB2312" w:eastAsia="仿宋_GB2312" w:hAnsi="宋体"/>
                <w:bCs/>
                <w:szCs w:val="21"/>
              </w:rPr>
              <w:t xml:space="preserve"> and </w:t>
            </w:r>
            <w:r>
              <w:rPr>
                <w:rFonts w:ascii="仿宋_GB2312" w:eastAsia="仿宋_GB2312" w:hAnsi="宋体" w:hint="eastAsia"/>
                <w:bCs/>
                <w:szCs w:val="21"/>
              </w:rPr>
              <w:t>finish the exercises.</w:t>
            </w:r>
          </w:p>
          <w:p w:rsidR="0045442B" w:rsidRDefault="0045442B" w:rsidP="0045442B">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Preview the next lecture:</w:t>
            </w:r>
          </w:p>
          <w:p w:rsidR="0045442B" w:rsidRDefault="0045442B" w:rsidP="0045442B">
            <w:pPr>
              <w:adjustRightInd w:val="0"/>
              <w:snapToGrid w:val="0"/>
              <w:ind w:right="-50"/>
              <w:rPr>
                <w:rFonts w:ascii="仿宋_GB2312" w:eastAsia="仿宋_GB2312" w:hAnsi="宋体"/>
                <w:bCs/>
                <w:szCs w:val="21"/>
              </w:rPr>
            </w:pPr>
            <w:r>
              <w:rPr>
                <w:rFonts w:ascii="Calibri" w:eastAsia="仿宋_GB2312" w:hAnsi="Calibri" w:cs="Calibri"/>
                <w:bCs/>
                <w:szCs w:val="21"/>
              </w:rPr>
              <w:t>①</w:t>
            </w:r>
            <w:r>
              <w:rPr>
                <w:rFonts w:ascii="仿宋_GB2312" w:eastAsia="仿宋_GB2312" w:hAnsi="宋体" w:hint="eastAsia"/>
                <w:bCs/>
                <w:szCs w:val="21"/>
              </w:rPr>
              <w:t xml:space="preserve">Read the text of Chapter </w:t>
            </w:r>
            <w:r>
              <w:rPr>
                <w:rFonts w:ascii="仿宋_GB2312" w:eastAsia="仿宋_GB2312" w:hAnsi="宋体"/>
                <w:bCs/>
                <w:szCs w:val="21"/>
              </w:rPr>
              <w:t>6</w:t>
            </w:r>
            <w:r>
              <w:rPr>
                <w:rFonts w:ascii="仿宋_GB2312" w:eastAsia="仿宋_GB2312" w:hAnsi="宋体" w:hint="eastAsia"/>
                <w:bCs/>
                <w:szCs w:val="21"/>
              </w:rPr>
              <w:t xml:space="preserve"> and underline the key points on the book with the help of </w:t>
            </w:r>
            <w:r>
              <w:rPr>
                <w:rFonts w:ascii="仿宋_GB2312" w:eastAsia="仿宋_GB2312" w:hAnsi="宋体"/>
                <w:bCs/>
                <w:szCs w:val="21"/>
              </w:rPr>
              <w:t xml:space="preserve">vocabulary list and </w:t>
            </w:r>
            <w:r>
              <w:rPr>
                <w:rFonts w:ascii="仿宋_GB2312" w:eastAsia="仿宋_GB2312" w:hAnsi="宋体" w:hint="eastAsia"/>
                <w:bCs/>
                <w:szCs w:val="21"/>
              </w:rPr>
              <w:t>text translation；</w:t>
            </w:r>
          </w:p>
          <w:p w:rsidR="00070E6C" w:rsidRDefault="0045442B" w:rsidP="0045442B">
            <w:pPr>
              <w:ind w:leftChars="-24" w:left="265" w:right="-50" w:hangingChars="150" w:hanging="315"/>
              <w:rPr>
                <w:rFonts w:ascii="仿宋_GB2312" w:eastAsia="仿宋_GB2312" w:hAnsi="宋体"/>
                <w:bCs/>
                <w:szCs w:val="21"/>
              </w:rPr>
            </w:pPr>
            <w:r w:rsidRPr="00650E26">
              <w:rPr>
                <w:rFonts w:ascii="仿宋_GB2312" w:eastAsia="仿宋_GB2312" w:hAnsi="宋体"/>
                <w:bCs/>
                <w:szCs w:val="21"/>
              </w:rPr>
              <w:t>②</w:t>
            </w:r>
            <w:r w:rsidRPr="00650E26">
              <w:rPr>
                <w:rFonts w:ascii="仿宋_GB2312" w:eastAsia="仿宋_GB2312" w:hAnsi="宋体"/>
                <w:bCs/>
                <w:szCs w:val="21"/>
              </w:rPr>
              <w:t xml:space="preserve"> Prepare for the presentation</w:t>
            </w:r>
            <w:r>
              <w:rPr>
                <w:rFonts w:ascii="仿宋_GB2312" w:eastAsia="仿宋_GB2312" w:hAnsi="宋体"/>
                <w:bCs/>
                <w:szCs w:val="21"/>
              </w:rPr>
              <w:t>.</w:t>
            </w:r>
            <w:r w:rsidR="00A566E2">
              <w:rPr>
                <w:rFonts w:ascii="仿宋_GB2312" w:eastAsia="仿宋_GB2312" w:hAnsi="宋体" w:hint="eastAsia"/>
                <w:bCs/>
                <w:szCs w:val="21"/>
              </w:rPr>
              <w:t xml:space="preserve"> </w:t>
            </w:r>
          </w:p>
        </w:tc>
      </w:tr>
      <w:tr w:rsidR="00070E6C">
        <w:trPr>
          <w:cantSplit/>
          <w:trHeight w:val="714"/>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70E6C" w:rsidRDefault="00A566E2">
            <w:pPr>
              <w:ind w:right="-50"/>
              <w:rPr>
                <w:rFonts w:ascii="仿宋_GB2312" w:eastAsia="仿宋_GB2312"/>
                <w:bCs/>
                <w:szCs w:val="21"/>
              </w:rPr>
            </w:pPr>
            <w:r>
              <w:rPr>
                <w:rFonts w:ascii="仿宋_GB2312" w:eastAsia="仿宋_GB2312" w:hint="eastAsia"/>
                <w:bCs/>
                <w:szCs w:val="21"/>
              </w:rPr>
              <w:t>Summary (略)</w:t>
            </w:r>
          </w:p>
        </w:tc>
      </w:tr>
    </w:tbl>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45442B" w:rsidRDefault="0045442B">
      <w:pPr>
        <w:spacing w:beforeLines="50" w:before="156" w:line="400" w:lineRule="exact"/>
        <w:rPr>
          <w:rFonts w:ascii="仿宋_GB2312" w:eastAsia="仿宋_GB2312" w:hAnsi="宋体"/>
          <w:sz w:val="24"/>
          <w:u w:val="single"/>
        </w:rPr>
      </w:pPr>
    </w:p>
    <w:p w:rsidR="0045442B" w:rsidRDefault="0045442B">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A566E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70E6C" w:rsidRDefault="00A566E2">
      <w:pPr>
        <w:spacing w:line="400" w:lineRule="exact"/>
        <w:jc w:val="center"/>
        <w:rPr>
          <w:rFonts w:ascii="仿宋_GB2312" w:eastAsia="仿宋_GB2312" w:hAnsi="宋体"/>
          <w:sz w:val="24"/>
        </w:rPr>
      </w:pPr>
      <w:r>
        <w:rPr>
          <w:rFonts w:ascii="宋体" w:hAnsi="宋体" w:hint="eastAsia"/>
          <w:sz w:val="30"/>
          <w:szCs w:val="44"/>
          <w:u w:val="single"/>
        </w:rPr>
        <w:t>《英语国家概况》</w:t>
      </w:r>
      <w:r>
        <w:rPr>
          <w:rFonts w:ascii="宋体" w:hAnsi="宋体" w:hint="eastAsia"/>
          <w:sz w:val="28"/>
          <w:szCs w:val="28"/>
        </w:rPr>
        <w:t>课程教案</w:t>
      </w:r>
    </w:p>
    <w:p w:rsidR="00070E6C" w:rsidRDefault="00A566E2">
      <w:pPr>
        <w:spacing w:beforeLines="50" w:before="156" w:line="400" w:lineRule="exact"/>
        <w:rPr>
          <w:rFonts w:ascii="仿宋_GB2312" w:eastAsia="仿宋_GB2312" w:hAnsi="宋体"/>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w:t>
      </w:r>
      <w:r w:rsidR="0045442B">
        <w:rPr>
          <w:rFonts w:ascii="仿宋_GB2312" w:eastAsia="仿宋_GB2312" w:hAnsi="宋体"/>
          <w:sz w:val="24"/>
          <w:u w:val="single"/>
        </w:rPr>
        <w:t>6</w:t>
      </w:r>
      <w:r>
        <w:rPr>
          <w:rFonts w:ascii="仿宋_GB2312" w:eastAsia="仿宋_GB2312" w:hAnsi="宋体" w:hint="eastAsia"/>
          <w:sz w:val="24"/>
          <w:u w:val="single"/>
        </w:rPr>
        <w:t xml:space="preserve"> </w:t>
      </w:r>
      <w:r>
        <w:rPr>
          <w:rFonts w:ascii="仿宋_GB2312" w:eastAsia="仿宋_GB2312" w:hAnsi="宋体" w:hint="eastAsia"/>
          <w:sz w:val="24"/>
        </w:rPr>
        <w:t xml:space="preserve"> 第</w:t>
      </w:r>
      <w:r>
        <w:rPr>
          <w:rFonts w:ascii="仿宋_GB2312" w:eastAsia="仿宋_GB2312" w:hAnsi="宋体" w:hint="eastAsia"/>
          <w:sz w:val="24"/>
          <w:u w:val="single"/>
        </w:rPr>
        <w:t xml:space="preserve">  5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Pr>
          <w:rFonts w:ascii="仿宋_GB2312" w:eastAsia="仿宋_GB2312" w:hAnsi="宋体" w:hint="eastAsia"/>
          <w:sz w:val="24"/>
          <w:u w:val="single"/>
        </w:rPr>
        <w:t>彭杜鹃</w:t>
      </w:r>
      <w:r w:rsidR="0045442B">
        <w:rPr>
          <w:rFonts w:ascii="仿宋_GB2312" w:eastAsia="仿宋_GB2312" w:hAnsi="宋体" w:hint="eastAsia"/>
          <w:sz w:val="24"/>
          <w:u w:val="single"/>
        </w:rPr>
        <w:t>、</w:t>
      </w:r>
      <w:r w:rsidR="0045442B">
        <w:rPr>
          <w:rFonts w:ascii="仿宋_GB2312" w:eastAsia="仿宋_GB2312" w:hAnsi="宋体"/>
          <w:sz w:val="24"/>
          <w:u w:val="single"/>
        </w:rPr>
        <w:t>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70E6C">
        <w:trPr>
          <w:cantSplit/>
          <w:trHeight w:val="595"/>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70E6C" w:rsidRDefault="002A731B">
            <w:pPr>
              <w:ind w:left="-50" w:right="-50"/>
              <w:rPr>
                <w:rFonts w:ascii="仿宋_GB2312" w:eastAsia="仿宋_GB2312"/>
                <w:bCs/>
                <w:szCs w:val="21"/>
              </w:rPr>
            </w:pPr>
            <w:r>
              <w:rPr>
                <w:rFonts w:ascii="宋体" w:eastAsia="宋体" w:hAnsi="宋体"/>
              </w:rPr>
              <w:t xml:space="preserve">Test 1 &amp; </w:t>
            </w:r>
            <w:r w:rsidR="00A566E2">
              <w:rPr>
                <w:rFonts w:ascii="宋体" w:eastAsia="宋体" w:hAnsi="宋体" w:hint="eastAsia"/>
              </w:rPr>
              <w:t>Chapter 6 Early Man and the Feudal Society</w:t>
            </w:r>
            <w:r w:rsidR="00A566E2">
              <w:rPr>
                <w:rFonts w:ascii="仿宋_GB2312" w:eastAsia="仿宋_GB2312" w:hint="eastAsia"/>
                <w:bCs/>
                <w:szCs w:val="21"/>
              </w:rPr>
              <w:t xml:space="preserve"> </w:t>
            </w:r>
          </w:p>
        </w:tc>
      </w:tr>
      <w:tr w:rsidR="00070E6C">
        <w:trPr>
          <w:cantSplit/>
          <w:trHeight w:val="90"/>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A731B" w:rsidRDefault="002A731B">
            <w:pPr>
              <w:adjustRightInd w:val="0"/>
              <w:snapToGrid w:val="0"/>
              <w:ind w:left="-50" w:right="-50"/>
              <w:rPr>
                <w:rFonts w:ascii="仿宋_GB2312" w:eastAsia="仿宋_GB2312" w:hAnsi="宋体"/>
                <w:bCs/>
                <w:szCs w:val="21"/>
              </w:rPr>
            </w:pPr>
            <w:r>
              <w:rPr>
                <w:rFonts w:ascii="仿宋_GB2312" w:eastAsia="仿宋_GB2312" w:hAnsi="宋体" w:hint="eastAsia"/>
                <w:bCs/>
                <w:szCs w:val="21"/>
              </w:rPr>
              <w:t>1.阶段性</w:t>
            </w:r>
            <w:r>
              <w:rPr>
                <w:rFonts w:ascii="仿宋_GB2312" w:eastAsia="仿宋_GB2312" w:hAnsi="宋体"/>
                <w:bCs/>
                <w:szCs w:val="21"/>
              </w:rPr>
              <w:t>测试</w:t>
            </w:r>
            <w:r w:rsidR="00C32BF9">
              <w:rPr>
                <w:rFonts w:ascii="仿宋_GB2312" w:eastAsia="仿宋_GB2312" w:hAnsi="宋体" w:hint="eastAsia"/>
                <w:bCs/>
                <w:szCs w:val="21"/>
              </w:rPr>
              <w:t>；</w:t>
            </w:r>
          </w:p>
          <w:p w:rsidR="00070E6C" w:rsidRDefault="002A731B">
            <w:pPr>
              <w:adjustRightInd w:val="0"/>
              <w:snapToGrid w:val="0"/>
              <w:ind w:left="-50" w:right="-50"/>
              <w:rPr>
                <w:rFonts w:ascii="仿宋_GB2312" w:eastAsia="仿宋_GB2312" w:hAnsi="宋体"/>
                <w:bCs/>
                <w:szCs w:val="21"/>
              </w:rPr>
            </w:pPr>
            <w:r>
              <w:rPr>
                <w:rFonts w:ascii="仿宋_GB2312" w:eastAsia="仿宋_GB2312" w:hAnsi="宋体" w:hint="eastAsia"/>
                <w:bCs/>
                <w:szCs w:val="21"/>
              </w:rPr>
              <w:t>2.</w:t>
            </w:r>
            <w:r w:rsidR="00A566E2">
              <w:rPr>
                <w:rFonts w:ascii="仿宋_GB2312" w:eastAsia="仿宋_GB2312" w:hAnsi="宋体" w:hint="eastAsia"/>
                <w:bCs/>
                <w:szCs w:val="21"/>
              </w:rPr>
              <w:t>使学生能知道英国的早期居民和封建社会；</w:t>
            </w:r>
          </w:p>
          <w:p w:rsidR="00070E6C" w:rsidRDefault="002A731B" w:rsidP="0045442B">
            <w:pPr>
              <w:adjustRightInd w:val="0"/>
              <w:snapToGrid w:val="0"/>
              <w:ind w:left="-50" w:right="-50"/>
              <w:rPr>
                <w:rFonts w:ascii="仿宋_GB2312" w:eastAsia="仿宋_GB2312" w:hAnsi="宋体"/>
                <w:bCs/>
                <w:szCs w:val="21"/>
              </w:rPr>
            </w:pPr>
            <w:r>
              <w:rPr>
                <w:rFonts w:ascii="仿宋_GB2312" w:eastAsia="仿宋_GB2312" w:hAnsi="宋体" w:hint="eastAsia"/>
                <w:bCs/>
                <w:szCs w:val="21"/>
              </w:rPr>
              <w:t>3.</w:t>
            </w:r>
            <w:r w:rsidR="00A566E2">
              <w:rPr>
                <w:rFonts w:ascii="仿宋_GB2312" w:eastAsia="仿宋_GB2312" w:hAnsi="宋体" w:hint="eastAsia"/>
                <w:bCs/>
                <w:szCs w:val="21"/>
              </w:rPr>
              <w:t xml:space="preserve"> 课前完成规定学习任务。</w:t>
            </w:r>
          </w:p>
        </w:tc>
      </w:tr>
      <w:tr w:rsidR="00070E6C">
        <w:trPr>
          <w:cantSplit/>
          <w:trHeight w:val="758"/>
          <w:jc w:val="center"/>
        </w:trPr>
        <w:tc>
          <w:tcPr>
            <w:tcW w:w="8956" w:type="dxa"/>
            <w:gridSpan w:val="3"/>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通过课前自学课堂总结讨论的方式来引导学生知道并理解英国的早期居民和封建社会。</w:t>
            </w:r>
          </w:p>
        </w:tc>
      </w:tr>
      <w:tr w:rsidR="00070E6C">
        <w:trPr>
          <w:cantSplit/>
          <w:trHeight w:val="1245"/>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本单元讲课重点：英国的早期居民；</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本单元讲课难点：盎格鲁·撒克逊时期的不列颠和诺曼征服后的封建社会。</w:t>
            </w:r>
          </w:p>
        </w:tc>
      </w:tr>
      <w:tr w:rsidR="00070E6C">
        <w:trPr>
          <w:cantSplit/>
          <w:trHeight w:val="285"/>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70E6C" w:rsidRDefault="00A566E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70E6C">
        <w:trPr>
          <w:cantSplit/>
          <w:trHeight w:val="2626"/>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2A731B" w:rsidRDefault="002A731B" w:rsidP="002A731B">
            <w:pPr>
              <w:ind w:left="-50" w:right="-50"/>
              <w:rPr>
                <w:rFonts w:ascii="仿宋_GB2312" w:eastAsia="仿宋_GB2312" w:hAnsi="宋体"/>
                <w:bCs/>
                <w:szCs w:val="21"/>
              </w:rPr>
            </w:pPr>
            <w:r>
              <w:rPr>
                <w:rFonts w:ascii="仿宋_GB2312" w:eastAsia="仿宋_GB2312" w:hAnsi="宋体"/>
                <w:bCs/>
                <w:szCs w:val="21"/>
              </w:rPr>
              <w:t>1. Test 1 (40 mins)</w:t>
            </w:r>
          </w:p>
          <w:p w:rsidR="00070E6C" w:rsidRDefault="002A731B" w:rsidP="002A731B">
            <w:pPr>
              <w:ind w:left="-50" w:right="-50"/>
              <w:rPr>
                <w:rFonts w:ascii="仿宋_GB2312" w:eastAsia="仿宋_GB2312" w:hAnsi="宋体"/>
                <w:bCs/>
                <w:szCs w:val="21"/>
              </w:rPr>
            </w:pPr>
            <w:r>
              <w:rPr>
                <w:rFonts w:ascii="仿宋_GB2312" w:eastAsia="仿宋_GB2312" w:hAnsi="宋体"/>
                <w:bCs/>
                <w:szCs w:val="21"/>
              </w:rPr>
              <w:t>2.</w:t>
            </w:r>
            <w:r w:rsidR="00A566E2">
              <w:rPr>
                <w:rFonts w:ascii="仿宋_GB2312" w:eastAsia="仿宋_GB2312" w:hAnsi="宋体" w:hint="eastAsia"/>
                <w:bCs/>
                <w:szCs w:val="21"/>
              </w:rPr>
              <w:t>Presentation (</w:t>
            </w:r>
            <w:r>
              <w:rPr>
                <w:rFonts w:ascii="仿宋_GB2312" w:eastAsia="仿宋_GB2312" w:hAnsi="宋体"/>
                <w:bCs/>
                <w:szCs w:val="21"/>
              </w:rPr>
              <w:t>10</w:t>
            </w:r>
            <w:r w:rsidR="00A566E2">
              <w:rPr>
                <w:rFonts w:ascii="仿宋_GB2312" w:eastAsia="仿宋_GB2312" w:hAnsi="宋体" w:hint="eastAsia"/>
                <w:bCs/>
                <w:szCs w:val="21"/>
              </w:rPr>
              <w:t xml:space="preserve"> mins)</w:t>
            </w:r>
          </w:p>
          <w:p w:rsidR="00070E6C" w:rsidRDefault="002A731B">
            <w:pPr>
              <w:ind w:leftChars="-24" w:left="580" w:right="-50" w:hangingChars="300" w:hanging="630"/>
              <w:rPr>
                <w:rFonts w:ascii="仿宋_GB2312" w:eastAsia="仿宋_GB2312" w:hAnsi="宋体"/>
                <w:bCs/>
                <w:szCs w:val="21"/>
              </w:rPr>
            </w:pPr>
            <w:r>
              <w:rPr>
                <w:rFonts w:ascii="仿宋_GB2312" w:eastAsia="仿宋_GB2312" w:hAnsi="宋体"/>
                <w:bCs/>
                <w:szCs w:val="21"/>
              </w:rPr>
              <w:t>3</w:t>
            </w:r>
            <w:r w:rsidR="00A566E2">
              <w:rPr>
                <w:rFonts w:ascii="仿宋_GB2312" w:eastAsia="仿宋_GB2312" w:hAnsi="宋体" w:hint="eastAsia"/>
                <w:bCs/>
                <w:szCs w:val="21"/>
              </w:rPr>
              <w:t xml:space="preserve">. Explanation to some of </w:t>
            </w:r>
            <w:r w:rsidR="00A566E2">
              <w:rPr>
                <w:rFonts w:ascii="仿宋_GB2312" w:eastAsia="仿宋_GB2312" w:hAnsi="宋体"/>
                <w:bCs/>
                <w:szCs w:val="21"/>
              </w:rPr>
              <w:t>the</w:t>
            </w:r>
            <w:r w:rsidR="00A566E2">
              <w:rPr>
                <w:rFonts w:ascii="仿宋_GB2312" w:eastAsia="仿宋_GB2312" w:hAnsi="宋体" w:hint="eastAsia"/>
                <w:bCs/>
                <w:szCs w:val="21"/>
              </w:rPr>
              <w:t xml:space="preserve"> basic facts. (</w:t>
            </w:r>
            <w:r>
              <w:rPr>
                <w:rFonts w:ascii="仿宋_GB2312" w:eastAsia="仿宋_GB2312" w:hAnsi="宋体"/>
                <w:bCs/>
                <w:szCs w:val="21"/>
              </w:rPr>
              <w:t>35</w:t>
            </w:r>
            <w:r w:rsidR="00A566E2">
              <w:rPr>
                <w:rFonts w:ascii="仿宋_GB2312" w:eastAsia="仿宋_GB2312" w:hAnsi="宋体" w:hint="eastAsia"/>
                <w:bCs/>
                <w:szCs w:val="21"/>
              </w:rPr>
              <w:t xml:space="preserve"> mins)</w:t>
            </w:r>
          </w:p>
          <w:p w:rsidR="00070E6C" w:rsidRDefault="002A731B">
            <w:pPr>
              <w:ind w:left="-50" w:right="-50"/>
              <w:rPr>
                <w:rFonts w:ascii="仿宋_GB2312" w:eastAsia="仿宋_GB2312" w:hAnsi="宋体"/>
                <w:bCs/>
                <w:szCs w:val="21"/>
              </w:rPr>
            </w:pPr>
            <w:r>
              <w:rPr>
                <w:rFonts w:ascii="仿宋_GB2312" w:eastAsia="仿宋_GB2312" w:hAnsi="宋体" w:hint="eastAsia"/>
                <w:bCs/>
                <w:szCs w:val="21"/>
              </w:rPr>
              <w:t>4. Summary and assignment (5</w:t>
            </w:r>
            <w:r w:rsidR="00A566E2">
              <w:rPr>
                <w:rFonts w:ascii="仿宋_GB2312" w:eastAsia="仿宋_GB2312" w:hAnsi="宋体" w:hint="eastAsia"/>
                <w:bCs/>
                <w:szCs w:val="21"/>
              </w:rPr>
              <w:t xml:space="preserve"> mins)</w:t>
            </w:r>
          </w:p>
          <w:p w:rsidR="00070E6C" w:rsidRDefault="00070E6C">
            <w:pPr>
              <w:ind w:left="-50" w:right="-50"/>
              <w:rPr>
                <w:rFonts w:ascii="仿宋_GB2312" w:eastAsia="仿宋_GB2312" w:hAnsi="宋体"/>
                <w:bCs/>
                <w:szCs w:val="21"/>
              </w:rPr>
            </w:pPr>
          </w:p>
        </w:tc>
        <w:tc>
          <w:tcPr>
            <w:tcW w:w="2511" w:type="dxa"/>
            <w:vAlign w:val="center"/>
          </w:tcPr>
          <w:p w:rsidR="002A731B" w:rsidRPr="00D32568" w:rsidRDefault="002A731B" w:rsidP="002A731B">
            <w:pPr>
              <w:widowControl/>
              <w:ind w:firstLineChars="50" w:firstLine="105"/>
              <w:jc w:val="left"/>
              <w:rPr>
                <w:rFonts w:ascii="仿宋_GB2312" w:eastAsia="仿宋_GB2312" w:hAnsi="宋体"/>
                <w:bCs/>
                <w:szCs w:val="21"/>
              </w:rPr>
            </w:pPr>
            <w:r w:rsidRPr="00D32568">
              <w:rPr>
                <w:rFonts w:ascii="仿宋_GB2312" w:eastAsia="仿宋_GB2312" w:hAnsi="宋体" w:hint="eastAsia"/>
                <w:bCs/>
                <w:szCs w:val="21"/>
              </w:rPr>
              <w:t>Lecture</w:t>
            </w:r>
          </w:p>
          <w:p w:rsidR="002A731B" w:rsidRPr="00D32568" w:rsidRDefault="002A731B" w:rsidP="002A731B">
            <w:pPr>
              <w:widowControl/>
              <w:ind w:firstLine="110"/>
              <w:rPr>
                <w:rFonts w:ascii="仿宋_GB2312" w:eastAsia="仿宋_GB2312" w:hAnsi="宋体"/>
                <w:bCs/>
                <w:szCs w:val="21"/>
              </w:rPr>
            </w:pPr>
            <w:r w:rsidRPr="00D32568">
              <w:rPr>
                <w:rFonts w:ascii="仿宋_GB2312" w:eastAsia="仿宋_GB2312" w:hAnsi="宋体"/>
                <w:bCs/>
                <w:szCs w:val="21"/>
              </w:rPr>
              <w:t>Discussion</w:t>
            </w:r>
          </w:p>
          <w:p w:rsidR="002A731B" w:rsidRPr="00D32568" w:rsidRDefault="002A731B" w:rsidP="002A731B">
            <w:pPr>
              <w:widowControl/>
              <w:ind w:firstLine="110"/>
              <w:rPr>
                <w:rFonts w:ascii="仿宋_GB2312" w:eastAsia="仿宋_GB2312" w:hAnsi="宋体"/>
                <w:bCs/>
                <w:szCs w:val="21"/>
              </w:rPr>
            </w:pPr>
            <w:r w:rsidRPr="00D32568">
              <w:rPr>
                <w:rFonts w:ascii="仿宋_GB2312" w:eastAsia="仿宋_GB2312" w:hAnsi="宋体"/>
                <w:bCs/>
                <w:szCs w:val="21"/>
              </w:rPr>
              <w:t>Multi-media</w:t>
            </w:r>
          </w:p>
          <w:p w:rsidR="00070E6C" w:rsidRDefault="002A731B" w:rsidP="002A731B">
            <w:pPr>
              <w:widowControl/>
              <w:jc w:val="left"/>
              <w:rPr>
                <w:rFonts w:ascii="仿宋_GB2312" w:eastAsia="仿宋_GB2312" w:hAnsi="宋体"/>
                <w:bCs/>
                <w:szCs w:val="21"/>
              </w:rPr>
            </w:pPr>
            <w:r w:rsidRPr="00D32568">
              <w:rPr>
                <w:rFonts w:ascii="仿宋_GB2312" w:eastAsia="仿宋_GB2312" w:hAnsi="宋体"/>
                <w:bCs/>
                <w:szCs w:val="21"/>
              </w:rPr>
              <w:t>Oral presentation</w:t>
            </w:r>
            <w:r>
              <w:rPr>
                <w:rFonts w:ascii="仿宋_GB2312" w:eastAsia="仿宋_GB2312" w:hAnsi="宋体"/>
                <w:bCs/>
                <w:szCs w:val="21"/>
              </w:rPr>
              <w:t xml:space="preserve"> </w:t>
            </w:r>
          </w:p>
          <w:p w:rsidR="00070E6C" w:rsidRDefault="00070E6C">
            <w:pPr>
              <w:ind w:right="-50"/>
              <w:rPr>
                <w:rFonts w:ascii="仿宋_GB2312" w:eastAsia="仿宋_GB2312" w:hAnsi="宋体"/>
                <w:bCs/>
                <w:szCs w:val="21"/>
              </w:rPr>
            </w:pPr>
          </w:p>
        </w:tc>
      </w:tr>
      <w:tr w:rsidR="00070E6C">
        <w:trPr>
          <w:cantSplit/>
          <w:trHeight w:val="948"/>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2A731B" w:rsidRDefault="002A731B" w:rsidP="002A731B">
            <w:pPr>
              <w:numPr>
                <w:ilvl w:val="0"/>
                <w:numId w:val="7"/>
              </w:numPr>
              <w:adjustRightInd w:val="0"/>
              <w:snapToGrid w:val="0"/>
              <w:ind w:right="-50"/>
              <w:rPr>
                <w:rFonts w:ascii="仿宋_GB2312" w:eastAsia="仿宋_GB2312" w:hAnsi="宋体"/>
                <w:bCs/>
                <w:szCs w:val="21"/>
              </w:rPr>
            </w:pPr>
            <w:r>
              <w:rPr>
                <w:rFonts w:ascii="仿宋_GB2312" w:eastAsia="仿宋_GB2312" w:hAnsi="宋体" w:hint="eastAsia"/>
                <w:bCs/>
                <w:szCs w:val="21"/>
              </w:rPr>
              <w:t>Review what has been learnt in this Chapter</w:t>
            </w:r>
            <w:r>
              <w:rPr>
                <w:rFonts w:ascii="仿宋_GB2312" w:eastAsia="仿宋_GB2312" w:hAnsi="宋体"/>
                <w:bCs/>
                <w:szCs w:val="21"/>
              </w:rPr>
              <w:t xml:space="preserve"> and </w:t>
            </w:r>
            <w:r>
              <w:rPr>
                <w:rFonts w:ascii="仿宋_GB2312" w:eastAsia="仿宋_GB2312" w:hAnsi="宋体" w:hint="eastAsia"/>
                <w:bCs/>
                <w:szCs w:val="21"/>
              </w:rPr>
              <w:t>finish the exercises.</w:t>
            </w:r>
          </w:p>
          <w:p w:rsidR="002A731B" w:rsidRDefault="002A731B" w:rsidP="002A731B">
            <w:pPr>
              <w:numPr>
                <w:ilvl w:val="0"/>
                <w:numId w:val="7"/>
              </w:numPr>
              <w:adjustRightInd w:val="0"/>
              <w:snapToGrid w:val="0"/>
              <w:ind w:right="-50"/>
              <w:rPr>
                <w:rFonts w:ascii="仿宋_GB2312" w:eastAsia="仿宋_GB2312" w:hAnsi="宋体"/>
                <w:bCs/>
                <w:szCs w:val="21"/>
              </w:rPr>
            </w:pPr>
            <w:r>
              <w:rPr>
                <w:rFonts w:ascii="仿宋_GB2312" w:eastAsia="仿宋_GB2312" w:hAnsi="宋体" w:hint="eastAsia"/>
                <w:bCs/>
                <w:szCs w:val="21"/>
              </w:rPr>
              <w:t>Preview the next lecture:</w:t>
            </w:r>
          </w:p>
          <w:p w:rsidR="002A731B" w:rsidRDefault="002A731B" w:rsidP="002A731B">
            <w:pPr>
              <w:adjustRightInd w:val="0"/>
              <w:snapToGrid w:val="0"/>
              <w:ind w:right="-50"/>
              <w:rPr>
                <w:rFonts w:ascii="仿宋_GB2312" w:eastAsia="仿宋_GB2312" w:hAnsi="宋体"/>
                <w:bCs/>
                <w:szCs w:val="21"/>
              </w:rPr>
            </w:pPr>
            <w:r>
              <w:rPr>
                <w:rFonts w:ascii="Calibri" w:eastAsia="仿宋_GB2312" w:hAnsi="Calibri" w:cs="Calibri"/>
                <w:bCs/>
                <w:szCs w:val="21"/>
              </w:rPr>
              <w:t>①</w:t>
            </w:r>
            <w:r>
              <w:rPr>
                <w:rFonts w:ascii="仿宋_GB2312" w:eastAsia="仿宋_GB2312" w:hAnsi="宋体" w:hint="eastAsia"/>
                <w:bCs/>
                <w:szCs w:val="21"/>
              </w:rPr>
              <w:t xml:space="preserve">Read the text of Chapter </w:t>
            </w:r>
            <w:r>
              <w:rPr>
                <w:rFonts w:ascii="仿宋_GB2312" w:eastAsia="仿宋_GB2312" w:hAnsi="宋体"/>
                <w:bCs/>
                <w:szCs w:val="21"/>
              </w:rPr>
              <w:t>7</w:t>
            </w:r>
            <w:r>
              <w:rPr>
                <w:rFonts w:ascii="仿宋_GB2312" w:eastAsia="仿宋_GB2312" w:hAnsi="宋体" w:hint="eastAsia"/>
                <w:bCs/>
                <w:szCs w:val="21"/>
              </w:rPr>
              <w:t xml:space="preserve"> and underline the key points on the book with the help of </w:t>
            </w:r>
            <w:r>
              <w:rPr>
                <w:rFonts w:ascii="仿宋_GB2312" w:eastAsia="仿宋_GB2312" w:hAnsi="宋体"/>
                <w:bCs/>
                <w:szCs w:val="21"/>
              </w:rPr>
              <w:t xml:space="preserve">vocabulary list and </w:t>
            </w:r>
            <w:r>
              <w:rPr>
                <w:rFonts w:ascii="仿宋_GB2312" w:eastAsia="仿宋_GB2312" w:hAnsi="宋体" w:hint="eastAsia"/>
                <w:bCs/>
                <w:szCs w:val="21"/>
              </w:rPr>
              <w:t>text translation；</w:t>
            </w:r>
          </w:p>
          <w:p w:rsidR="00070E6C" w:rsidRDefault="002A731B" w:rsidP="002A731B">
            <w:pPr>
              <w:ind w:leftChars="-24" w:left="265" w:right="-50" w:hangingChars="150" w:hanging="315"/>
              <w:rPr>
                <w:rFonts w:ascii="仿宋_GB2312" w:eastAsia="仿宋_GB2312" w:hAnsi="宋体"/>
                <w:bCs/>
                <w:szCs w:val="21"/>
              </w:rPr>
            </w:pPr>
            <w:r w:rsidRPr="00650E26">
              <w:rPr>
                <w:rFonts w:ascii="仿宋_GB2312" w:eastAsia="仿宋_GB2312" w:hAnsi="宋体"/>
                <w:bCs/>
                <w:szCs w:val="21"/>
              </w:rPr>
              <w:t>②</w:t>
            </w:r>
            <w:r w:rsidRPr="00650E26">
              <w:rPr>
                <w:rFonts w:ascii="仿宋_GB2312" w:eastAsia="仿宋_GB2312" w:hAnsi="宋体"/>
                <w:bCs/>
                <w:szCs w:val="21"/>
              </w:rPr>
              <w:t xml:space="preserve"> Prepare for the presentation</w:t>
            </w:r>
            <w:r>
              <w:rPr>
                <w:rFonts w:ascii="仿宋_GB2312" w:eastAsia="仿宋_GB2312" w:hAnsi="宋体"/>
                <w:bCs/>
                <w:szCs w:val="21"/>
              </w:rPr>
              <w:t>.</w:t>
            </w:r>
          </w:p>
        </w:tc>
      </w:tr>
      <w:tr w:rsidR="00070E6C">
        <w:trPr>
          <w:cantSplit/>
          <w:trHeight w:val="714"/>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70E6C" w:rsidRDefault="00A566E2">
            <w:pPr>
              <w:ind w:right="-50"/>
              <w:rPr>
                <w:rFonts w:ascii="仿宋_GB2312" w:eastAsia="仿宋_GB2312"/>
                <w:bCs/>
                <w:szCs w:val="21"/>
              </w:rPr>
            </w:pPr>
            <w:r>
              <w:rPr>
                <w:rFonts w:ascii="仿宋_GB2312" w:eastAsia="仿宋_GB2312" w:hint="eastAsia"/>
                <w:bCs/>
                <w:szCs w:val="21"/>
              </w:rPr>
              <w:t>Summary (略)</w:t>
            </w:r>
          </w:p>
        </w:tc>
      </w:tr>
    </w:tbl>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070E6C">
      <w:pPr>
        <w:spacing w:beforeLines="50" w:before="156" w:line="400" w:lineRule="exact"/>
        <w:rPr>
          <w:rFonts w:ascii="仿宋_GB2312" w:eastAsia="仿宋_GB2312" w:hAnsi="宋体"/>
          <w:sz w:val="24"/>
          <w:u w:val="single"/>
        </w:rPr>
      </w:pPr>
    </w:p>
    <w:p w:rsidR="00070E6C" w:rsidRDefault="00A566E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70E6C" w:rsidRDefault="00A566E2">
      <w:pPr>
        <w:spacing w:line="400" w:lineRule="exact"/>
        <w:jc w:val="center"/>
        <w:rPr>
          <w:rFonts w:ascii="仿宋_GB2312" w:eastAsia="仿宋_GB2312" w:hAnsi="宋体"/>
          <w:sz w:val="24"/>
        </w:rPr>
      </w:pPr>
      <w:r>
        <w:rPr>
          <w:rFonts w:ascii="宋体" w:hAnsi="宋体" w:hint="eastAsia"/>
          <w:sz w:val="30"/>
          <w:szCs w:val="44"/>
          <w:u w:val="single"/>
        </w:rPr>
        <w:t>《英语国家概况》</w:t>
      </w:r>
      <w:r>
        <w:rPr>
          <w:rFonts w:ascii="宋体" w:hAnsi="宋体" w:hint="eastAsia"/>
          <w:sz w:val="28"/>
          <w:szCs w:val="28"/>
        </w:rPr>
        <w:t>课程教案</w:t>
      </w:r>
    </w:p>
    <w:p w:rsidR="00070E6C" w:rsidRDefault="00A566E2">
      <w:pPr>
        <w:spacing w:beforeLines="50" w:before="156" w:line="400" w:lineRule="exact"/>
        <w:rPr>
          <w:rFonts w:ascii="宋体"/>
          <w:sz w:val="20"/>
          <w:szCs w:val="20"/>
        </w:rPr>
      </w:pPr>
      <w:r>
        <w:rPr>
          <w:rFonts w:ascii="仿宋_GB2312" w:eastAsia="仿宋_GB2312" w:hAnsi="宋体" w:hint="eastAsia"/>
          <w:sz w:val="24"/>
        </w:rPr>
        <w:t>周次</w:t>
      </w:r>
      <w:r>
        <w:rPr>
          <w:rFonts w:ascii="仿宋_GB2312" w:eastAsia="仿宋_GB2312" w:hAnsi="宋体" w:hint="eastAsia"/>
          <w:sz w:val="24"/>
          <w:u w:val="single"/>
        </w:rPr>
        <w:t xml:space="preserve"> </w:t>
      </w:r>
      <w:r w:rsidR="002A731B">
        <w:rPr>
          <w:rFonts w:ascii="仿宋_GB2312" w:eastAsia="仿宋_GB2312" w:hAnsi="宋体"/>
          <w:sz w:val="24"/>
          <w:u w:val="single"/>
        </w:rPr>
        <w:t>7</w:t>
      </w:r>
      <w:r>
        <w:rPr>
          <w:rFonts w:ascii="仿宋_GB2312" w:eastAsia="仿宋_GB2312" w:hAnsi="宋体" w:hint="eastAsia"/>
          <w:sz w:val="24"/>
          <w:u w:val="single"/>
        </w:rPr>
        <w:t xml:space="preserve"> </w:t>
      </w:r>
      <w:r>
        <w:rPr>
          <w:rFonts w:ascii="仿宋_GB2312" w:eastAsia="仿宋_GB2312" w:hAnsi="宋体" w:hint="eastAsia"/>
          <w:sz w:val="24"/>
        </w:rPr>
        <w:t xml:space="preserve"> 第</w:t>
      </w:r>
      <w:r>
        <w:rPr>
          <w:rFonts w:ascii="仿宋_GB2312" w:eastAsia="仿宋_GB2312" w:hAnsi="宋体" w:hint="eastAsia"/>
          <w:sz w:val="24"/>
          <w:u w:val="single"/>
        </w:rPr>
        <w:t xml:space="preserve">  6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教案撰写人：</w:t>
      </w:r>
      <w:r>
        <w:rPr>
          <w:rFonts w:ascii="仿宋_GB2312" w:eastAsia="仿宋_GB2312" w:hAnsi="宋体" w:hint="eastAsia"/>
          <w:sz w:val="24"/>
          <w:u w:val="single"/>
        </w:rPr>
        <w:t>彭杜鹃</w:t>
      </w:r>
      <w:r w:rsidR="00794F2A">
        <w:rPr>
          <w:rFonts w:ascii="仿宋_GB2312" w:eastAsia="仿宋_GB2312" w:hAnsi="宋体" w:hint="eastAsia"/>
          <w:sz w:val="24"/>
          <w:u w:val="single"/>
        </w:rPr>
        <w:t>、吴正选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70E6C">
        <w:trPr>
          <w:cantSplit/>
          <w:trHeight w:val="595"/>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070E6C" w:rsidRDefault="00A566E2">
            <w:pPr>
              <w:ind w:left="-50" w:right="-50"/>
              <w:rPr>
                <w:rFonts w:ascii="仿宋_GB2312" w:eastAsia="仿宋_GB2312"/>
                <w:bCs/>
                <w:szCs w:val="21"/>
              </w:rPr>
            </w:pPr>
            <w:r>
              <w:rPr>
                <w:rFonts w:ascii="宋体" w:eastAsia="宋体" w:hAnsi="宋体" w:hint="eastAsia"/>
              </w:rPr>
              <w:t>Chapter 7 Decline of Feudalism and the Bourgeois Revolution</w:t>
            </w:r>
          </w:p>
        </w:tc>
      </w:tr>
      <w:tr w:rsidR="00070E6C">
        <w:trPr>
          <w:cantSplit/>
          <w:trHeight w:val="90"/>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1.使学生知道并理解英国封建制度的衰落英国封建制度的衰落；</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2.使学生能客观评价英国资产阶级革命</w:t>
            </w:r>
          </w:p>
          <w:p w:rsidR="00070E6C" w:rsidRDefault="00A566E2" w:rsidP="00794F2A">
            <w:pPr>
              <w:adjustRightInd w:val="0"/>
              <w:snapToGrid w:val="0"/>
              <w:ind w:left="-50" w:right="-50"/>
              <w:rPr>
                <w:rFonts w:ascii="仿宋_GB2312" w:eastAsia="仿宋_GB2312" w:hAnsi="宋体"/>
                <w:bCs/>
                <w:szCs w:val="21"/>
              </w:rPr>
            </w:pPr>
            <w:r>
              <w:rPr>
                <w:rFonts w:ascii="仿宋_GB2312" w:eastAsia="仿宋_GB2312" w:hAnsi="宋体" w:hint="eastAsia"/>
                <w:bCs/>
                <w:szCs w:val="21"/>
              </w:rPr>
              <w:t>3. 课前完成规定学习任务。</w:t>
            </w:r>
          </w:p>
        </w:tc>
      </w:tr>
      <w:tr w:rsidR="00070E6C">
        <w:trPr>
          <w:cantSplit/>
          <w:trHeight w:val="758"/>
          <w:jc w:val="center"/>
        </w:trPr>
        <w:tc>
          <w:tcPr>
            <w:tcW w:w="8956" w:type="dxa"/>
            <w:gridSpan w:val="3"/>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通过课前自学课堂总结讨论的方式来引导学生理解英国封建制度的衰落英国封建制度的衰落，客观评价英国资产阶级革命。</w:t>
            </w:r>
          </w:p>
        </w:tc>
      </w:tr>
      <w:tr w:rsidR="00070E6C">
        <w:trPr>
          <w:cantSplit/>
          <w:trHeight w:val="1245"/>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70E6C" w:rsidRDefault="00A566E2">
            <w:pPr>
              <w:adjustRightInd w:val="0"/>
              <w:snapToGrid w:val="0"/>
              <w:ind w:left="-50" w:right="-50"/>
              <w:rPr>
                <w:rFonts w:ascii="仿宋_GB2312" w:eastAsia="仿宋_GB2312"/>
                <w:bCs/>
                <w:szCs w:val="21"/>
              </w:rPr>
            </w:pPr>
            <w:r>
              <w:rPr>
                <w:rFonts w:ascii="仿宋_GB2312" w:eastAsia="仿宋_GB2312" w:hint="eastAsia"/>
                <w:bCs/>
                <w:szCs w:val="21"/>
              </w:rPr>
              <w:t>本单元讲课重点：</w:t>
            </w:r>
            <w:r>
              <w:rPr>
                <w:rFonts w:ascii="仿宋_GB2312" w:eastAsia="仿宋_GB2312" w:hAnsi="宋体" w:hint="eastAsia"/>
                <w:bCs/>
                <w:szCs w:val="21"/>
              </w:rPr>
              <w:t>英国封建制度的衰落英国封建制度的衰落；</w:t>
            </w:r>
          </w:p>
          <w:p w:rsidR="00070E6C" w:rsidRDefault="00A566E2">
            <w:pPr>
              <w:ind w:right="-50"/>
              <w:rPr>
                <w:rFonts w:ascii="仿宋_GB2312" w:eastAsia="仿宋_GB2312"/>
                <w:bCs/>
                <w:szCs w:val="21"/>
              </w:rPr>
            </w:pPr>
            <w:r>
              <w:rPr>
                <w:rFonts w:ascii="仿宋_GB2312" w:eastAsia="仿宋_GB2312" w:hint="eastAsia"/>
                <w:bCs/>
                <w:szCs w:val="21"/>
              </w:rPr>
              <w:t>本单元讲课难点：</w:t>
            </w:r>
            <w:r>
              <w:rPr>
                <w:rFonts w:ascii="仿宋_GB2312" w:eastAsia="仿宋_GB2312" w:hAnsi="宋体" w:hint="eastAsia"/>
                <w:bCs/>
                <w:szCs w:val="21"/>
              </w:rPr>
              <w:t>客观评价英国资产阶级革命。</w:t>
            </w:r>
          </w:p>
        </w:tc>
      </w:tr>
      <w:tr w:rsidR="00070E6C">
        <w:trPr>
          <w:cantSplit/>
          <w:trHeight w:val="285"/>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70E6C" w:rsidRDefault="00A566E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70E6C">
        <w:trPr>
          <w:cantSplit/>
          <w:trHeight w:val="2626"/>
          <w:jc w:val="center"/>
        </w:trPr>
        <w:tc>
          <w:tcPr>
            <w:tcW w:w="6445" w:type="dxa"/>
            <w:gridSpan w:val="2"/>
            <w:vAlign w:val="center"/>
          </w:tcPr>
          <w:p w:rsidR="00070E6C" w:rsidRDefault="00A566E2">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070E6C" w:rsidRDefault="00A566E2">
            <w:pPr>
              <w:numPr>
                <w:ilvl w:val="0"/>
                <w:numId w:val="1"/>
              </w:numPr>
              <w:ind w:right="-50"/>
              <w:rPr>
                <w:rFonts w:ascii="仿宋_GB2312" w:eastAsia="仿宋_GB2312" w:hAnsi="宋体"/>
                <w:bCs/>
                <w:szCs w:val="21"/>
              </w:rPr>
            </w:pPr>
            <w:r>
              <w:rPr>
                <w:rFonts w:ascii="仿宋_GB2312" w:eastAsia="仿宋_GB2312" w:hAnsi="宋体" w:hint="eastAsia"/>
                <w:bCs/>
                <w:szCs w:val="21"/>
              </w:rPr>
              <w:t>Presentation (10 mins)</w:t>
            </w:r>
          </w:p>
          <w:p w:rsidR="00070E6C" w:rsidRDefault="00A566E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Explanation to some of </w:t>
            </w:r>
            <w:r>
              <w:rPr>
                <w:rFonts w:ascii="仿宋_GB2312" w:eastAsia="仿宋_GB2312" w:hAnsi="宋体"/>
                <w:bCs/>
                <w:szCs w:val="21"/>
              </w:rPr>
              <w:t>the</w:t>
            </w:r>
            <w:r>
              <w:rPr>
                <w:rFonts w:ascii="仿宋_GB2312" w:eastAsia="仿宋_GB2312" w:hAnsi="宋体" w:hint="eastAsia"/>
                <w:bCs/>
                <w:szCs w:val="21"/>
              </w:rPr>
              <w:t xml:space="preserve"> basic facts. (50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3. Explanation to exercises (20 mins)</w:t>
            </w:r>
          </w:p>
          <w:p w:rsidR="00070E6C" w:rsidRDefault="00A566E2">
            <w:pPr>
              <w:ind w:left="-50" w:right="-50"/>
              <w:rPr>
                <w:rFonts w:ascii="仿宋_GB2312" w:eastAsia="仿宋_GB2312" w:hAnsi="宋体"/>
                <w:bCs/>
                <w:szCs w:val="21"/>
              </w:rPr>
            </w:pPr>
            <w:r>
              <w:rPr>
                <w:rFonts w:ascii="仿宋_GB2312" w:eastAsia="仿宋_GB2312" w:hAnsi="宋体" w:hint="eastAsia"/>
                <w:bCs/>
                <w:szCs w:val="21"/>
              </w:rPr>
              <w:t>4. Summary and assignment (10 mins)</w:t>
            </w:r>
          </w:p>
          <w:p w:rsidR="00070E6C" w:rsidRDefault="00070E6C">
            <w:pPr>
              <w:ind w:left="-50" w:right="-50"/>
              <w:rPr>
                <w:rFonts w:ascii="仿宋_GB2312" w:eastAsia="仿宋_GB2312" w:hAnsi="宋体"/>
                <w:bCs/>
                <w:szCs w:val="21"/>
              </w:rPr>
            </w:pPr>
          </w:p>
        </w:tc>
        <w:tc>
          <w:tcPr>
            <w:tcW w:w="2511" w:type="dxa"/>
            <w:vAlign w:val="center"/>
          </w:tcPr>
          <w:p w:rsidR="00794F2A" w:rsidRPr="00D32568" w:rsidRDefault="00794F2A" w:rsidP="00794F2A">
            <w:pPr>
              <w:widowControl/>
              <w:ind w:firstLineChars="50" w:firstLine="105"/>
              <w:jc w:val="left"/>
              <w:rPr>
                <w:rFonts w:ascii="仿宋_GB2312" w:eastAsia="仿宋_GB2312" w:hAnsi="宋体"/>
                <w:bCs/>
                <w:szCs w:val="21"/>
              </w:rPr>
            </w:pPr>
            <w:r w:rsidRPr="00D32568">
              <w:rPr>
                <w:rFonts w:ascii="仿宋_GB2312" w:eastAsia="仿宋_GB2312" w:hAnsi="宋体" w:hint="eastAsia"/>
                <w:bCs/>
                <w:szCs w:val="21"/>
              </w:rPr>
              <w:t>Lecture</w:t>
            </w:r>
          </w:p>
          <w:p w:rsidR="00794F2A" w:rsidRPr="00D32568" w:rsidRDefault="00794F2A" w:rsidP="00794F2A">
            <w:pPr>
              <w:widowControl/>
              <w:ind w:firstLine="110"/>
              <w:rPr>
                <w:rFonts w:ascii="仿宋_GB2312" w:eastAsia="仿宋_GB2312" w:hAnsi="宋体"/>
                <w:bCs/>
                <w:szCs w:val="21"/>
              </w:rPr>
            </w:pPr>
            <w:r w:rsidRPr="00D32568">
              <w:rPr>
                <w:rFonts w:ascii="仿宋_GB2312" w:eastAsia="仿宋_GB2312" w:hAnsi="宋体"/>
                <w:bCs/>
                <w:szCs w:val="21"/>
              </w:rPr>
              <w:t>Discussion</w:t>
            </w:r>
          </w:p>
          <w:p w:rsidR="00794F2A" w:rsidRPr="00D32568" w:rsidRDefault="00794F2A" w:rsidP="00794F2A">
            <w:pPr>
              <w:widowControl/>
              <w:ind w:firstLine="110"/>
              <w:rPr>
                <w:rFonts w:ascii="仿宋_GB2312" w:eastAsia="仿宋_GB2312" w:hAnsi="宋体"/>
                <w:bCs/>
                <w:szCs w:val="21"/>
              </w:rPr>
            </w:pPr>
            <w:r w:rsidRPr="00D32568">
              <w:rPr>
                <w:rFonts w:ascii="仿宋_GB2312" w:eastAsia="仿宋_GB2312" w:hAnsi="宋体"/>
                <w:bCs/>
                <w:szCs w:val="21"/>
              </w:rPr>
              <w:t>Multi-media</w:t>
            </w:r>
          </w:p>
          <w:p w:rsidR="00070E6C" w:rsidRPr="00794F2A" w:rsidRDefault="00794F2A">
            <w:pPr>
              <w:widowControl/>
              <w:jc w:val="left"/>
              <w:rPr>
                <w:rFonts w:ascii="仿宋_GB2312" w:eastAsia="仿宋_GB2312" w:hAnsi="宋体"/>
                <w:bCs/>
                <w:szCs w:val="21"/>
              </w:rPr>
            </w:pPr>
            <w:r w:rsidRPr="00D32568">
              <w:rPr>
                <w:rFonts w:ascii="仿宋_GB2312" w:eastAsia="仿宋_GB2312" w:hAnsi="宋体"/>
                <w:bCs/>
                <w:szCs w:val="21"/>
              </w:rPr>
              <w:t>Oral presentation</w:t>
            </w:r>
            <w:r>
              <w:rPr>
                <w:rFonts w:ascii="仿宋_GB2312" w:eastAsia="仿宋_GB2312" w:hAnsi="宋体"/>
                <w:bCs/>
                <w:szCs w:val="21"/>
              </w:rPr>
              <w:t xml:space="preserve"> </w:t>
            </w:r>
          </w:p>
        </w:tc>
      </w:tr>
      <w:tr w:rsidR="00070E6C">
        <w:trPr>
          <w:cantSplit/>
          <w:trHeight w:val="948"/>
          <w:jc w:val="center"/>
        </w:trPr>
        <w:tc>
          <w:tcPr>
            <w:tcW w:w="8956" w:type="dxa"/>
            <w:gridSpan w:val="3"/>
            <w:vAlign w:val="center"/>
          </w:tcPr>
          <w:p w:rsidR="00070E6C" w:rsidRDefault="00A566E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794F2A" w:rsidRDefault="00794F2A" w:rsidP="00794F2A">
            <w:pPr>
              <w:numPr>
                <w:ilvl w:val="0"/>
                <w:numId w:val="8"/>
              </w:numPr>
              <w:adjustRightInd w:val="0"/>
              <w:snapToGrid w:val="0"/>
              <w:ind w:right="-50"/>
              <w:rPr>
                <w:rFonts w:ascii="仿宋_GB2312" w:eastAsia="仿宋_GB2312" w:hAnsi="宋体"/>
                <w:bCs/>
                <w:szCs w:val="21"/>
              </w:rPr>
            </w:pPr>
            <w:r>
              <w:rPr>
                <w:rFonts w:ascii="仿宋_GB2312" w:eastAsia="仿宋_GB2312" w:hAnsi="宋体" w:hint="eastAsia"/>
                <w:bCs/>
                <w:szCs w:val="21"/>
              </w:rPr>
              <w:t>Review what has been learnt in this Chapter</w:t>
            </w:r>
            <w:r>
              <w:rPr>
                <w:rFonts w:ascii="仿宋_GB2312" w:eastAsia="仿宋_GB2312" w:hAnsi="宋体"/>
                <w:bCs/>
                <w:szCs w:val="21"/>
              </w:rPr>
              <w:t xml:space="preserve"> and </w:t>
            </w:r>
            <w:r>
              <w:rPr>
                <w:rFonts w:ascii="仿宋_GB2312" w:eastAsia="仿宋_GB2312" w:hAnsi="宋体" w:hint="eastAsia"/>
                <w:bCs/>
                <w:szCs w:val="21"/>
              </w:rPr>
              <w:t>finish the exercises.</w:t>
            </w:r>
          </w:p>
          <w:p w:rsidR="00794F2A" w:rsidRDefault="00794F2A" w:rsidP="00794F2A">
            <w:pPr>
              <w:numPr>
                <w:ilvl w:val="0"/>
                <w:numId w:val="8"/>
              </w:numPr>
              <w:adjustRightInd w:val="0"/>
              <w:snapToGrid w:val="0"/>
              <w:ind w:right="-50"/>
              <w:rPr>
                <w:rFonts w:ascii="仿宋_GB2312" w:eastAsia="仿宋_GB2312" w:hAnsi="宋体"/>
                <w:bCs/>
                <w:szCs w:val="21"/>
              </w:rPr>
            </w:pPr>
            <w:r>
              <w:rPr>
                <w:rFonts w:ascii="仿宋_GB2312" w:eastAsia="仿宋_GB2312" w:hAnsi="宋体" w:hint="eastAsia"/>
                <w:bCs/>
                <w:szCs w:val="21"/>
              </w:rPr>
              <w:t>Preview the next lecture:</w:t>
            </w:r>
          </w:p>
          <w:p w:rsidR="00794F2A" w:rsidRDefault="00794F2A" w:rsidP="00794F2A">
            <w:pPr>
              <w:adjustRightInd w:val="0"/>
              <w:snapToGrid w:val="0"/>
              <w:ind w:right="-50"/>
              <w:rPr>
                <w:rFonts w:ascii="仿宋_GB2312" w:eastAsia="仿宋_GB2312" w:hAnsi="宋体"/>
                <w:bCs/>
                <w:szCs w:val="21"/>
              </w:rPr>
            </w:pPr>
            <w:r>
              <w:rPr>
                <w:rFonts w:ascii="Calibri" w:eastAsia="仿宋_GB2312" w:hAnsi="Calibri" w:cs="Calibri"/>
                <w:bCs/>
                <w:szCs w:val="21"/>
              </w:rPr>
              <w:t>①</w:t>
            </w:r>
            <w:r>
              <w:rPr>
                <w:rFonts w:ascii="仿宋_GB2312" w:eastAsia="仿宋_GB2312" w:hAnsi="宋体" w:hint="eastAsia"/>
                <w:bCs/>
                <w:szCs w:val="21"/>
              </w:rPr>
              <w:t xml:space="preserve">Read the text of Chapter </w:t>
            </w:r>
            <w:r>
              <w:rPr>
                <w:rFonts w:ascii="仿宋_GB2312" w:eastAsia="仿宋_GB2312" w:hAnsi="宋体"/>
                <w:bCs/>
                <w:szCs w:val="21"/>
              </w:rPr>
              <w:t>8</w:t>
            </w:r>
            <w:r>
              <w:rPr>
                <w:rFonts w:ascii="仿宋_GB2312" w:eastAsia="仿宋_GB2312" w:hAnsi="宋体" w:hint="eastAsia"/>
                <w:bCs/>
                <w:szCs w:val="21"/>
              </w:rPr>
              <w:t xml:space="preserve"> and underline the key points on the book with the help of </w:t>
            </w:r>
            <w:r>
              <w:rPr>
                <w:rFonts w:ascii="仿宋_GB2312" w:eastAsia="仿宋_GB2312" w:hAnsi="宋体"/>
                <w:bCs/>
                <w:szCs w:val="21"/>
              </w:rPr>
              <w:t xml:space="preserve">vocabulary list and </w:t>
            </w:r>
            <w:r>
              <w:rPr>
                <w:rFonts w:ascii="仿宋_GB2312" w:eastAsia="仿宋_GB2312" w:hAnsi="宋体" w:hint="eastAsia"/>
                <w:bCs/>
                <w:szCs w:val="21"/>
              </w:rPr>
              <w:t>text translation；</w:t>
            </w:r>
          </w:p>
          <w:p w:rsidR="00070E6C" w:rsidRDefault="00794F2A" w:rsidP="00794F2A">
            <w:pPr>
              <w:ind w:leftChars="-24" w:left="265" w:right="-50" w:hangingChars="150" w:hanging="315"/>
              <w:rPr>
                <w:rFonts w:ascii="仿宋_GB2312" w:eastAsia="仿宋_GB2312" w:hAnsi="宋体"/>
                <w:bCs/>
                <w:szCs w:val="21"/>
              </w:rPr>
            </w:pPr>
            <w:r w:rsidRPr="00650E26">
              <w:rPr>
                <w:rFonts w:ascii="仿宋_GB2312" w:eastAsia="仿宋_GB2312" w:hAnsi="宋体"/>
                <w:bCs/>
                <w:szCs w:val="21"/>
              </w:rPr>
              <w:t>②</w:t>
            </w:r>
            <w:r w:rsidRPr="00650E26">
              <w:rPr>
                <w:rFonts w:ascii="仿宋_GB2312" w:eastAsia="仿宋_GB2312" w:hAnsi="宋体"/>
                <w:bCs/>
                <w:szCs w:val="21"/>
              </w:rPr>
              <w:t xml:space="preserve"> Prepare for the presentation</w:t>
            </w:r>
            <w:r>
              <w:rPr>
                <w:rFonts w:ascii="仿宋_GB2312" w:eastAsia="仿宋_GB2312" w:hAnsi="宋体"/>
                <w:bCs/>
                <w:szCs w:val="21"/>
              </w:rPr>
              <w:t>.</w:t>
            </w:r>
          </w:p>
        </w:tc>
      </w:tr>
      <w:tr w:rsidR="00070E6C">
        <w:trPr>
          <w:cantSplit/>
          <w:trHeight w:val="714"/>
          <w:jc w:val="center"/>
        </w:trPr>
        <w:tc>
          <w:tcPr>
            <w:tcW w:w="1318" w:type="dxa"/>
            <w:vAlign w:val="center"/>
          </w:tcPr>
          <w:p w:rsidR="00070E6C" w:rsidRDefault="00A566E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70E6C" w:rsidRDefault="00A566E2">
            <w:pPr>
              <w:ind w:right="-50"/>
              <w:rPr>
                <w:rFonts w:ascii="仿宋_GB2312" w:eastAsia="仿宋_GB2312"/>
                <w:bCs/>
                <w:szCs w:val="21"/>
              </w:rPr>
            </w:pPr>
            <w:r>
              <w:rPr>
                <w:rFonts w:ascii="仿宋_GB2312" w:eastAsia="仿宋_GB2312" w:hint="eastAsia"/>
                <w:bCs/>
                <w:szCs w:val="21"/>
              </w:rPr>
              <w:t>Summary (略)</w:t>
            </w:r>
          </w:p>
        </w:tc>
      </w:tr>
    </w:tbl>
    <w:p w:rsidR="00070E6C" w:rsidRDefault="00070E6C">
      <w:pPr>
        <w:rPr>
          <w:rFonts w:hint="eastAsia"/>
        </w:rPr>
      </w:pPr>
      <w:bookmarkStart w:id="0" w:name="_GoBack"/>
      <w:bookmarkEnd w:id="0"/>
    </w:p>
    <w:sectPr w:rsidR="00070E6C">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2E7" w:rsidRDefault="007962E7">
      <w:r>
        <w:separator/>
      </w:r>
    </w:p>
  </w:endnote>
  <w:endnote w:type="continuationSeparator" w:id="0">
    <w:p w:rsidR="007962E7" w:rsidRDefault="0079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6C" w:rsidRDefault="00A566E2">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070E6C" w:rsidRDefault="00070E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6C" w:rsidRDefault="00A566E2">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678F7" w:rsidRPr="00A678F7">
      <w:rPr>
        <w:noProof/>
        <w:sz w:val="28"/>
        <w:szCs w:val="28"/>
        <w:lang w:val="zh-CN"/>
      </w:rPr>
      <w:t>-</w:t>
    </w:r>
    <w:r w:rsidR="00A678F7">
      <w:rPr>
        <w:noProof/>
        <w:sz w:val="28"/>
        <w:szCs w:val="28"/>
      </w:rPr>
      <w:t xml:space="preserve"> 3 -</w:t>
    </w:r>
    <w:r>
      <w:rPr>
        <w:sz w:val="28"/>
        <w:szCs w:val="28"/>
      </w:rPr>
      <w:fldChar w:fldCharType="end"/>
    </w:r>
  </w:p>
  <w:p w:rsidR="00070E6C" w:rsidRDefault="00070E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2E7" w:rsidRDefault="007962E7">
      <w:r>
        <w:separator/>
      </w:r>
    </w:p>
  </w:footnote>
  <w:footnote w:type="continuationSeparator" w:id="0">
    <w:p w:rsidR="007962E7" w:rsidRDefault="00796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008D"/>
    <w:multiLevelType w:val="singleLevel"/>
    <w:tmpl w:val="1860AC40"/>
    <w:lvl w:ilvl="0">
      <w:start w:val="1"/>
      <w:numFmt w:val="decimal"/>
      <w:suff w:val="space"/>
      <w:lvlText w:val="%1."/>
      <w:lvlJc w:val="left"/>
    </w:lvl>
  </w:abstractNum>
  <w:abstractNum w:abstractNumId="1">
    <w:nsid w:val="0D731527"/>
    <w:multiLevelType w:val="singleLevel"/>
    <w:tmpl w:val="1860AC40"/>
    <w:lvl w:ilvl="0">
      <w:start w:val="1"/>
      <w:numFmt w:val="decimal"/>
      <w:suff w:val="space"/>
      <w:lvlText w:val="%1."/>
      <w:lvlJc w:val="left"/>
    </w:lvl>
  </w:abstractNum>
  <w:abstractNum w:abstractNumId="2">
    <w:nsid w:val="1860AC40"/>
    <w:multiLevelType w:val="singleLevel"/>
    <w:tmpl w:val="1860AC40"/>
    <w:lvl w:ilvl="0">
      <w:start w:val="1"/>
      <w:numFmt w:val="decimal"/>
      <w:suff w:val="space"/>
      <w:lvlText w:val="%1."/>
      <w:lvlJc w:val="left"/>
    </w:lvl>
  </w:abstractNum>
  <w:abstractNum w:abstractNumId="3">
    <w:nsid w:val="219349BB"/>
    <w:multiLevelType w:val="singleLevel"/>
    <w:tmpl w:val="1860AC40"/>
    <w:lvl w:ilvl="0">
      <w:start w:val="1"/>
      <w:numFmt w:val="decimal"/>
      <w:suff w:val="space"/>
      <w:lvlText w:val="%1."/>
      <w:lvlJc w:val="left"/>
    </w:lvl>
  </w:abstractNum>
  <w:abstractNum w:abstractNumId="4">
    <w:nsid w:val="36354ED9"/>
    <w:multiLevelType w:val="singleLevel"/>
    <w:tmpl w:val="1860AC40"/>
    <w:lvl w:ilvl="0">
      <w:start w:val="1"/>
      <w:numFmt w:val="decimal"/>
      <w:suff w:val="space"/>
      <w:lvlText w:val="%1."/>
      <w:lvlJc w:val="left"/>
    </w:lvl>
  </w:abstractNum>
  <w:abstractNum w:abstractNumId="5">
    <w:nsid w:val="48A47B97"/>
    <w:multiLevelType w:val="singleLevel"/>
    <w:tmpl w:val="1860AC40"/>
    <w:lvl w:ilvl="0">
      <w:start w:val="1"/>
      <w:numFmt w:val="decimal"/>
      <w:suff w:val="space"/>
      <w:lvlText w:val="%1."/>
      <w:lvlJc w:val="left"/>
    </w:lvl>
  </w:abstractNum>
  <w:abstractNum w:abstractNumId="6">
    <w:nsid w:val="72C12F3D"/>
    <w:multiLevelType w:val="multilevel"/>
    <w:tmpl w:val="72C12F3D"/>
    <w:lvl w:ilvl="0">
      <w:start w:val="1"/>
      <w:numFmt w:val="decimal"/>
      <w:lvlText w:val="%1."/>
      <w:lvlJc w:val="left"/>
      <w:pPr>
        <w:tabs>
          <w:tab w:val="left" w:pos="310"/>
        </w:tabs>
        <w:ind w:left="310" w:hanging="360"/>
      </w:pPr>
      <w:rPr>
        <w:rFonts w:hint="default"/>
      </w:rPr>
    </w:lvl>
    <w:lvl w:ilvl="1">
      <w:start w:val="1"/>
      <w:numFmt w:val="decimal"/>
      <w:lvlText w:val="%2)"/>
      <w:lvlJc w:val="left"/>
      <w:pPr>
        <w:tabs>
          <w:tab w:val="left" w:pos="730"/>
        </w:tabs>
        <w:ind w:left="730" w:hanging="360"/>
      </w:pPr>
      <w:rPr>
        <w:rFonts w:hint="default"/>
      </w:rPr>
    </w:lvl>
    <w:lvl w:ilvl="2">
      <w:start w:val="1"/>
      <w:numFmt w:val="lowerRoman"/>
      <w:lvlText w:val="%3."/>
      <w:lvlJc w:val="right"/>
      <w:pPr>
        <w:tabs>
          <w:tab w:val="left" w:pos="1210"/>
        </w:tabs>
        <w:ind w:left="1210" w:hanging="420"/>
      </w:pPr>
    </w:lvl>
    <w:lvl w:ilvl="3">
      <w:start w:val="1"/>
      <w:numFmt w:val="decimal"/>
      <w:lvlText w:val="%4."/>
      <w:lvlJc w:val="left"/>
      <w:pPr>
        <w:tabs>
          <w:tab w:val="left" w:pos="1630"/>
        </w:tabs>
        <w:ind w:left="1630" w:hanging="420"/>
      </w:pPr>
    </w:lvl>
    <w:lvl w:ilvl="4">
      <w:start w:val="1"/>
      <w:numFmt w:val="lowerLetter"/>
      <w:lvlText w:val="%5)"/>
      <w:lvlJc w:val="left"/>
      <w:pPr>
        <w:tabs>
          <w:tab w:val="left" w:pos="2050"/>
        </w:tabs>
        <w:ind w:left="2050" w:hanging="420"/>
      </w:pPr>
    </w:lvl>
    <w:lvl w:ilvl="5">
      <w:start w:val="1"/>
      <w:numFmt w:val="lowerRoman"/>
      <w:lvlText w:val="%6."/>
      <w:lvlJc w:val="right"/>
      <w:pPr>
        <w:tabs>
          <w:tab w:val="left" w:pos="2470"/>
        </w:tabs>
        <w:ind w:left="2470" w:hanging="420"/>
      </w:pPr>
    </w:lvl>
    <w:lvl w:ilvl="6">
      <w:start w:val="1"/>
      <w:numFmt w:val="decimal"/>
      <w:lvlText w:val="%7."/>
      <w:lvlJc w:val="left"/>
      <w:pPr>
        <w:tabs>
          <w:tab w:val="left" w:pos="2890"/>
        </w:tabs>
        <w:ind w:left="2890" w:hanging="420"/>
      </w:pPr>
    </w:lvl>
    <w:lvl w:ilvl="7">
      <w:start w:val="1"/>
      <w:numFmt w:val="lowerLetter"/>
      <w:lvlText w:val="%8)"/>
      <w:lvlJc w:val="left"/>
      <w:pPr>
        <w:tabs>
          <w:tab w:val="left" w:pos="3310"/>
        </w:tabs>
        <w:ind w:left="3310" w:hanging="420"/>
      </w:pPr>
    </w:lvl>
    <w:lvl w:ilvl="8">
      <w:start w:val="1"/>
      <w:numFmt w:val="lowerRoman"/>
      <w:lvlText w:val="%9."/>
      <w:lvlJc w:val="right"/>
      <w:pPr>
        <w:tabs>
          <w:tab w:val="left" w:pos="3730"/>
        </w:tabs>
        <w:ind w:left="3730" w:hanging="420"/>
      </w:pPr>
    </w:lvl>
  </w:abstractNum>
  <w:abstractNum w:abstractNumId="7">
    <w:nsid w:val="750E6720"/>
    <w:multiLevelType w:val="singleLevel"/>
    <w:tmpl w:val="1860AC40"/>
    <w:lvl w:ilvl="0">
      <w:start w:val="1"/>
      <w:numFmt w:val="decimal"/>
      <w:suff w:val="space"/>
      <w:lvlText w:val="%1."/>
      <w:lvlJc w:val="left"/>
    </w:lvl>
  </w:abstractNum>
  <w:num w:numId="1">
    <w:abstractNumId w:val="6"/>
  </w:num>
  <w:num w:numId="2">
    <w:abstractNumId w:val="2"/>
  </w:num>
  <w:num w:numId="3">
    <w:abstractNumId w:val="1"/>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5912"/>
    <w:rsid w:val="00013086"/>
    <w:rsid w:val="00025912"/>
    <w:rsid w:val="00070E6C"/>
    <w:rsid w:val="000E7AC2"/>
    <w:rsid w:val="001519D1"/>
    <w:rsid w:val="001A1D80"/>
    <w:rsid w:val="001F2C61"/>
    <w:rsid w:val="001F3B28"/>
    <w:rsid w:val="00210D86"/>
    <w:rsid w:val="002A731B"/>
    <w:rsid w:val="002D5D68"/>
    <w:rsid w:val="002E6F15"/>
    <w:rsid w:val="003D49CF"/>
    <w:rsid w:val="003F3146"/>
    <w:rsid w:val="0045442B"/>
    <w:rsid w:val="004572A0"/>
    <w:rsid w:val="0048617C"/>
    <w:rsid w:val="004F1948"/>
    <w:rsid w:val="005D794A"/>
    <w:rsid w:val="00650E26"/>
    <w:rsid w:val="0069462D"/>
    <w:rsid w:val="00794F2A"/>
    <w:rsid w:val="007962E7"/>
    <w:rsid w:val="007B7E6E"/>
    <w:rsid w:val="00817BD7"/>
    <w:rsid w:val="00844AAE"/>
    <w:rsid w:val="00963BF7"/>
    <w:rsid w:val="009F10FB"/>
    <w:rsid w:val="00A0227D"/>
    <w:rsid w:val="00A566E2"/>
    <w:rsid w:val="00A678F7"/>
    <w:rsid w:val="00A955CF"/>
    <w:rsid w:val="00B00221"/>
    <w:rsid w:val="00B26769"/>
    <w:rsid w:val="00C32BF9"/>
    <w:rsid w:val="00C773DF"/>
    <w:rsid w:val="00CB613C"/>
    <w:rsid w:val="00CF236F"/>
    <w:rsid w:val="00D307C8"/>
    <w:rsid w:val="00D32568"/>
    <w:rsid w:val="00DA7737"/>
    <w:rsid w:val="00F65BC6"/>
    <w:rsid w:val="01402AAA"/>
    <w:rsid w:val="05C97023"/>
    <w:rsid w:val="0F617E76"/>
    <w:rsid w:val="15200817"/>
    <w:rsid w:val="15B4165F"/>
    <w:rsid w:val="19E5017C"/>
    <w:rsid w:val="2A953AB2"/>
    <w:rsid w:val="2CE21456"/>
    <w:rsid w:val="2F101E8B"/>
    <w:rsid w:val="354E0438"/>
    <w:rsid w:val="481B697C"/>
    <w:rsid w:val="54C93421"/>
    <w:rsid w:val="552F7664"/>
    <w:rsid w:val="57CB1DFB"/>
    <w:rsid w:val="58772399"/>
    <w:rsid w:val="5CB90EFF"/>
    <w:rsid w:val="5CD96660"/>
    <w:rsid w:val="68117037"/>
    <w:rsid w:val="6D6944A4"/>
    <w:rsid w:val="7274479D"/>
    <w:rsid w:val="735C6F4C"/>
    <w:rsid w:val="79AA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AC101C4-17D4-4437-8F7F-4EEFD474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Pr>
      <w:kern w:val="2"/>
      <w:sz w:val="18"/>
      <w:szCs w:val="18"/>
    </w:rPr>
  </w:style>
  <w:style w:type="paragraph" w:styleId="a5">
    <w:name w:val="List Paragraph"/>
    <w:basedOn w:val="a"/>
    <w:uiPriority w:val="99"/>
    <w:rsid w:val="002A73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766</Words>
  <Characters>4369</Characters>
  <Application>Microsoft Office Word</Application>
  <DocSecurity>0</DocSecurity>
  <Lines>36</Lines>
  <Paragraphs>10</Paragraphs>
  <ScaleCrop>false</ScaleCrop>
  <Company>Senbowe</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AutoBVT</cp:lastModifiedBy>
  <cp:revision>39</cp:revision>
  <dcterms:created xsi:type="dcterms:W3CDTF">2014-10-29T12:08:00Z</dcterms:created>
  <dcterms:modified xsi:type="dcterms:W3CDTF">2020-09-10T08:35:00Z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