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34D" w:rsidRDefault="00301DDD">
      <w:pPr>
        <w:jc w:val="left"/>
        <w:rPr>
          <w:rFonts w:ascii="宋体" w:eastAsia="宋体" w:hAnsi="宋体"/>
          <w:spacing w:val="20"/>
          <w:sz w:val="24"/>
        </w:rPr>
      </w:pPr>
      <w:r>
        <w:rPr>
          <w:rFonts w:ascii="宋体" w:eastAsia="宋体" w:hAnsi="宋体" w:hint="eastAsia"/>
          <w:spacing w:val="20"/>
          <w:sz w:val="24"/>
        </w:rPr>
        <w:t>SJQU-QR-JW-013（A0）</w:t>
      </w:r>
    </w:p>
    <w:p w:rsidR="00B6534D" w:rsidRDefault="00B6534D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B6534D" w:rsidRDefault="00301DDD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B6534D" w:rsidRDefault="00301DDD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英美文学选读（</w:t>
      </w:r>
      <w:r>
        <w:rPr>
          <w:rFonts w:ascii="宋体" w:hAnsi="宋体"/>
          <w:sz w:val="30"/>
          <w:szCs w:val="44"/>
          <w:u w:val="single"/>
        </w:rPr>
        <w:t>1</w:t>
      </w:r>
      <w:r>
        <w:rPr>
          <w:rFonts w:ascii="宋体" w:hAnsi="宋体" w:hint="eastAsia"/>
          <w:sz w:val="30"/>
          <w:szCs w:val="44"/>
          <w:u w:val="single"/>
        </w:rPr>
        <w:t>）</w:t>
      </w:r>
      <w:r>
        <w:rPr>
          <w:rFonts w:ascii="宋体" w:hAnsi="宋体" w:hint="eastAsia"/>
          <w:sz w:val="28"/>
          <w:szCs w:val="28"/>
        </w:rPr>
        <w:t>课程教案</w:t>
      </w:r>
    </w:p>
    <w:p w:rsidR="00B6534D" w:rsidRDefault="00301DDD" w:rsidP="00AA674F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1  第1次课   学时</w:t>
      </w:r>
      <w:r w:rsidR="00AA674F">
        <w:rPr>
          <w:rFonts w:ascii="仿宋_GB2312" w:eastAsia="仿宋_GB2312" w:hAnsi="宋体" w:hint="eastAsia"/>
          <w:sz w:val="24"/>
        </w:rPr>
        <w:t xml:space="preserve">  2        </w:t>
      </w:r>
      <w:r>
        <w:rPr>
          <w:rFonts w:ascii="仿宋_GB2312" w:eastAsia="仿宋_GB2312" w:hAnsi="宋体" w:hint="eastAsia"/>
          <w:sz w:val="24"/>
        </w:rPr>
        <w:t>教案撰写人</w:t>
      </w:r>
      <w:r w:rsidR="00E5734D">
        <w:rPr>
          <w:rFonts w:ascii="仿宋_GB2312" w:eastAsia="仿宋_GB2312" w:hAnsi="宋体" w:hint="eastAsia"/>
          <w:sz w:val="24"/>
        </w:rPr>
        <w:t xml:space="preserve"> 杨瑛、王海燕、吴正选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03"/>
        <w:gridCol w:w="2535"/>
      </w:tblGrid>
      <w:tr w:rsidR="00B6534D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6534D" w:rsidRDefault="00301DD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B6534D" w:rsidRDefault="00301DD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Early and Medieval English Literature</w:t>
            </w:r>
          </w:p>
        </w:tc>
      </w:tr>
      <w:tr w:rsidR="00B6534D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6534D" w:rsidRDefault="00301DD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B6534D" w:rsidRDefault="00301DDD">
            <w:pPr>
              <w:numPr>
                <w:ilvl w:val="0"/>
                <w:numId w:val="1"/>
              </w:numPr>
              <w:adjustRightInd w:val="0"/>
              <w:snapToGrid w:val="0"/>
              <w:ind w:left="-50" w:right="-50"/>
              <w:rPr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T</w:t>
            </w:r>
            <w:r>
              <w:rPr>
                <w:kern w:val="0"/>
                <w:szCs w:val="21"/>
              </w:rPr>
              <w:t xml:space="preserve">o </w:t>
            </w:r>
            <w:r w:rsidR="00190511">
              <w:rPr>
                <w:rFonts w:hint="eastAsia"/>
                <w:kern w:val="0"/>
                <w:szCs w:val="21"/>
              </w:rPr>
              <w:t>learn about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the</w:t>
            </w:r>
            <w:r w:rsidR="00190511">
              <w:rPr>
                <w:rFonts w:hint="eastAsia"/>
                <w:kern w:val="0"/>
                <w:szCs w:val="21"/>
              </w:rPr>
              <w:t xml:space="preserve"> origin of the</w:t>
            </w:r>
            <w:r w:rsidR="00190511">
              <w:rPr>
                <w:kern w:val="0"/>
                <w:szCs w:val="21"/>
              </w:rPr>
              <w:t xml:space="preserve"> history of English literature</w:t>
            </w:r>
            <w:r w:rsidR="00190511">
              <w:rPr>
                <w:rFonts w:hint="eastAsia"/>
                <w:kern w:val="0"/>
                <w:szCs w:val="21"/>
              </w:rPr>
              <w:t xml:space="preserve"> and</w:t>
            </w:r>
            <w:r w:rsidR="00190511">
              <w:rPr>
                <w:kern w:val="0"/>
                <w:szCs w:val="21"/>
              </w:rPr>
              <w:t xml:space="preserve"> its</w:t>
            </w:r>
            <w:r>
              <w:rPr>
                <w:kern w:val="0"/>
                <w:szCs w:val="21"/>
              </w:rPr>
              <w:t xml:space="preserve"> early development;</w:t>
            </w:r>
          </w:p>
          <w:p w:rsidR="00B6534D" w:rsidRDefault="00190511">
            <w:pPr>
              <w:numPr>
                <w:ilvl w:val="0"/>
                <w:numId w:val="1"/>
              </w:numPr>
              <w:adjustRightInd w:val="0"/>
              <w:snapToGrid w:val="0"/>
              <w:ind w:left="-50" w:right="-5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To </w:t>
            </w:r>
            <w:r>
              <w:rPr>
                <w:rFonts w:hint="eastAsia"/>
                <w:kern w:val="0"/>
                <w:szCs w:val="21"/>
              </w:rPr>
              <w:t>learn about the main</w:t>
            </w:r>
            <w:r w:rsidR="00301DDD">
              <w:rPr>
                <w:rFonts w:hint="eastAsia"/>
                <w:kern w:val="0"/>
                <w:szCs w:val="21"/>
              </w:rPr>
              <w:t xml:space="preserve"> literary features in</w:t>
            </w:r>
            <w:r w:rsidR="00301DDD">
              <w:rPr>
                <w:kern w:val="0"/>
                <w:szCs w:val="21"/>
              </w:rPr>
              <w:t xml:space="preserve"> Anglo-Saxon Period &amp;</w:t>
            </w:r>
            <w:r w:rsidR="00301DDD">
              <w:rPr>
                <w:color w:val="000000"/>
                <w:kern w:val="0"/>
                <w:szCs w:val="21"/>
              </w:rPr>
              <w:t xml:space="preserve"> Anglo-Norman Period;</w:t>
            </w:r>
          </w:p>
          <w:p w:rsidR="00B6534D" w:rsidRDefault="00301DDD">
            <w:pPr>
              <w:numPr>
                <w:ilvl w:val="0"/>
                <w:numId w:val="1"/>
              </w:numPr>
              <w:adjustRightInd w:val="0"/>
              <w:snapToGrid w:val="0"/>
              <w:ind w:left="-50" w:right="-5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To understand the definition of epic</w:t>
            </w:r>
            <w:r w:rsidR="00190511">
              <w:rPr>
                <w:rFonts w:hint="eastAsia"/>
                <w:kern w:val="0"/>
                <w:szCs w:val="21"/>
              </w:rPr>
              <w:t>;</w:t>
            </w:r>
          </w:p>
          <w:p w:rsidR="00190511" w:rsidRPr="00190511" w:rsidRDefault="00301DDD">
            <w:pPr>
              <w:numPr>
                <w:ilvl w:val="0"/>
                <w:numId w:val="1"/>
              </w:num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To</w:t>
            </w:r>
            <w:r>
              <w:rPr>
                <w:kern w:val="0"/>
                <w:szCs w:val="21"/>
              </w:rPr>
              <w:t xml:space="preserve"> understand the contents of </w:t>
            </w:r>
            <w:r>
              <w:rPr>
                <w:i/>
                <w:iCs/>
                <w:kern w:val="0"/>
                <w:szCs w:val="21"/>
              </w:rPr>
              <w:t>Beowulf</w:t>
            </w:r>
            <w:r>
              <w:rPr>
                <w:kern w:val="0"/>
                <w:szCs w:val="21"/>
              </w:rPr>
              <w:t>, and comprehend its theme and artistic features</w:t>
            </w:r>
            <w:r w:rsidR="00190511">
              <w:rPr>
                <w:kern w:val="0"/>
                <w:szCs w:val="21"/>
              </w:rPr>
              <w:t>,</w:t>
            </w:r>
            <w:r w:rsidR="00190511">
              <w:rPr>
                <w:rFonts w:hint="eastAsia"/>
                <w:kern w:val="0"/>
                <w:szCs w:val="21"/>
              </w:rPr>
              <w:t xml:space="preserve"> such as</w:t>
            </w:r>
          </w:p>
          <w:p w:rsidR="00B6534D" w:rsidRDefault="00190511" w:rsidP="00190511">
            <w:pPr>
              <w:tabs>
                <w:tab w:val="left" w:pos="312"/>
              </w:tabs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kern w:val="0"/>
                <w:szCs w:val="21"/>
              </w:rPr>
              <w:t>alliteration and understatement</w:t>
            </w:r>
            <w:r w:rsidR="00301DDD">
              <w:rPr>
                <w:rFonts w:eastAsia="楷体_GB2312" w:hint="eastAsia"/>
                <w:caps/>
                <w:kern w:val="0"/>
                <w:szCs w:val="21"/>
              </w:rPr>
              <w:t>.</w:t>
            </w:r>
          </w:p>
          <w:p w:rsidR="00B6534D" w:rsidRDefault="00B6534D">
            <w:pPr>
              <w:tabs>
                <w:tab w:val="left" w:pos="720"/>
              </w:tabs>
              <w:ind w:left="-50" w:right="-50"/>
              <w:rPr>
                <w:color w:val="000000"/>
                <w:szCs w:val="21"/>
              </w:rPr>
            </w:pPr>
          </w:p>
        </w:tc>
      </w:tr>
      <w:tr w:rsidR="00B6534D">
        <w:trPr>
          <w:cantSplit/>
          <w:trHeight w:val="1113"/>
          <w:jc w:val="center"/>
        </w:trPr>
        <w:tc>
          <w:tcPr>
            <w:tcW w:w="8956" w:type="dxa"/>
            <w:gridSpan w:val="3"/>
            <w:vAlign w:val="center"/>
          </w:tcPr>
          <w:p w:rsidR="00B6534D" w:rsidRDefault="00301DD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8E49BF" w:rsidRDefault="00301DDD">
            <w:pPr>
              <w:tabs>
                <w:tab w:val="left" w:pos="720"/>
              </w:tabs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The first lesson is mainly conducted in the form of lecturing. Teachers introduce the historical </w:t>
            </w:r>
            <w:r>
              <w:rPr>
                <w:color w:val="000000"/>
                <w:szCs w:val="21"/>
              </w:rPr>
              <w:t>background</w:t>
            </w:r>
            <w:r>
              <w:rPr>
                <w:rFonts w:hint="eastAsia"/>
                <w:color w:val="000000"/>
                <w:szCs w:val="21"/>
              </w:rPr>
              <w:t xml:space="preserve">, and writers of Early England </w:t>
            </w:r>
            <w:r>
              <w:rPr>
                <w:color w:val="000000"/>
                <w:szCs w:val="21"/>
              </w:rPr>
              <w:t>literatur</w:t>
            </w:r>
            <w:r>
              <w:rPr>
                <w:rFonts w:hint="eastAsia"/>
                <w:color w:val="000000"/>
                <w:szCs w:val="21"/>
              </w:rPr>
              <w:t>e with the help of</w:t>
            </w:r>
            <w:r>
              <w:rPr>
                <w:rFonts w:hint="eastAsia"/>
                <w:i/>
                <w:color w:val="000000"/>
                <w:szCs w:val="21"/>
              </w:rPr>
              <w:t xml:space="preserve"> Lecture Notes</w:t>
            </w:r>
            <w:r w:rsidR="000A0B8E">
              <w:rPr>
                <w:rFonts w:hint="eastAsia"/>
                <w:color w:val="000000"/>
                <w:szCs w:val="21"/>
              </w:rPr>
              <w:t xml:space="preserve">. </w:t>
            </w:r>
          </w:p>
          <w:p w:rsidR="008E49BF" w:rsidRDefault="008E49BF">
            <w:pPr>
              <w:tabs>
                <w:tab w:val="left" w:pos="720"/>
              </w:tabs>
              <w:ind w:left="-50" w:right="-50"/>
              <w:rPr>
                <w:color w:val="000000"/>
                <w:szCs w:val="21"/>
              </w:rPr>
            </w:pPr>
          </w:p>
          <w:p w:rsidR="008E49BF" w:rsidRDefault="000A0B8E">
            <w:pPr>
              <w:tabs>
                <w:tab w:val="left" w:pos="720"/>
              </w:tabs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Through Ask-and-Answer activities</w:t>
            </w:r>
            <w:r w:rsidR="00301DDD">
              <w:rPr>
                <w:rFonts w:hint="eastAsia"/>
                <w:color w:val="000000"/>
                <w:szCs w:val="21"/>
              </w:rPr>
              <w:t xml:space="preserve">, teachers involve the students into discussion of the features of </w:t>
            </w:r>
            <w:r w:rsidR="00301DDD">
              <w:rPr>
                <w:rFonts w:hint="eastAsia"/>
                <w:i/>
                <w:iCs/>
                <w:color w:val="000000"/>
                <w:szCs w:val="21"/>
              </w:rPr>
              <w:t>Beowulf</w:t>
            </w:r>
            <w:r w:rsidR="00301DDD">
              <w:rPr>
                <w:rFonts w:hint="eastAsia"/>
                <w:color w:val="000000"/>
                <w:szCs w:val="21"/>
              </w:rPr>
              <w:t xml:space="preserve"> in Anglo-Saxon period and t</w:t>
            </w:r>
            <w:r w:rsidR="00301DDD">
              <w:rPr>
                <w:kern w:val="0"/>
                <w:szCs w:val="21"/>
              </w:rPr>
              <w:t xml:space="preserve">he theme and style of </w:t>
            </w:r>
            <w:r w:rsidR="00301DDD">
              <w:rPr>
                <w:i/>
                <w:iCs/>
                <w:kern w:val="0"/>
                <w:szCs w:val="21"/>
              </w:rPr>
              <w:t>Sir Gawain and the Green Knight</w:t>
            </w:r>
            <w:r w:rsidR="00301DDD">
              <w:rPr>
                <w:rFonts w:hint="eastAsia"/>
                <w:kern w:val="0"/>
                <w:szCs w:val="21"/>
              </w:rPr>
              <w:t xml:space="preserve"> in </w:t>
            </w:r>
            <w:r w:rsidR="00301DDD">
              <w:rPr>
                <w:rFonts w:hint="eastAsia"/>
                <w:color w:val="000000"/>
                <w:szCs w:val="21"/>
              </w:rPr>
              <w:t>Anglo-Norman period</w:t>
            </w:r>
            <w:r w:rsidR="00301DDD">
              <w:rPr>
                <w:rFonts w:hint="eastAsia"/>
                <w:kern w:val="0"/>
                <w:szCs w:val="21"/>
              </w:rPr>
              <w:t xml:space="preserve"> </w:t>
            </w:r>
            <w:r w:rsidR="00301DDD">
              <w:rPr>
                <w:rFonts w:hint="eastAsia"/>
                <w:color w:val="000000"/>
                <w:szCs w:val="21"/>
              </w:rPr>
              <w:t xml:space="preserve">. </w:t>
            </w:r>
          </w:p>
          <w:p w:rsidR="008E49BF" w:rsidRDefault="008E49BF">
            <w:pPr>
              <w:tabs>
                <w:tab w:val="left" w:pos="720"/>
              </w:tabs>
              <w:ind w:left="-50" w:right="-50"/>
              <w:rPr>
                <w:color w:val="000000"/>
                <w:szCs w:val="21"/>
              </w:rPr>
            </w:pPr>
          </w:p>
          <w:p w:rsidR="00B6534D" w:rsidRDefault="00301DDD">
            <w:pPr>
              <w:tabs>
                <w:tab w:val="left" w:pos="720"/>
              </w:tabs>
              <w:ind w:left="-50" w:right="-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At the</w:t>
            </w:r>
            <w:r>
              <w:rPr>
                <w:rFonts w:hint="eastAsia"/>
                <w:color w:val="000000"/>
                <w:szCs w:val="21"/>
              </w:rPr>
              <w:t xml:space="preserve"> end of the class, students are required to finish written exercises for consolidation.</w:t>
            </w:r>
          </w:p>
          <w:p w:rsidR="008E49BF" w:rsidRDefault="008E49BF">
            <w:pPr>
              <w:tabs>
                <w:tab w:val="left" w:pos="720"/>
              </w:tabs>
              <w:ind w:left="-50" w:right="-50"/>
              <w:rPr>
                <w:color w:val="000000"/>
                <w:szCs w:val="21"/>
              </w:rPr>
            </w:pPr>
          </w:p>
        </w:tc>
      </w:tr>
      <w:tr w:rsidR="00B6534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6534D" w:rsidRDefault="00301DD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B6534D" w:rsidRDefault="00301DDD">
            <w:pPr>
              <w:ind w:right="-5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1. The making of England;  </w:t>
            </w:r>
          </w:p>
          <w:p w:rsidR="00B6534D" w:rsidRDefault="00301DDD">
            <w:pPr>
              <w:ind w:right="-5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2. </w:t>
            </w:r>
            <w:r>
              <w:rPr>
                <w:kern w:val="0"/>
                <w:szCs w:val="21"/>
              </w:rPr>
              <w:t xml:space="preserve">The story and features of </w:t>
            </w:r>
            <w:r>
              <w:rPr>
                <w:i/>
                <w:kern w:val="0"/>
                <w:szCs w:val="21"/>
              </w:rPr>
              <w:t>Beowulf</w:t>
            </w:r>
            <w:r>
              <w:rPr>
                <w:kern w:val="0"/>
                <w:szCs w:val="21"/>
              </w:rPr>
              <w:t xml:space="preserve">;  </w:t>
            </w:r>
          </w:p>
          <w:p w:rsidR="00B6534D" w:rsidRDefault="00301DD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. The theme and style of “Sir Gawain and the Green Knight”.</w:t>
            </w:r>
          </w:p>
          <w:p w:rsidR="00B6534D" w:rsidRDefault="00B6534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B6534D">
        <w:trPr>
          <w:cantSplit/>
          <w:trHeight w:val="285"/>
          <w:jc w:val="center"/>
        </w:trPr>
        <w:tc>
          <w:tcPr>
            <w:tcW w:w="6421" w:type="dxa"/>
            <w:gridSpan w:val="2"/>
            <w:vAlign w:val="center"/>
          </w:tcPr>
          <w:p w:rsidR="00B6534D" w:rsidRDefault="00301DD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35" w:type="dxa"/>
            <w:vAlign w:val="center"/>
          </w:tcPr>
          <w:p w:rsidR="00B6534D" w:rsidRDefault="00301DD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B6534D">
        <w:trPr>
          <w:cantSplit/>
          <w:trHeight w:val="2505"/>
          <w:jc w:val="center"/>
        </w:trPr>
        <w:tc>
          <w:tcPr>
            <w:tcW w:w="6421" w:type="dxa"/>
            <w:gridSpan w:val="2"/>
            <w:vAlign w:val="center"/>
          </w:tcPr>
          <w:p w:rsidR="00B6534D" w:rsidRDefault="00301DDD">
            <w:pPr>
              <w:ind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</w:t>
            </w:r>
            <w:r>
              <w:rPr>
                <w:color w:val="000000"/>
                <w:szCs w:val="21"/>
              </w:rPr>
              <w:t>R</w:t>
            </w:r>
            <w:r>
              <w:rPr>
                <w:rFonts w:hint="eastAsia"/>
                <w:color w:val="000000"/>
                <w:szCs w:val="21"/>
              </w:rPr>
              <w:t>equirements of the course ;</w:t>
            </w:r>
            <w:r w:rsidR="00CF1AC0"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</w:rPr>
              <w:t>ethods of Assessmen</w:t>
            </w:r>
            <w:r>
              <w:rPr>
                <w:rFonts w:hint="eastAsia"/>
                <w:color w:val="000000"/>
                <w:szCs w:val="21"/>
              </w:rPr>
              <w:t>t     10</w:t>
            </w:r>
            <w:r>
              <w:rPr>
                <w:color w:val="000000"/>
                <w:szCs w:val="21"/>
              </w:rPr>
              <w:t>’</w:t>
            </w:r>
          </w:p>
          <w:p w:rsidR="00B6534D" w:rsidRDefault="00301DDD">
            <w:pPr>
              <w:widowControl/>
              <w:spacing w:line="200" w:lineRule="atLeas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2. Historical background </w:t>
            </w:r>
            <w:r>
              <w:rPr>
                <w:rFonts w:ascii="ˎ̥" w:hAnsi="ˎ̥" w:cs="宋体"/>
                <w:bCs/>
                <w:color w:val="000000"/>
                <w:kern w:val="0"/>
                <w:szCs w:val="21"/>
              </w:rPr>
              <w:t>in Anglo-Saxon period</w:t>
            </w:r>
            <w:r>
              <w:rPr>
                <w:rFonts w:ascii="ˎ̥" w:hAnsi="ˎ̥" w:cs="宋体" w:hint="eastAsia"/>
                <w:bCs/>
                <w:color w:val="000000"/>
                <w:kern w:val="0"/>
                <w:szCs w:val="21"/>
              </w:rPr>
              <w:t xml:space="preserve">          </w:t>
            </w:r>
            <w:r>
              <w:rPr>
                <w:rFonts w:hint="eastAsia"/>
                <w:color w:val="000000"/>
                <w:szCs w:val="21"/>
              </w:rPr>
              <w:t>1</w:t>
            </w:r>
            <w:r w:rsidR="008E49BF">
              <w:rPr>
                <w:rFonts w:hint="eastAsia"/>
                <w:color w:val="000000"/>
                <w:szCs w:val="21"/>
              </w:rPr>
              <w:t>5</w:t>
            </w:r>
            <w:r>
              <w:rPr>
                <w:color w:val="000000"/>
                <w:szCs w:val="21"/>
              </w:rPr>
              <w:t>’</w:t>
            </w:r>
          </w:p>
          <w:p w:rsidR="00B6534D" w:rsidRDefault="00CF1AC0" w:rsidP="00CF1AC0">
            <w:pPr>
              <w:ind w:left="-50" w:right="-5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3.Definition of </w:t>
            </w:r>
            <w:r>
              <w:rPr>
                <w:rFonts w:ascii="ˎ̥" w:hAnsi="ˎ̥" w:cs="宋体" w:hint="eastAsia"/>
                <w:bCs/>
                <w:color w:val="000000"/>
                <w:kern w:val="0"/>
                <w:szCs w:val="21"/>
              </w:rPr>
              <w:t>Epic</w:t>
            </w:r>
            <w:r w:rsidR="00301DDD">
              <w:rPr>
                <w:rFonts w:ascii="ˎ̥" w:hAnsi="ˎ̥" w:cs="宋体" w:hint="eastAsia"/>
                <w:bCs/>
                <w:color w:val="000000"/>
                <w:kern w:val="0"/>
                <w:szCs w:val="21"/>
              </w:rPr>
              <w:t xml:space="preserve"> and</w:t>
            </w:r>
            <w:r w:rsidR="00301DDD">
              <w:rPr>
                <w:rFonts w:ascii="ˎ̥" w:hAnsi="ˎ̥" w:cs="宋体" w:hint="eastAsia"/>
                <w:bCs/>
                <w:i/>
                <w:iCs/>
                <w:color w:val="000000"/>
                <w:kern w:val="0"/>
                <w:szCs w:val="21"/>
              </w:rPr>
              <w:t xml:space="preserve"> </w:t>
            </w:r>
            <w:r w:rsidRPr="00CF1AC0">
              <w:rPr>
                <w:rFonts w:ascii="ˎ̥" w:hAnsi="ˎ̥" w:cs="宋体" w:hint="eastAsia"/>
                <w:bCs/>
                <w:iCs/>
                <w:color w:val="000000"/>
                <w:kern w:val="0"/>
                <w:szCs w:val="21"/>
              </w:rPr>
              <w:t xml:space="preserve">introduction to </w:t>
            </w:r>
            <w:r w:rsidR="00301DDD">
              <w:rPr>
                <w:rFonts w:ascii="ˎ̥" w:hAnsi="ˎ̥" w:cs="宋体" w:hint="eastAsia"/>
                <w:bCs/>
                <w:i/>
                <w:iCs/>
                <w:color w:val="000000"/>
                <w:kern w:val="0"/>
                <w:szCs w:val="21"/>
              </w:rPr>
              <w:t>Beowulf</w:t>
            </w:r>
            <w:r w:rsidR="00301DDD">
              <w:rPr>
                <w:rFonts w:hint="eastAsia"/>
                <w:i/>
                <w:iCs/>
                <w:color w:val="000000"/>
                <w:szCs w:val="21"/>
              </w:rPr>
              <w:t xml:space="preserve"> </w:t>
            </w:r>
            <w:r w:rsidR="00301DDD">
              <w:rPr>
                <w:rFonts w:hint="eastAsia"/>
                <w:color w:val="000000"/>
                <w:szCs w:val="21"/>
              </w:rPr>
              <w:t xml:space="preserve">        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="008E49BF">
              <w:rPr>
                <w:rFonts w:hint="eastAsia"/>
                <w:color w:val="000000"/>
                <w:szCs w:val="21"/>
              </w:rPr>
              <w:t>25</w:t>
            </w:r>
            <w:r w:rsidR="00301DDD">
              <w:rPr>
                <w:color w:val="000000"/>
                <w:szCs w:val="21"/>
              </w:rPr>
              <w:t>’</w:t>
            </w:r>
          </w:p>
          <w:p w:rsidR="00B6534D" w:rsidRDefault="00301DDD">
            <w:pPr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4. </w:t>
            </w:r>
            <w:r w:rsidR="00CF1AC0">
              <w:rPr>
                <w:rFonts w:ascii="ˎ̥" w:hAnsi="ˎ̥" w:cs="宋体"/>
                <w:bCs/>
                <w:color w:val="000000"/>
                <w:kern w:val="0"/>
                <w:szCs w:val="21"/>
              </w:rPr>
              <w:t xml:space="preserve">Historical </w:t>
            </w:r>
            <w:r w:rsidR="00CF1AC0">
              <w:rPr>
                <w:rFonts w:ascii="ˎ̥" w:hAnsi="ˎ̥" w:cs="宋体" w:hint="eastAsia"/>
                <w:bCs/>
                <w:color w:val="000000"/>
                <w:kern w:val="0"/>
                <w:szCs w:val="21"/>
              </w:rPr>
              <w:t>introduction</w:t>
            </w:r>
            <w:r>
              <w:rPr>
                <w:rFonts w:ascii="ˎ̥" w:hAnsi="ˎ̥" w:cs="宋体"/>
                <w:bCs/>
                <w:color w:val="000000"/>
                <w:kern w:val="0"/>
                <w:szCs w:val="21"/>
              </w:rPr>
              <w:t xml:space="preserve"> Anglo-Norman Period</w:t>
            </w:r>
            <w:r>
              <w:rPr>
                <w:rFonts w:hint="eastAsia"/>
                <w:color w:val="000000"/>
                <w:szCs w:val="21"/>
              </w:rPr>
              <w:t xml:space="preserve">        </w:t>
            </w:r>
            <w:r w:rsidR="00CF1AC0"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’</w:t>
            </w:r>
          </w:p>
          <w:p w:rsidR="00B6534D" w:rsidRDefault="00301DDD">
            <w:pPr>
              <w:ind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5. Romances and </w:t>
            </w:r>
            <w:r>
              <w:rPr>
                <w:i/>
                <w:iCs/>
                <w:kern w:val="0"/>
                <w:szCs w:val="21"/>
              </w:rPr>
              <w:t>Sir Gawain and the Green Knight</w:t>
            </w:r>
            <w:r>
              <w:rPr>
                <w:rFonts w:hint="eastAsia"/>
                <w:i/>
                <w:iCs/>
                <w:kern w:val="0"/>
                <w:szCs w:val="21"/>
              </w:rPr>
              <w:t xml:space="preserve">        </w:t>
            </w: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color w:val="000000"/>
                <w:szCs w:val="21"/>
              </w:rPr>
              <w:t>’</w:t>
            </w:r>
          </w:p>
          <w:p w:rsidR="00B6534D" w:rsidRDefault="00301DDD">
            <w:pPr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6. Review exercises                                 </w:t>
            </w:r>
            <w:r w:rsidR="00CF1AC0"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’</w:t>
            </w:r>
          </w:p>
        </w:tc>
        <w:tc>
          <w:tcPr>
            <w:tcW w:w="2535" w:type="dxa"/>
            <w:vAlign w:val="center"/>
          </w:tcPr>
          <w:p w:rsidR="00B6534D" w:rsidRDefault="00B6534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6534D" w:rsidRDefault="00301DDD"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L</w:t>
            </w:r>
            <w:r>
              <w:rPr>
                <w:rFonts w:hint="eastAsia"/>
                <w:szCs w:val="21"/>
              </w:rPr>
              <w:t xml:space="preserve">ecture; </w:t>
            </w:r>
          </w:p>
          <w:p w:rsidR="00B6534D" w:rsidRDefault="00301DDD"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Q &amp;A;</w:t>
            </w:r>
          </w:p>
          <w:p w:rsidR="00B6534D" w:rsidRDefault="00301DDD"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Discussion; </w:t>
            </w:r>
          </w:p>
          <w:p w:rsidR="00B6534D" w:rsidRPr="00D41171" w:rsidRDefault="00301DDD" w:rsidP="00D41171"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Multi-media</w:t>
            </w:r>
          </w:p>
        </w:tc>
      </w:tr>
      <w:tr w:rsidR="00B6534D">
        <w:trPr>
          <w:cantSplit/>
          <w:trHeight w:val="1050"/>
          <w:jc w:val="center"/>
        </w:trPr>
        <w:tc>
          <w:tcPr>
            <w:tcW w:w="8956" w:type="dxa"/>
            <w:gridSpan w:val="3"/>
          </w:tcPr>
          <w:p w:rsidR="00B6534D" w:rsidRDefault="00301DD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B6534D" w:rsidRDefault="00301DDD">
            <w:pPr>
              <w:numPr>
                <w:ilvl w:val="0"/>
                <w:numId w:val="4"/>
              </w:numPr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</w:t>
            </w:r>
            <w:r w:rsidR="008E49BF">
              <w:rPr>
                <w:rFonts w:hint="eastAsia"/>
                <w:color w:val="000000"/>
                <w:szCs w:val="21"/>
              </w:rPr>
              <w:t>inish the exercises in Lecture note 1 for reviewing and consolidation</w:t>
            </w:r>
            <w:r>
              <w:rPr>
                <w:rFonts w:hint="eastAsia"/>
                <w:color w:val="000000"/>
                <w:szCs w:val="21"/>
              </w:rPr>
              <w:t>;</w:t>
            </w:r>
          </w:p>
          <w:p w:rsidR="00B6534D" w:rsidRDefault="005F5C1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 Preview the sections on</w:t>
            </w:r>
            <w:r>
              <w:rPr>
                <w:rFonts w:eastAsia="黑体"/>
                <w:color w:val="000000"/>
                <w:kern w:val="0"/>
                <w:szCs w:val="21"/>
              </w:rPr>
              <w:t xml:space="preserve"> Geoffrey Chaucer</w:t>
            </w:r>
            <w:r>
              <w:rPr>
                <w:rFonts w:eastAsia="黑体" w:hint="eastAsia"/>
                <w:color w:val="000000"/>
                <w:kern w:val="0"/>
                <w:szCs w:val="21"/>
              </w:rPr>
              <w:t xml:space="preserve"> and Ballads for next week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="00301DDD">
              <w:rPr>
                <w:rFonts w:hint="eastAsia"/>
                <w:color w:val="000000"/>
                <w:szCs w:val="21"/>
              </w:rPr>
              <w:t>.</w:t>
            </w:r>
          </w:p>
        </w:tc>
      </w:tr>
      <w:tr w:rsidR="00B6534D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B6534D" w:rsidRDefault="00301DDD">
            <w:pPr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C46F38" w:rsidRDefault="00C46F38" w:rsidP="00C46F38">
            <w:pPr>
              <w:ind w:left="-50" w:right="-50"/>
              <w:rPr>
                <w:color w:val="000000"/>
                <w:szCs w:val="21"/>
              </w:rPr>
            </w:pP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As</w:t>
            </w:r>
            <w:r>
              <w:rPr>
                <w:rFonts w:ascii="ˎ̥" w:hAnsi="ˎ̥" w:cs="宋体"/>
                <w:color w:val="000000"/>
                <w:kern w:val="0"/>
                <w:szCs w:val="21"/>
              </w:rPr>
              <w:t xml:space="preserve"> this</w:t>
            </w: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 xml:space="preserve"> subject</w:t>
            </w:r>
            <w:r>
              <w:rPr>
                <w:rFonts w:ascii="ˎ̥" w:hAnsi="ˎ̥" w:cs="宋体"/>
                <w:color w:val="000000"/>
                <w:kern w:val="0"/>
                <w:szCs w:val="21"/>
              </w:rPr>
              <w:t xml:space="preserve"> is</w:t>
            </w: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 xml:space="preserve"> totally</w:t>
            </w:r>
            <w:r>
              <w:rPr>
                <w:rFonts w:ascii="ˎ̥" w:hAnsi="ˎ̥" w:cs="宋体"/>
                <w:color w:val="000000"/>
                <w:kern w:val="0"/>
                <w:szCs w:val="21"/>
              </w:rPr>
              <w:t xml:space="preserve"> new </w:t>
            </w: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 xml:space="preserve">for students, teachers </w:t>
            </w:r>
            <w:r>
              <w:rPr>
                <w:rFonts w:ascii="ˎ̥" w:hAnsi="ˎ̥" w:cs="宋体"/>
                <w:color w:val="000000"/>
                <w:kern w:val="0"/>
                <w:szCs w:val="21"/>
              </w:rPr>
              <w:t>should</w:t>
            </w: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 xml:space="preserve"> focus on the guidance of how to learn this course,</w:t>
            </w:r>
            <w:r>
              <w:rPr>
                <w:rFonts w:ascii="ˎ̥" w:hAnsi="ˎ̥" w:cs="宋体"/>
                <w:color w:val="000000"/>
                <w:kern w:val="0"/>
                <w:szCs w:val="21"/>
              </w:rPr>
              <w:t xml:space="preserve"> including</w:t>
            </w: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 xml:space="preserve"> an explanation on the </w:t>
            </w:r>
            <w:r>
              <w:rPr>
                <w:rFonts w:ascii="ˎ̥" w:hAnsi="ˎ̥" w:cs="宋体"/>
                <w:color w:val="000000"/>
                <w:kern w:val="0"/>
                <w:szCs w:val="21"/>
              </w:rPr>
              <w:t>learning</w:t>
            </w: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 xml:space="preserve"> outcomes, teaching objectives and </w:t>
            </w:r>
            <w:r>
              <w:rPr>
                <w:rFonts w:ascii="ˎ̥" w:hAnsi="ˎ̥" w:cs="宋体"/>
                <w:color w:val="000000"/>
                <w:kern w:val="0"/>
                <w:szCs w:val="21"/>
              </w:rPr>
              <w:t>learning</w:t>
            </w: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 xml:space="preserve"> methods.</w:t>
            </w:r>
          </w:p>
          <w:p w:rsidR="00B6534D" w:rsidRDefault="00C46F38" w:rsidP="00C46F38">
            <w:pPr>
              <w:ind w:left="-50" w:right="-50"/>
              <w:rPr>
                <w:color w:val="00000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Q</w:t>
            </w: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 xml:space="preserve">uestion can be devised to check the students' understanding of the lecture and particularly to find out whether vocabulary poses as a big challenge for their comprehension of the content. </w:t>
            </w:r>
          </w:p>
        </w:tc>
      </w:tr>
    </w:tbl>
    <w:p w:rsidR="00B6534D" w:rsidRDefault="00B6534D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B6534D" w:rsidRDefault="00B6534D">
      <w:pPr>
        <w:spacing w:line="400" w:lineRule="exact"/>
        <w:jc w:val="center"/>
        <w:rPr>
          <w:rFonts w:ascii="宋体" w:hAnsi="宋体"/>
          <w:sz w:val="30"/>
          <w:szCs w:val="44"/>
          <w:u w:val="single"/>
        </w:rPr>
      </w:pPr>
    </w:p>
    <w:p w:rsidR="00B6534D" w:rsidRDefault="00B6534D">
      <w:pPr>
        <w:spacing w:line="400" w:lineRule="exact"/>
        <w:jc w:val="center"/>
        <w:rPr>
          <w:rFonts w:ascii="宋体" w:hAnsi="宋体"/>
          <w:sz w:val="30"/>
          <w:szCs w:val="44"/>
          <w:u w:val="single"/>
        </w:rPr>
      </w:pPr>
    </w:p>
    <w:p w:rsidR="00C46F38" w:rsidRDefault="00C46F38">
      <w:pPr>
        <w:spacing w:line="400" w:lineRule="exact"/>
        <w:jc w:val="center"/>
        <w:rPr>
          <w:rFonts w:ascii="宋体" w:hAnsi="宋体"/>
          <w:sz w:val="30"/>
          <w:szCs w:val="44"/>
          <w:u w:val="single"/>
        </w:rPr>
      </w:pPr>
    </w:p>
    <w:p w:rsidR="00C46F38" w:rsidRDefault="00C46F38">
      <w:pPr>
        <w:spacing w:line="400" w:lineRule="exact"/>
        <w:jc w:val="center"/>
        <w:rPr>
          <w:rFonts w:ascii="宋体" w:hAnsi="宋体"/>
          <w:sz w:val="30"/>
          <w:szCs w:val="44"/>
          <w:u w:val="single"/>
        </w:rPr>
      </w:pPr>
    </w:p>
    <w:p w:rsidR="00C46F38" w:rsidRDefault="00C46F38">
      <w:pPr>
        <w:spacing w:line="400" w:lineRule="exact"/>
        <w:jc w:val="center"/>
        <w:rPr>
          <w:rFonts w:ascii="宋体" w:hAnsi="宋体"/>
          <w:sz w:val="30"/>
          <w:szCs w:val="44"/>
          <w:u w:val="single"/>
        </w:rPr>
      </w:pPr>
    </w:p>
    <w:p w:rsidR="00C46F38" w:rsidRDefault="00C46F38">
      <w:pPr>
        <w:spacing w:line="400" w:lineRule="exact"/>
        <w:jc w:val="center"/>
        <w:rPr>
          <w:rFonts w:ascii="宋体" w:hAnsi="宋体"/>
          <w:sz w:val="30"/>
          <w:szCs w:val="44"/>
          <w:u w:val="single"/>
        </w:rPr>
      </w:pPr>
    </w:p>
    <w:p w:rsidR="00C46F38" w:rsidRDefault="00C46F38">
      <w:pPr>
        <w:spacing w:line="400" w:lineRule="exact"/>
        <w:jc w:val="center"/>
        <w:rPr>
          <w:rFonts w:ascii="宋体" w:hAnsi="宋体"/>
          <w:sz w:val="30"/>
          <w:szCs w:val="44"/>
          <w:u w:val="single"/>
        </w:rPr>
      </w:pPr>
    </w:p>
    <w:p w:rsidR="00C46F38" w:rsidRDefault="00C46F38">
      <w:pPr>
        <w:spacing w:line="400" w:lineRule="exact"/>
        <w:jc w:val="center"/>
        <w:rPr>
          <w:rFonts w:ascii="宋体" w:hAnsi="宋体"/>
          <w:sz w:val="30"/>
          <w:szCs w:val="44"/>
          <w:u w:val="single"/>
        </w:rPr>
      </w:pPr>
    </w:p>
    <w:p w:rsidR="00C46F38" w:rsidRDefault="00C46F38">
      <w:pPr>
        <w:spacing w:line="400" w:lineRule="exact"/>
        <w:jc w:val="center"/>
        <w:rPr>
          <w:rFonts w:ascii="宋体" w:hAnsi="宋体"/>
          <w:sz w:val="30"/>
          <w:szCs w:val="44"/>
          <w:u w:val="single"/>
        </w:rPr>
      </w:pPr>
    </w:p>
    <w:p w:rsidR="00C46F38" w:rsidRDefault="00C46F38">
      <w:pPr>
        <w:spacing w:line="400" w:lineRule="exact"/>
        <w:jc w:val="center"/>
        <w:rPr>
          <w:rFonts w:ascii="宋体" w:hAnsi="宋体"/>
          <w:sz w:val="30"/>
          <w:szCs w:val="44"/>
          <w:u w:val="single"/>
        </w:rPr>
      </w:pPr>
    </w:p>
    <w:p w:rsidR="00C46F38" w:rsidRDefault="00C46F38">
      <w:pPr>
        <w:spacing w:line="400" w:lineRule="exact"/>
        <w:jc w:val="center"/>
        <w:rPr>
          <w:rFonts w:ascii="宋体" w:hAnsi="宋体"/>
          <w:sz w:val="30"/>
          <w:szCs w:val="44"/>
          <w:u w:val="single"/>
        </w:rPr>
      </w:pPr>
    </w:p>
    <w:p w:rsidR="00C46F38" w:rsidRDefault="00C46F38">
      <w:pPr>
        <w:spacing w:line="400" w:lineRule="exact"/>
        <w:jc w:val="center"/>
        <w:rPr>
          <w:rFonts w:ascii="宋体" w:hAnsi="宋体"/>
          <w:sz w:val="30"/>
          <w:szCs w:val="44"/>
          <w:u w:val="single"/>
        </w:rPr>
      </w:pPr>
    </w:p>
    <w:p w:rsidR="00C46F38" w:rsidRDefault="00C46F38">
      <w:pPr>
        <w:spacing w:line="400" w:lineRule="exact"/>
        <w:jc w:val="center"/>
        <w:rPr>
          <w:rFonts w:ascii="宋体" w:hAnsi="宋体"/>
          <w:sz w:val="30"/>
          <w:szCs w:val="44"/>
          <w:u w:val="single"/>
        </w:rPr>
      </w:pPr>
    </w:p>
    <w:p w:rsidR="00C46F38" w:rsidRDefault="00C46F38">
      <w:pPr>
        <w:spacing w:line="400" w:lineRule="exact"/>
        <w:jc w:val="center"/>
        <w:rPr>
          <w:rFonts w:ascii="宋体" w:hAnsi="宋体"/>
          <w:sz w:val="30"/>
          <w:szCs w:val="44"/>
          <w:u w:val="single"/>
        </w:rPr>
      </w:pPr>
    </w:p>
    <w:p w:rsidR="00C46F38" w:rsidRDefault="00C46F38">
      <w:pPr>
        <w:spacing w:line="400" w:lineRule="exact"/>
        <w:jc w:val="center"/>
        <w:rPr>
          <w:rFonts w:ascii="宋体" w:hAnsi="宋体"/>
          <w:sz w:val="30"/>
          <w:szCs w:val="44"/>
          <w:u w:val="single"/>
        </w:rPr>
      </w:pPr>
    </w:p>
    <w:p w:rsidR="00C46F38" w:rsidRDefault="00C46F38">
      <w:pPr>
        <w:spacing w:line="400" w:lineRule="exact"/>
        <w:jc w:val="center"/>
        <w:rPr>
          <w:rFonts w:ascii="宋体" w:hAnsi="宋体"/>
          <w:sz w:val="30"/>
          <w:szCs w:val="44"/>
          <w:u w:val="single"/>
        </w:rPr>
      </w:pPr>
    </w:p>
    <w:p w:rsidR="00C46F38" w:rsidRDefault="00C46F38">
      <w:pPr>
        <w:spacing w:line="400" w:lineRule="exact"/>
        <w:jc w:val="center"/>
        <w:rPr>
          <w:rFonts w:ascii="宋体" w:hAnsi="宋体"/>
          <w:sz w:val="30"/>
          <w:szCs w:val="44"/>
          <w:u w:val="single"/>
        </w:rPr>
      </w:pPr>
    </w:p>
    <w:p w:rsidR="00C46F38" w:rsidRDefault="00C46F38">
      <w:pPr>
        <w:spacing w:line="400" w:lineRule="exact"/>
        <w:jc w:val="center"/>
        <w:rPr>
          <w:rFonts w:ascii="宋体" w:hAnsi="宋体"/>
          <w:sz w:val="30"/>
          <w:szCs w:val="44"/>
          <w:u w:val="single"/>
        </w:rPr>
      </w:pPr>
    </w:p>
    <w:p w:rsidR="00C46F38" w:rsidRDefault="00C46F38">
      <w:pPr>
        <w:spacing w:line="400" w:lineRule="exact"/>
        <w:jc w:val="center"/>
        <w:rPr>
          <w:rFonts w:ascii="宋体" w:hAnsi="宋体"/>
          <w:sz w:val="30"/>
          <w:szCs w:val="44"/>
          <w:u w:val="single"/>
        </w:rPr>
      </w:pPr>
    </w:p>
    <w:p w:rsidR="00C46F38" w:rsidRDefault="00C46F38">
      <w:pPr>
        <w:spacing w:line="400" w:lineRule="exact"/>
        <w:jc w:val="center"/>
        <w:rPr>
          <w:rFonts w:ascii="宋体" w:hAnsi="宋体"/>
          <w:sz w:val="30"/>
          <w:szCs w:val="44"/>
          <w:u w:val="single"/>
        </w:rPr>
      </w:pPr>
    </w:p>
    <w:p w:rsidR="00C46F38" w:rsidRDefault="00C46F38">
      <w:pPr>
        <w:spacing w:line="400" w:lineRule="exact"/>
        <w:jc w:val="center"/>
        <w:rPr>
          <w:rFonts w:ascii="宋体" w:hAnsi="宋体"/>
          <w:sz w:val="30"/>
          <w:szCs w:val="44"/>
          <w:u w:val="single"/>
        </w:rPr>
      </w:pPr>
    </w:p>
    <w:p w:rsidR="00C46F38" w:rsidRDefault="00C46F38">
      <w:pPr>
        <w:spacing w:line="400" w:lineRule="exact"/>
        <w:jc w:val="center"/>
        <w:rPr>
          <w:rFonts w:ascii="宋体" w:hAnsi="宋体"/>
          <w:sz w:val="30"/>
          <w:szCs w:val="44"/>
          <w:u w:val="single"/>
        </w:rPr>
      </w:pPr>
    </w:p>
    <w:p w:rsidR="00C46F38" w:rsidRDefault="00C46F38">
      <w:pPr>
        <w:spacing w:line="400" w:lineRule="exact"/>
        <w:jc w:val="center"/>
        <w:rPr>
          <w:rFonts w:ascii="宋体" w:hAnsi="宋体"/>
          <w:sz w:val="30"/>
          <w:szCs w:val="44"/>
          <w:u w:val="single"/>
        </w:rPr>
      </w:pPr>
    </w:p>
    <w:p w:rsidR="00C46F38" w:rsidRDefault="00C46F38">
      <w:pPr>
        <w:spacing w:line="400" w:lineRule="exact"/>
        <w:jc w:val="center"/>
        <w:rPr>
          <w:rFonts w:ascii="宋体" w:hAnsi="宋体"/>
          <w:sz w:val="30"/>
          <w:szCs w:val="44"/>
          <w:u w:val="single"/>
        </w:rPr>
      </w:pPr>
    </w:p>
    <w:p w:rsidR="00C46F38" w:rsidRDefault="00C46F38">
      <w:pPr>
        <w:spacing w:line="400" w:lineRule="exact"/>
        <w:jc w:val="center"/>
        <w:rPr>
          <w:rFonts w:ascii="宋体" w:hAnsi="宋体"/>
          <w:sz w:val="30"/>
          <w:szCs w:val="44"/>
          <w:u w:val="single"/>
        </w:rPr>
      </w:pPr>
    </w:p>
    <w:p w:rsidR="00C46F38" w:rsidRDefault="00C46F38">
      <w:pPr>
        <w:spacing w:line="400" w:lineRule="exact"/>
        <w:jc w:val="center"/>
        <w:rPr>
          <w:rFonts w:ascii="宋体" w:hAnsi="宋体"/>
          <w:sz w:val="30"/>
          <w:szCs w:val="44"/>
          <w:u w:val="single"/>
        </w:rPr>
      </w:pPr>
    </w:p>
    <w:p w:rsidR="00C46F38" w:rsidRDefault="00C46F38">
      <w:pPr>
        <w:spacing w:line="400" w:lineRule="exact"/>
        <w:jc w:val="center"/>
        <w:rPr>
          <w:rFonts w:ascii="宋体" w:hAnsi="宋体"/>
          <w:sz w:val="30"/>
          <w:szCs w:val="44"/>
          <w:u w:val="single"/>
        </w:rPr>
      </w:pPr>
    </w:p>
    <w:p w:rsidR="00C46F38" w:rsidRDefault="00C46F38">
      <w:pPr>
        <w:spacing w:line="400" w:lineRule="exact"/>
        <w:jc w:val="center"/>
        <w:rPr>
          <w:rFonts w:ascii="宋体" w:hAnsi="宋体"/>
          <w:sz w:val="30"/>
          <w:szCs w:val="44"/>
          <w:u w:val="single"/>
        </w:rPr>
      </w:pPr>
    </w:p>
    <w:p w:rsidR="00C46F38" w:rsidRDefault="00C46F38">
      <w:pPr>
        <w:spacing w:line="400" w:lineRule="exact"/>
        <w:jc w:val="center"/>
        <w:rPr>
          <w:rFonts w:ascii="宋体" w:hAnsi="宋体"/>
          <w:sz w:val="30"/>
          <w:szCs w:val="44"/>
          <w:u w:val="single"/>
        </w:rPr>
      </w:pPr>
    </w:p>
    <w:p w:rsidR="00B6534D" w:rsidRDefault="00301DDD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lastRenderedPageBreak/>
        <w:t>英美文学选读（2）</w:t>
      </w:r>
      <w:r>
        <w:rPr>
          <w:rFonts w:ascii="宋体" w:hAnsi="宋体" w:hint="eastAsia"/>
          <w:sz w:val="28"/>
          <w:szCs w:val="28"/>
        </w:rPr>
        <w:t>课程教案</w:t>
      </w:r>
    </w:p>
    <w:p w:rsidR="00B6534D" w:rsidRPr="00C46F38" w:rsidRDefault="00301DDD" w:rsidP="00AA674F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>次课   学时</w:t>
      </w:r>
      <w:r w:rsidR="00C46F38">
        <w:rPr>
          <w:rFonts w:ascii="仿宋_GB2312" w:eastAsia="仿宋_GB2312" w:hAnsi="宋体" w:hint="eastAsia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2</w:t>
      </w:r>
      <w:r w:rsidR="00C46F38">
        <w:rPr>
          <w:rFonts w:ascii="仿宋_GB2312" w:eastAsia="仿宋_GB2312" w:hAnsi="宋体" w:hint="eastAsia"/>
          <w:sz w:val="24"/>
        </w:rPr>
        <w:t xml:space="preserve">            </w:t>
      </w:r>
      <w:r>
        <w:rPr>
          <w:rFonts w:ascii="仿宋_GB2312" w:eastAsia="仿宋_GB2312" w:hAnsi="宋体" w:hint="eastAsia"/>
          <w:sz w:val="24"/>
        </w:rPr>
        <w:t xml:space="preserve">教案撰写人   </w:t>
      </w:r>
      <w:r w:rsidR="00C46F38">
        <w:rPr>
          <w:rFonts w:ascii="仿宋_GB2312" w:eastAsia="仿宋_GB2312" w:hAnsi="宋体" w:hint="eastAsia"/>
          <w:sz w:val="24"/>
        </w:rPr>
        <w:t>杨瑛、王海燕、吴正选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03"/>
        <w:gridCol w:w="2535"/>
      </w:tblGrid>
      <w:tr w:rsidR="00B6534D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6534D" w:rsidRDefault="00301DD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B6534D" w:rsidRDefault="00301DD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b/>
                <w:color w:val="000000"/>
                <w:kern w:val="0"/>
                <w:sz w:val="24"/>
              </w:rPr>
              <w:t>Geoffrey Chaucer</w:t>
            </w:r>
            <w:r>
              <w:rPr>
                <w:rFonts w:hint="eastAsia"/>
                <w:b/>
                <w:color w:val="000000"/>
                <w:kern w:val="0"/>
                <w:sz w:val="24"/>
              </w:rPr>
              <w:t xml:space="preserve"> </w:t>
            </w:r>
            <w:r w:rsidR="002B0BC0">
              <w:rPr>
                <w:rFonts w:hint="eastAsia"/>
                <w:b/>
                <w:color w:val="000000"/>
                <w:kern w:val="0"/>
                <w:sz w:val="24"/>
              </w:rPr>
              <w:t xml:space="preserve">and Ballads </w:t>
            </w:r>
          </w:p>
        </w:tc>
      </w:tr>
      <w:tr w:rsidR="00B6534D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6534D" w:rsidRDefault="00301DD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B6534D" w:rsidRDefault="004D751B">
            <w:pPr>
              <w:numPr>
                <w:ilvl w:val="0"/>
                <w:numId w:val="5"/>
              </w:numPr>
              <w:tabs>
                <w:tab w:val="clear" w:pos="312"/>
                <w:tab w:val="left" w:pos="148"/>
              </w:tabs>
              <w:spacing w:line="340" w:lineRule="exact"/>
              <w:ind w:rightChars="-341" w:right="-716"/>
            </w:pPr>
            <w:r>
              <w:rPr>
                <w:rFonts w:hint="eastAsia"/>
              </w:rPr>
              <w:t>T</w:t>
            </w:r>
            <w:r w:rsidR="00301DDD">
              <w:t xml:space="preserve">o </w:t>
            </w:r>
            <w:r>
              <w:rPr>
                <w:rFonts w:hint="eastAsia"/>
              </w:rPr>
              <w:t>learn about</w:t>
            </w:r>
            <w:r w:rsidR="00301DDD">
              <w:rPr>
                <w:rFonts w:hint="eastAsia"/>
              </w:rPr>
              <w:t xml:space="preserve"> </w:t>
            </w:r>
            <w:r w:rsidR="00301DDD">
              <w:t>Chaucer’s</w:t>
            </w:r>
            <w:r>
              <w:rPr>
                <w:rFonts w:hint="eastAsia"/>
              </w:rPr>
              <w:t xml:space="preserve"> life and</w:t>
            </w:r>
            <w:r w:rsidR="00301DDD">
              <w:t xml:space="preserve"> literary career</w:t>
            </w:r>
            <w:r w:rsidR="00301DDD">
              <w:rPr>
                <w:rFonts w:hint="eastAsia"/>
              </w:rPr>
              <w:t>;</w:t>
            </w:r>
          </w:p>
          <w:p w:rsidR="00B6534D" w:rsidRDefault="004D751B">
            <w:pPr>
              <w:numPr>
                <w:ilvl w:val="0"/>
                <w:numId w:val="5"/>
              </w:numPr>
              <w:tabs>
                <w:tab w:val="clear" w:pos="312"/>
                <w:tab w:val="left" w:pos="148"/>
              </w:tabs>
              <w:spacing w:line="340" w:lineRule="exact"/>
              <w:ind w:rightChars="-341" w:right="-716"/>
              <w:rPr>
                <w:i/>
                <w:iCs/>
                <w:color w:val="000000"/>
                <w:szCs w:val="21"/>
              </w:rPr>
            </w:pPr>
            <w:r>
              <w:rPr>
                <w:rFonts w:hint="eastAsia"/>
              </w:rPr>
              <w:t xml:space="preserve">To learn about </w:t>
            </w:r>
            <w:r w:rsidR="00301DDD">
              <w:t>Chaucer’s representative works</w:t>
            </w:r>
            <w:r>
              <w:rPr>
                <w:rFonts w:hint="eastAsia"/>
              </w:rPr>
              <w:t xml:space="preserve"> and their artistic features</w:t>
            </w:r>
            <w:r w:rsidR="00301DDD">
              <w:rPr>
                <w:rFonts w:hint="eastAsia"/>
              </w:rPr>
              <w:t>;</w:t>
            </w:r>
          </w:p>
          <w:p w:rsidR="00B6534D" w:rsidRDefault="004D751B">
            <w:pPr>
              <w:numPr>
                <w:ilvl w:val="0"/>
                <w:numId w:val="5"/>
              </w:numPr>
              <w:tabs>
                <w:tab w:val="clear" w:pos="312"/>
                <w:tab w:val="left" w:pos="148"/>
              </w:tabs>
              <w:spacing w:line="340" w:lineRule="exact"/>
              <w:ind w:rightChars="-341" w:right="-716"/>
              <w:rPr>
                <w:i/>
                <w:iCs/>
                <w:color w:val="000000"/>
                <w:szCs w:val="21"/>
              </w:rPr>
            </w:pPr>
            <w:r>
              <w:rPr>
                <w:rFonts w:hint="eastAsia"/>
              </w:rPr>
              <w:t>To learn about what are Ballads and</w:t>
            </w:r>
            <w:r w:rsidR="00301DDD">
              <w:rPr>
                <w:rFonts w:hint="eastAsia"/>
              </w:rPr>
              <w:t xml:space="preserve"> </w:t>
            </w:r>
            <w:r w:rsidR="00301DDD">
              <w:t xml:space="preserve">the stylistic features of </w:t>
            </w:r>
            <w:r w:rsidR="00301DDD">
              <w:rPr>
                <w:rFonts w:hint="eastAsia"/>
              </w:rPr>
              <w:t xml:space="preserve">popular </w:t>
            </w:r>
            <w:r w:rsidR="00301DDD">
              <w:t>ballads</w:t>
            </w:r>
            <w:r w:rsidR="00301DDD">
              <w:rPr>
                <w:rFonts w:hint="eastAsia"/>
              </w:rPr>
              <w:t>.</w:t>
            </w:r>
            <w:r w:rsidR="00301DDD">
              <w:rPr>
                <w:rFonts w:hint="eastAsia"/>
                <w:kern w:val="0"/>
                <w:szCs w:val="21"/>
              </w:rPr>
              <w:t xml:space="preserve"> </w:t>
            </w:r>
          </w:p>
        </w:tc>
      </w:tr>
      <w:tr w:rsidR="00B6534D">
        <w:trPr>
          <w:cantSplit/>
          <w:trHeight w:val="1113"/>
          <w:jc w:val="center"/>
        </w:trPr>
        <w:tc>
          <w:tcPr>
            <w:tcW w:w="8956" w:type="dxa"/>
            <w:gridSpan w:val="3"/>
            <w:vAlign w:val="center"/>
          </w:tcPr>
          <w:p w:rsidR="00B6534D" w:rsidRDefault="00301DD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D26D8" w:rsidRDefault="00301DDD">
            <w:pPr>
              <w:tabs>
                <w:tab w:val="left" w:pos="720"/>
              </w:tabs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The lesson is mainly conducted in the form of lecturing</w:t>
            </w:r>
            <w:r>
              <w:rPr>
                <w:color w:val="000000"/>
                <w:szCs w:val="21"/>
              </w:rPr>
              <w:t xml:space="preserve"> and discussion. </w:t>
            </w:r>
            <w:r w:rsidR="003A0BDA">
              <w:rPr>
                <w:rFonts w:hint="eastAsia"/>
                <w:color w:val="000000"/>
                <w:szCs w:val="21"/>
              </w:rPr>
              <w:t>First, t</w:t>
            </w:r>
            <w:r>
              <w:rPr>
                <w:rFonts w:hint="eastAsia"/>
                <w:color w:val="000000"/>
                <w:szCs w:val="21"/>
              </w:rPr>
              <w:t xml:space="preserve">eachers introduce the historical </w:t>
            </w:r>
            <w:r>
              <w:rPr>
                <w:color w:val="000000"/>
                <w:szCs w:val="21"/>
              </w:rPr>
              <w:t>background</w:t>
            </w:r>
            <w:r w:rsidR="003A0BDA">
              <w:rPr>
                <w:rFonts w:hint="eastAsia"/>
                <w:color w:val="000000"/>
                <w:szCs w:val="21"/>
              </w:rPr>
              <w:t xml:space="preserve"> of the period under discussion which was the late Medieval Period</w:t>
            </w:r>
            <w:r>
              <w:rPr>
                <w:rFonts w:hint="eastAsia"/>
                <w:color w:val="000000"/>
                <w:szCs w:val="21"/>
              </w:rPr>
              <w:t>,</w:t>
            </w:r>
            <w:r w:rsidR="003A0BDA">
              <w:rPr>
                <w:rFonts w:hint="eastAsia"/>
                <w:color w:val="000000"/>
                <w:szCs w:val="21"/>
              </w:rPr>
              <w:t xml:space="preserve"> life and work of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Geoffrey Chaucer</w:t>
            </w:r>
            <w:r>
              <w:rPr>
                <w:rFonts w:hint="eastAsia"/>
                <w:color w:val="000000"/>
                <w:szCs w:val="21"/>
              </w:rPr>
              <w:t xml:space="preserve"> and </w:t>
            </w:r>
            <w:r w:rsidR="003A0BDA">
              <w:rPr>
                <w:rFonts w:hint="eastAsia"/>
                <w:color w:val="000000"/>
                <w:szCs w:val="21"/>
              </w:rPr>
              <w:t xml:space="preserve">the genre of </w:t>
            </w:r>
            <w:r>
              <w:rPr>
                <w:color w:val="000000"/>
                <w:kern w:val="0"/>
                <w:szCs w:val="21"/>
              </w:rPr>
              <w:t>Popular Ballads</w:t>
            </w:r>
            <w:r>
              <w:rPr>
                <w:rFonts w:hint="eastAsia"/>
                <w:color w:val="000000"/>
                <w:szCs w:val="21"/>
              </w:rPr>
              <w:t xml:space="preserve"> with the help of</w:t>
            </w:r>
            <w:r>
              <w:rPr>
                <w:rFonts w:hint="eastAsia"/>
                <w:i/>
                <w:color w:val="000000"/>
                <w:szCs w:val="21"/>
              </w:rPr>
              <w:t xml:space="preserve"> Lecture Notes</w:t>
            </w:r>
            <w:r>
              <w:rPr>
                <w:rFonts w:hint="eastAsia"/>
                <w:color w:val="000000"/>
                <w:szCs w:val="21"/>
              </w:rPr>
              <w:t xml:space="preserve">. </w:t>
            </w:r>
          </w:p>
          <w:p w:rsidR="00AD26D8" w:rsidRDefault="00AD26D8">
            <w:pPr>
              <w:tabs>
                <w:tab w:val="left" w:pos="720"/>
              </w:tabs>
              <w:ind w:left="-50" w:right="-50"/>
              <w:rPr>
                <w:color w:val="000000"/>
                <w:szCs w:val="21"/>
              </w:rPr>
            </w:pPr>
          </w:p>
          <w:p w:rsidR="00B6534D" w:rsidRDefault="003A0BDA">
            <w:pPr>
              <w:tabs>
                <w:tab w:val="left" w:pos="720"/>
              </w:tabs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Then s</w:t>
            </w:r>
            <w:r w:rsidR="00301DDD">
              <w:rPr>
                <w:color w:val="000000"/>
                <w:szCs w:val="21"/>
              </w:rPr>
              <w:t xml:space="preserve">tudents are divided into groups to </w:t>
            </w:r>
            <w:r>
              <w:rPr>
                <w:rFonts w:hint="eastAsia"/>
                <w:color w:val="000000"/>
                <w:szCs w:val="21"/>
              </w:rPr>
              <w:t xml:space="preserve">discuss and </w:t>
            </w:r>
            <w:r w:rsidR="00301DDD">
              <w:rPr>
                <w:color w:val="000000"/>
                <w:szCs w:val="21"/>
              </w:rPr>
              <w:t xml:space="preserve">show their understanding about the stylistic features of </w:t>
            </w:r>
            <w:r w:rsidR="00301DDD">
              <w:rPr>
                <w:rFonts w:hint="eastAsia"/>
                <w:bCs/>
                <w:i/>
                <w:szCs w:val="21"/>
              </w:rPr>
              <w:t>The Canterbury Tales</w:t>
            </w:r>
            <w:r w:rsidR="00301DDD">
              <w:rPr>
                <w:bCs/>
                <w:i/>
                <w:szCs w:val="21"/>
              </w:rPr>
              <w:t xml:space="preserve"> </w:t>
            </w:r>
            <w:r w:rsidR="00301DDD">
              <w:rPr>
                <w:color w:val="000000"/>
                <w:szCs w:val="21"/>
              </w:rPr>
              <w:t xml:space="preserve">with the help of the after-class preparation and </w:t>
            </w:r>
            <w:r w:rsidR="00301DDD">
              <w:rPr>
                <w:rFonts w:hint="eastAsia"/>
                <w:color w:val="000000"/>
                <w:szCs w:val="21"/>
              </w:rPr>
              <w:t xml:space="preserve">teachers involve </w:t>
            </w:r>
            <w:r w:rsidR="00301DDD">
              <w:rPr>
                <w:color w:val="000000"/>
                <w:szCs w:val="21"/>
              </w:rPr>
              <w:t>more students</w:t>
            </w:r>
            <w:r w:rsidR="00301DDD">
              <w:rPr>
                <w:rFonts w:hint="eastAsia"/>
                <w:color w:val="000000"/>
                <w:szCs w:val="21"/>
              </w:rPr>
              <w:t xml:space="preserve"> into discussion </w:t>
            </w:r>
            <w:r w:rsidR="00301DDD">
              <w:rPr>
                <w:color w:val="000000"/>
                <w:szCs w:val="21"/>
              </w:rPr>
              <w:t>for the further understanding of this work</w:t>
            </w:r>
            <w:r w:rsidR="00301DDD">
              <w:rPr>
                <w:rFonts w:hint="eastAsia"/>
                <w:color w:val="000000"/>
                <w:szCs w:val="21"/>
              </w:rPr>
              <w:t xml:space="preserve">. </w:t>
            </w:r>
            <w:r w:rsidR="00301DDD">
              <w:rPr>
                <w:color w:val="000000"/>
                <w:szCs w:val="21"/>
              </w:rPr>
              <w:t>At the</w:t>
            </w:r>
            <w:r w:rsidR="00301DDD">
              <w:rPr>
                <w:rFonts w:hint="eastAsia"/>
                <w:color w:val="000000"/>
                <w:szCs w:val="21"/>
              </w:rPr>
              <w:t xml:space="preserve"> end of the class, students are required to finish written exercises for consolidation.</w:t>
            </w:r>
          </w:p>
        </w:tc>
      </w:tr>
      <w:tr w:rsidR="00B6534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6534D" w:rsidRDefault="00301DDD">
            <w:pPr>
              <w:tabs>
                <w:tab w:val="left" w:pos="-62"/>
              </w:tabs>
              <w:ind w:right="-50"/>
              <w:rPr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B6534D" w:rsidRDefault="003A0BDA">
            <w:pPr>
              <w:numPr>
                <w:ilvl w:val="0"/>
                <w:numId w:val="6"/>
              </w:numPr>
              <w:tabs>
                <w:tab w:val="left" w:pos="-62"/>
              </w:tabs>
              <w:ind w:right="-50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Geoffrey Chaucer and </w:t>
            </w:r>
            <w:r>
              <w:rPr>
                <w:rFonts w:hint="eastAsia"/>
                <w:color w:val="000000"/>
                <w:kern w:val="0"/>
                <w:szCs w:val="21"/>
              </w:rPr>
              <w:t>h</w:t>
            </w:r>
            <w:r w:rsidR="00301DDD">
              <w:rPr>
                <w:color w:val="000000"/>
                <w:kern w:val="0"/>
                <w:szCs w:val="21"/>
              </w:rPr>
              <w:t xml:space="preserve">is </w:t>
            </w:r>
            <w:r w:rsidR="00301DDD">
              <w:rPr>
                <w:i/>
                <w:color w:val="000000"/>
                <w:kern w:val="0"/>
                <w:szCs w:val="21"/>
              </w:rPr>
              <w:t>The Canterbury Tales</w:t>
            </w:r>
            <w:r w:rsidR="00301DDD">
              <w:rPr>
                <w:color w:val="000000"/>
                <w:kern w:val="0"/>
                <w:szCs w:val="21"/>
              </w:rPr>
              <w:t xml:space="preserve">; </w:t>
            </w:r>
          </w:p>
          <w:p w:rsidR="00B6534D" w:rsidRDefault="00301DDD">
            <w:pPr>
              <w:numPr>
                <w:ilvl w:val="0"/>
                <w:numId w:val="6"/>
              </w:numPr>
              <w:tabs>
                <w:tab w:val="left" w:pos="-62"/>
              </w:tabs>
              <w:ind w:right="-50"/>
              <w:rPr>
                <w:rFonts w:hAnsi="Arial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Popular Ballads</w:t>
            </w:r>
            <w:r>
              <w:rPr>
                <w:rFonts w:hAnsi="Arial" w:hint="eastAsia"/>
                <w:color w:val="000000"/>
                <w:kern w:val="0"/>
                <w:szCs w:val="21"/>
              </w:rPr>
              <w:t>;</w:t>
            </w:r>
          </w:p>
          <w:p w:rsidR="00B6534D" w:rsidRDefault="00301DDD">
            <w:pPr>
              <w:numPr>
                <w:ilvl w:val="0"/>
                <w:numId w:val="6"/>
              </w:num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hint="eastAsia"/>
                <w:i/>
                <w:color w:val="000000"/>
                <w:kern w:val="0"/>
                <w:szCs w:val="21"/>
              </w:rPr>
              <w:t xml:space="preserve">Robin Hood and </w:t>
            </w:r>
            <w:proofErr w:type="spellStart"/>
            <w:r>
              <w:rPr>
                <w:rFonts w:hint="eastAsia"/>
                <w:i/>
                <w:color w:val="000000"/>
                <w:kern w:val="0"/>
                <w:szCs w:val="21"/>
              </w:rPr>
              <w:t>Allin</w:t>
            </w:r>
            <w:proofErr w:type="spellEnd"/>
            <w:r>
              <w:rPr>
                <w:rFonts w:hint="eastAsia"/>
                <w:i/>
                <w:color w:val="000000"/>
                <w:kern w:val="0"/>
                <w:szCs w:val="21"/>
              </w:rPr>
              <w:t>-a-Dale</w:t>
            </w:r>
            <w:r>
              <w:rPr>
                <w:color w:val="000000"/>
                <w:kern w:val="0"/>
                <w:szCs w:val="21"/>
              </w:rPr>
              <w:t>.</w:t>
            </w:r>
          </w:p>
          <w:p w:rsidR="00B6534D" w:rsidRDefault="00B6534D">
            <w:pPr>
              <w:tabs>
                <w:tab w:val="left" w:pos="720"/>
              </w:tabs>
              <w:ind w:left="-50" w:right="-50"/>
              <w:rPr>
                <w:i/>
                <w:iCs/>
                <w:color w:val="000000"/>
                <w:szCs w:val="21"/>
              </w:rPr>
            </w:pPr>
          </w:p>
        </w:tc>
      </w:tr>
      <w:tr w:rsidR="00B6534D">
        <w:trPr>
          <w:cantSplit/>
          <w:trHeight w:val="285"/>
          <w:jc w:val="center"/>
        </w:trPr>
        <w:tc>
          <w:tcPr>
            <w:tcW w:w="6421" w:type="dxa"/>
            <w:gridSpan w:val="2"/>
            <w:vAlign w:val="center"/>
          </w:tcPr>
          <w:p w:rsidR="00B6534D" w:rsidRDefault="00301DD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35" w:type="dxa"/>
            <w:vAlign w:val="center"/>
          </w:tcPr>
          <w:p w:rsidR="00B6534D" w:rsidRDefault="00301DD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B6534D">
        <w:trPr>
          <w:cantSplit/>
          <w:trHeight w:val="2505"/>
          <w:jc w:val="center"/>
        </w:trPr>
        <w:tc>
          <w:tcPr>
            <w:tcW w:w="6421" w:type="dxa"/>
            <w:gridSpan w:val="2"/>
            <w:vAlign w:val="center"/>
          </w:tcPr>
          <w:p w:rsidR="00B6534D" w:rsidRDefault="00301DDD">
            <w:pPr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1.Historical background of </w:t>
            </w:r>
            <w:r>
              <w:rPr>
                <w:color w:val="000000"/>
                <w:szCs w:val="21"/>
              </w:rPr>
              <w:t>Chaucer’s</w:t>
            </w:r>
            <w:r>
              <w:rPr>
                <w:rFonts w:hint="eastAsia"/>
                <w:color w:val="000000"/>
                <w:szCs w:val="21"/>
              </w:rPr>
              <w:t xml:space="preserve"> period </w:t>
            </w:r>
            <w:r>
              <w:rPr>
                <w:color w:val="000000"/>
                <w:szCs w:val="21"/>
              </w:rPr>
              <w:t xml:space="preserve">           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’</w:t>
            </w:r>
          </w:p>
          <w:p w:rsidR="00B6534D" w:rsidRDefault="00301DDD">
            <w:pPr>
              <w:ind w:left="-50" w:right="-50"/>
              <w:rPr>
                <w:b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color w:val="000000"/>
                <w:szCs w:val="21"/>
              </w:rPr>
              <w:t>.</w:t>
            </w:r>
            <w:r>
              <w:rPr>
                <w:rFonts w:hint="eastAsia"/>
                <w:color w:val="000000"/>
                <w:szCs w:val="21"/>
              </w:rPr>
              <w:t>A brief introduction to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bCs/>
                <w:szCs w:val="21"/>
              </w:rPr>
              <w:t>Geoffrey Chaucer</w:t>
            </w:r>
            <w:r>
              <w:rPr>
                <w:b/>
                <w:szCs w:val="21"/>
              </w:rPr>
              <w:t xml:space="preserve">                 </w:t>
            </w:r>
            <w:r>
              <w:rPr>
                <w:rFonts w:hint="eastAsia"/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’</w:t>
            </w:r>
          </w:p>
          <w:p w:rsidR="00B6534D" w:rsidRDefault="00301DDD">
            <w:pPr>
              <w:ind w:left="-50" w:right="-50"/>
              <w:rPr>
                <w:color w:val="000000"/>
                <w:szCs w:val="21"/>
              </w:rPr>
            </w:pPr>
            <w:r>
              <w:rPr>
                <w:b/>
                <w:szCs w:val="21"/>
              </w:rPr>
              <w:t xml:space="preserve">3. </w:t>
            </w:r>
            <w:r>
              <w:rPr>
                <w:color w:val="000000"/>
                <w:szCs w:val="21"/>
              </w:rPr>
              <w:t>Analysis of</w:t>
            </w:r>
            <w:r>
              <w:rPr>
                <w:rFonts w:hint="eastAsia"/>
                <w:b/>
                <w:szCs w:val="21"/>
              </w:rPr>
              <w:t xml:space="preserve"> t</w:t>
            </w:r>
            <w:r>
              <w:rPr>
                <w:rFonts w:hint="eastAsia"/>
                <w:bCs/>
                <w:szCs w:val="21"/>
              </w:rPr>
              <w:t>he General Prologue of</w:t>
            </w:r>
            <w:r>
              <w:rPr>
                <w:rFonts w:hint="eastAsia"/>
                <w:bCs/>
                <w:i/>
                <w:szCs w:val="21"/>
              </w:rPr>
              <w:t xml:space="preserve"> The Canterbury Tales</w:t>
            </w:r>
            <w:r>
              <w:rPr>
                <w:bCs/>
                <w:i/>
                <w:szCs w:val="21"/>
              </w:rPr>
              <w:t xml:space="preserve"> </w:t>
            </w:r>
            <w:r>
              <w:rPr>
                <w:b/>
                <w:i/>
                <w:szCs w:val="21"/>
              </w:rPr>
              <w:t xml:space="preserve">  </w:t>
            </w:r>
            <w:r>
              <w:rPr>
                <w:bCs/>
                <w:iCs/>
                <w:szCs w:val="21"/>
              </w:rPr>
              <w:t>2</w:t>
            </w:r>
            <w:r w:rsidR="003A0BDA">
              <w:rPr>
                <w:rFonts w:hint="eastAsia"/>
                <w:color w:val="000000"/>
                <w:szCs w:val="21"/>
              </w:rPr>
              <w:t>5</w:t>
            </w:r>
            <w:r>
              <w:rPr>
                <w:color w:val="000000"/>
                <w:szCs w:val="21"/>
              </w:rPr>
              <w:t>’</w:t>
            </w:r>
          </w:p>
          <w:p w:rsidR="00B6534D" w:rsidRDefault="00301DDD">
            <w:pPr>
              <w:ind w:left="-50" w:right="-50"/>
              <w:rPr>
                <w:b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. A brief introduction to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P</w:t>
            </w:r>
            <w:r>
              <w:rPr>
                <w:bCs/>
                <w:szCs w:val="21"/>
              </w:rPr>
              <w:t xml:space="preserve">opular </w:t>
            </w:r>
            <w:r>
              <w:rPr>
                <w:rFonts w:hint="eastAsia"/>
                <w:bCs/>
                <w:szCs w:val="21"/>
              </w:rPr>
              <w:t>B</w:t>
            </w:r>
            <w:r>
              <w:rPr>
                <w:bCs/>
                <w:szCs w:val="21"/>
              </w:rPr>
              <w:t>allads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              </w:t>
            </w:r>
            <w:r>
              <w:rPr>
                <w:rFonts w:hint="eastAsia"/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’</w:t>
            </w:r>
          </w:p>
          <w:p w:rsidR="00B6534D" w:rsidRDefault="00301DDD">
            <w:pPr>
              <w:ind w:left="-50" w:right="-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5.Analysis of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i/>
                <w:color w:val="000000"/>
                <w:kern w:val="0"/>
                <w:sz w:val="20"/>
                <w:szCs w:val="20"/>
              </w:rPr>
              <w:t xml:space="preserve">Robin Hood and </w:t>
            </w:r>
            <w:proofErr w:type="spellStart"/>
            <w:r>
              <w:rPr>
                <w:rFonts w:hint="eastAsia"/>
                <w:i/>
                <w:color w:val="000000"/>
                <w:kern w:val="0"/>
                <w:sz w:val="20"/>
                <w:szCs w:val="20"/>
              </w:rPr>
              <w:t>Allin</w:t>
            </w:r>
            <w:proofErr w:type="spellEnd"/>
            <w:r>
              <w:rPr>
                <w:rFonts w:hint="eastAsia"/>
                <w:i/>
                <w:color w:val="000000"/>
                <w:kern w:val="0"/>
                <w:sz w:val="20"/>
                <w:szCs w:val="20"/>
              </w:rPr>
              <w:t>-a-Dale</w:t>
            </w:r>
            <w:r>
              <w:rPr>
                <w:b/>
                <w:szCs w:val="21"/>
              </w:rPr>
              <w:t xml:space="preserve">                 </w:t>
            </w:r>
            <w:r w:rsidR="003A0BDA">
              <w:rPr>
                <w:rFonts w:hint="eastAsia"/>
                <w:color w:val="000000"/>
                <w:szCs w:val="21"/>
              </w:rPr>
              <w:t>15</w:t>
            </w:r>
            <w:r>
              <w:rPr>
                <w:color w:val="000000"/>
                <w:szCs w:val="21"/>
              </w:rPr>
              <w:t>’</w:t>
            </w:r>
          </w:p>
          <w:p w:rsidR="00B6534D" w:rsidRDefault="00301DDD">
            <w:pPr>
              <w:tabs>
                <w:tab w:val="left" w:pos="720"/>
              </w:tabs>
              <w:ind w:left="-50" w:right="-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6.Group Discussion</w:t>
            </w:r>
          </w:p>
          <w:p w:rsidR="00B6534D" w:rsidRDefault="003A0BDA">
            <w:pPr>
              <w:tabs>
                <w:tab w:val="left" w:pos="720"/>
              </w:tabs>
              <w:ind w:left="-50" w:right="-50" w:firstLineChars="50" w:firstLine="105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Artistic features</w:t>
            </w:r>
            <w:r w:rsidR="00301DDD">
              <w:rPr>
                <w:color w:val="000000"/>
                <w:szCs w:val="21"/>
              </w:rPr>
              <w:t xml:space="preserve"> of </w:t>
            </w:r>
            <w:r w:rsidR="00301DDD">
              <w:rPr>
                <w:rFonts w:hint="eastAsia"/>
                <w:bCs/>
                <w:i/>
                <w:szCs w:val="21"/>
              </w:rPr>
              <w:t>The Canterbury Tales</w:t>
            </w:r>
            <w:r w:rsidR="00301DDD">
              <w:rPr>
                <w:bCs/>
                <w:i/>
                <w:szCs w:val="21"/>
              </w:rPr>
              <w:t xml:space="preserve"> </w:t>
            </w:r>
            <w:r w:rsidR="00301DDD"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               </w:t>
            </w:r>
            <w:r w:rsidR="00301DDD">
              <w:rPr>
                <w:rFonts w:hint="eastAsia"/>
                <w:color w:val="000000"/>
                <w:szCs w:val="21"/>
              </w:rPr>
              <w:t>10</w:t>
            </w:r>
            <w:r w:rsidR="00301DDD">
              <w:rPr>
                <w:color w:val="000000"/>
                <w:szCs w:val="21"/>
              </w:rPr>
              <w:t xml:space="preserve">’  </w:t>
            </w:r>
          </w:p>
          <w:p w:rsidR="00B6534D" w:rsidRDefault="00301DDD">
            <w:pPr>
              <w:ind w:left="-50" w:right="-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  <w:r>
              <w:rPr>
                <w:rFonts w:hint="eastAsia"/>
                <w:color w:val="000000"/>
                <w:szCs w:val="21"/>
              </w:rPr>
              <w:t xml:space="preserve">. Review exercises                                 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’</w:t>
            </w:r>
          </w:p>
        </w:tc>
        <w:tc>
          <w:tcPr>
            <w:tcW w:w="2535" w:type="dxa"/>
            <w:vAlign w:val="center"/>
          </w:tcPr>
          <w:p w:rsidR="00B6534D" w:rsidRDefault="00B6534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6534D" w:rsidRDefault="00301DDD">
            <w:pPr>
              <w:ind w:left="420"/>
              <w:rPr>
                <w:szCs w:val="21"/>
              </w:rPr>
            </w:pPr>
            <w:r>
              <w:rPr>
                <w:szCs w:val="21"/>
              </w:rPr>
              <w:t xml:space="preserve">1.  </w:t>
            </w:r>
            <w:r>
              <w:rPr>
                <w:rFonts w:hint="eastAsia"/>
                <w:szCs w:val="21"/>
              </w:rPr>
              <w:t>Multi-media</w:t>
            </w:r>
          </w:p>
          <w:p w:rsidR="00B6534D" w:rsidRDefault="00301DDD">
            <w:pPr>
              <w:ind w:left="420"/>
              <w:rPr>
                <w:szCs w:val="21"/>
              </w:rPr>
            </w:pPr>
            <w:r>
              <w:rPr>
                <w:szCs w:val="21"/>
              </w:rPr>
              <w:t>2.  L</w:t>
            </w:r>
            <w:r>
              <w:rPr>
                <w:rFonts w:hint="eastAsia"/>
                <w:szCs w:val="21"/>
              </w:rPr>
              <w:t xml:space="preserve">ecture; </w:t>
            </w:r>
          </w:p>
          <w:p w:rsidR="00B6534D" w:rsidRDefault="00301DDD">
            <w:pPr>
              <w:ind w:left="420"/>
              <w:rPr>
                <w:szCs w:val="21"/>
              </w:rPr>
            </w:pPr>
            <w:r>
              <w:rPr>
                <w:szCs w:val="21"/>
              </w:rPr>
              <w:t xml:space="preserve">3  </w:t>
            </w:r>
            <w:r>
              <w:rPr>
                <w:rFonts w:hint="eastAsia"/>
                <w:szCs w:val="21"/>
              </w:rPr>
              <w:t>Discussion;</w:t>
            </w:r>
          </w:p>
          <w:p w:rsidR="00B6534D" w:rsidRDefault="00301DDD">
            <w:pPr>
              <w:ind w:left="420"/>
              <w:rPr>
                <w:szCs w:val="21"/>
              </w:rPr>
            </w:pPr>
            <w:r>
              <w:rPr>
                <w:szCs w:val="21"/>
              </w:rPr>
              <w:t xml:space="preserve">4.  </w:t>
            </w:r>
            <w:r>
              <w:rPr>
                <w:rFonts w:hint="eastAsia"/>
                <w:szCs w:val="21"/>
              </w:rPr>
              <w:t>Exercises</w:t>
            </w:r>
          </w:p>
          <w:p w:rsidR="00B6534D" w:rsidRDefault="00B6534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bookmarkStart w:id="0" w:name="_GoBack"/>
            <w:bookmarkEnd w:id="0"/>
          </w:p>
        </w:tc>
      </w:tr>
      <w:tr w:rsidR="00B6534D">
        <w:trPr>
          <w:cantSplit/>
          <w:trHeight w:val="1550"/>
          <w:jc w:val="center"/>
        </w:trPr>
        <w:tc>
          <w:tcPr>
            <w:tcW w:w="8956" w:type="dxa"/>
            <w:gridSpan w:val="3"/>
          </w:tcPr>
          <w:p w:rsidR="00B6534D" w:rsidRDefault="00301DD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3A0BDA" w:rsidRDefault="003A0BDA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6534D" w:rsidRDefault="00301DD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color w:val="000000"/>
                <w:szCs w:val="21"/>
              </w:rPr>
              <w:t>1.</w:t>
            </w:r>
            <w:r>
              <w:rPr>
                <w:rFonts w:hint="eastAsia"/>
                <w:color w:val="000000"/>
                <w:szCs w:val="21"/>
              </w:rPr>
              <w:t>F</w:t>
            </w:r>
            <w:r w:rsidR="003A0BDA">
              <w:rPr>
                <w:rFonts w:hint="eastAsia"/>
                <w:color w:val="000000"/>
                <w:szCs w:val="21"/>
              </w:rPr>
              <w:t>inish the exercises in</w:t>
            </w:r>
            <w:r>
              <w:rPr>
                <w:rFonts w:hint="eastAsia"/>
                <w:color w:val="000000"/>
                <w:szCs w:val="21"/>
              </w:rPr>
              <w:t xml:space="preserve"> Lecture note 2</w:t>
            </w:r>
            <w:r w:rsidR="003A0BDA">
              <w:rPr>
                <w:rFonts w:hint="eastAsia"/>
                <w:color w:val="000000"/>
                <w:szCs w:val="21"/>
              </w:rPr>
              <w:t xml:space="preserve"> for</w:t>
            </w:r>
            <w:r>
              <w:rPr>
                <w:rFonts w:hint="eastAsia"/>
                <w:color w:val="000000"/>
                <w:szCs w:val="21"/>
              </w:rPr>
              <w:t xml:space="preserve"> review</w:t>
            </w:r>
            <w:r w:rsidR="003A0BDA">
              <w:rPr>
                <w:rFonts w:hint="eastAsia"/>
                <w:color w:val="000000"/>
                <w:szCs w:val="21"/>
              </w:rPr>
              <w:t>s and consolidation;</w:t>
            </w:r>
          </w:p>
          <w:p w:rsidR="00B6534D" w:rsidRDefault="00301DD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 xml:space="preserve">2. </w:t>
            </w:r>
            <w:r w:rsidR="003A0BDA">
              <w:rPr>
                <w:rFonts w:ascii="ˎ̥" w:hAnsi="ˎ̥" w:cs="宋体" w:hint="eastAsia"/>
                <w:color w:val="000000"/>
                <w:kern w:val="0"/>
                <w:szCs w:val="21"/>
              </w:rPr>
              <w:t>Preview the section on</w:t>
            </w: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 xml:space="preserve"> Shakespeare and his works.</w:t>
            </w:r>
          </w:p>
        </w:tc>
      </w:tr>
      <w:tr w:rsidR="00B6534D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B6534D" w:rsidRDefault="00301DD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B6534D" w:rsidRDefault="00931AA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With the help of</w:t>
            </w:r>
            <w:r>
              <w:rPr>
                <w:rFonts w:ascii="ˎ̥" w:hAnsi="ˎ̥" w:cs="宋体"/>
                <w:color w:val="000000"/>
                <w:kern w:val="0"/>
                <w:szCs w:val="21"/>
              </w:rPr>
              <w:t xml:space="preserve"> lectures, the students </w:t>
            </w: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gradually learn to read</w:t>
            </w:r>
            <w:r w:rsidR="00301DDD">
              <w:rPr>
                <w:rFonts w:ascii="ˎ̥" w:hAnsi="ˎ̥" w:cs="宋体"/>
                <w:color w:val="000000"/>
                <w:kern w:val="0"/>
                <w:szCs w:val="21"/>
              </w:rPr>
              <w:t xml:space="preserve"> the texts and enjoy</w:t>
            </w:r>
            <w:r>
              <w:rPr>
                <w:rFonts w:ascii="ˎ̥" w:hAnsi="ˎ̥" w:cs="宋体"/>
                <w:color w:val="000000"/>
                <w:kern w:val="0"/>
                <w:szCs w:val="21"/>
              </w:rPr>
              <w:t xml:space="preserve"> the</w:t>
            </w: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 xml:space="preserve"> content</w:t>
            </w:r>
            <w:r>
              <w:rPr>
                <w:rFonts w:ascii="ˎ̥" w:hAnsi="ˎ̥" w:cs="宋体"/>
                <w:color w:val="000000"/>
                <w:kern w:val="0"/>
                <w:szCs w:val="21"/>
              </w:rPr>
              <w:t xml:space="preserve">s. </w:t>
            </w: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Teachers may devise comprehension questions to help students better understand the contents</w:t>
            </w:r>
            <w:r w:rsidR="00301DDD">
              <w:rPr>
                <w:rFonts w:ascii="ˎ̥" w:hAnsi="ˎ̥" w:cs="宋体"/>
                <w:color w:val="000000"/>
                <w:kern w:val="0"/>
                <w:szCs w:val="21"/>
              </w:rPr>
              <w:t>.</w:t>
            </w:r>
          </w:p>
        </w:tc>
      </w:tr>
    </w:tbl>
    <w:p w:rsidR="00B6534D" w:rsidRDefault="00B6534D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B6534D" w:rsidRDefault="00B6534D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B6534D" w:rsidRDefault="00301DDD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B6534D" w:rsidRDefault="00301DDD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lastRenderedPageBreak/>
        <w:t>英美文学选读（2）</w:t>
      </w:r>
      <w:r>
        <w:rPr>
          <w:rFonts w:ascii="宋体" w:hAnsi="宋体" w:hint="eastAsia"/>
          <w:sz w:val="28"/>
          <w:szCs w:val="28"/>
        </w:rPr>
        <w:t>课程教案</w:t>
      </w:r>
    </w:p>
    <w:p w:rsidR="00B6534D" w:rsidRPr="00C46F38" w:rsidRDefault="00301DDD" w:rsidP="00AA674F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3  第 3次课   学时</w:t>
      </w:r>
      <w:r w:rsidR="00C46F38">
        <w:rPr>
          <w:rFonts w:ascii="仿宋_GB2312" w:eastAsia="仿宋_GB2312" w:hAnsi="宋体" w:hint="eastAsia"/>
          <w:sz w:val="24"/>
        </w:rPr>
        <w:t xml:space="preserve">2             </w:t>
      </w:r>
      <w:r>
        <w:rPr>
          <w:rFonts w:ascii="仿宋_GB2312" w:eastAsia="仿宋_GB2312" w:hAnsi="宋体" w:hint="eastAsia"/>
          <w:sz w:val="24"/>
        </w:rPr>
        <w:t xml:space="preserve">教案撰写人  </w:t>
      </w:r>
      <w:r w:rsidR="00C46F38">
        <w:rPr>
          <w:rFonts w:ascii="仿宋_GB2312" w:eastAsia="仿宋_GB2312" w:hAnsi="宋体" w:hint="eastAsia"/>
          <w:sz w:val="24"/>
        </w:rPr>
        <w:t>杨瑛、王海燕、吴正选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03"/>
        <w:gridCol w:w="2535"/>
      </w:tblGrid>
      <w:tr w:rsidR="00B6534D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6534D" w:rsidRDefault="00301DD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B6534D" w:rsidRDefault="00301DD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b/>
                <w:color w:val="000000"/>
                <w:kern w:val="0"/>
                <w:sz w:val="24"/>
              </w:rPr>
              <w:t>The Renaissance</w:t>
            </w:r>
          </w:p>
        </w:tc>
      </w:tr>
      <w:tr w:rsidR="00B6534D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6534D" w:rsidRDefault="00301DD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B6534D" w:rsidRDefault="00C375A5">
            <w:r>
              <w:rPr>
                <w:rFonts w:hint="eastAsia"/>
              </w:rPr>
              <w:t>1. To learn about the</w:t>
            </w:r>
            <w:r w:rsidR="00301DDD">
              <w:t xml:space="preserve"> Renaissance period, one of the most important period in literature prosperity</w:t>
            </w:r>
            <w:r w:rsidR="00301DDD">
              <w:t>；</w:t>
            </w:r>
          </w:p>
          <w:p w:rsidR="00B6534D" w:rsidRDefault="00C375A5">
            <w:r>
              <w:rPr>
                <w:rFonts w:hint="eastAsia"/>
              </w:rPr>
              <w:t>2.To learn</w:t>
            </w:r>
            <w:r w:rsidR="00301DDD">
              <w:t xml:space="preserve"> about some</w:t>
            </w:r>
            <w:r>
              <w:rPr>
                <w:rFonts w:hint="eastAsia"/>
              </w:rPr>
              <w:t xml:space="preserve"> basic facts about the</w:t>
            </w:r>
            <w:r w:rsidR="00301DDD">
              <w:t xml:space="preserve"> literary giants</w:t>
            </w:r>
            <w:r>
              <w:rPr>
                <w:rFonts w:hint="eastAsia"/>
              </w:rPr>
              <w:t xml:space="preserve"> in England</w:t>
            </w:r>
            <w:r w:rsidR="00301DDD">
              <w:t xml:space="preserve"> such a</w:t>
            </w:r>
            <w:r>
              <w:t>s Shakespeare, Marlowe and</w:t>
            </w:r>
            <w:r>
              <w:rPr>
                <w:rFonts w:hint="eastAsia"/>
              </w:rPr>
              <w:t xml:space="preserve"> others</w:t>
            </w:r>
            <w:r w:rsidR="00301DDD">
              <w:rPr>
                <w:rFonts w:hint="eastAsia"/>
              </w:rPr>
              <w:t>;</w:t>
            </w:r>
          </w:p>
          <w:p w:rsidR="00B6534D" w:rsidRDefault="00301DDD">
            <w:pPr>
              <w:spacing w:line="360" w:lineRule="exact"/>
              <w:ind w:rightChars="-341" w:right="-716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/>
              </w:rPr>
              <w:t>3.</w:t>
            </w:r>
            <w:r w:rsidR="00C375A5">
              <w:t>To</w:t>
            </w:r>
            <w:r w:rsidR="00C375A5">
              <w:rPr>
                <w:rFonts w:hint="eastAsia"/>
              </w:rPr>
              <w:t xml:space="preserve"> learn to apprecia</w:t>
            </w:r>
            <w:r>
              <w:t>t</w:t>
            </w:r>
            <w:r w:rsidR="00C375A5">
              <w:rPr>
                <w:rFonts w:hint="eastAsia"/>
              </w:rPr>
              <w:t>e</w:t>
            </w:r>
            <w:r>
              <w:t xml:space="preserve"> </w:t>
            </w:r>
            <w:r>
              <w:rPr>
                <w:rFonts w:hint="eastAsia"/>
                <w:i/>
              </w:rPr>
              <w:t>Sonnet 18</w:t>
            </w:r>
            <w:r>
              <w:rPr>
                <w:rFonts w:hint="eastAsia"/>
              </w:rPr>
              <w:t xml:space="preserve"> </w:t>
            </w:r>
            <w:r w:rsidR="00C375A5">
              <w:rPr>
                <w:rFonts w:hint="eastAsia"/>
              </w:rPr>
              <w:t>by William Shakespeare.</w:t>
            </w:r>
          </w:p>
        </w:tc>
      </w:tr>
      <w:tr w:rsidR="00B6534D">
        <w:trPr>
          <w:cantSplit/>
          <w:trHeight w:val="1113"/>
          <w:jc w:val="center"/>
        </w:trPr>
        <w:tc>
          <w:tcPr>
            <w:tcW w:w="8956" w:type="dxa"/>
            <w:gridSpan w:val="3"/>
            <w:vAlign w:val="center"/>
          </w:tcPr>
          <w:p w:rsidR="00B6534D" w:rsidRDefault="00301DD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D26D8" w:rsidRDefault="00301DDD">
            <w:pPr>
              <w:ind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Th</w:t>
            </w:r>
            <w:r>
              <w:rPr>
                <w:color w:val="000000"/>
                <w:szCs w:val="21"/>
              </w:rPr>
              <w:t>is</w:t>
            </w:r>
            <w:r>
              <w:rPr>
                <w:rFonts w:hint="eastAsia"/>
                <w:color w:val="000000"/>
                <w:szCs w:val="21"/>
              </w:rPr>
              <w:t xml:space="preserve"> lesson is mainly conducted in the form of lecturing. Teachers introduce the historical </w:t>
            </w:r>
            <w:r>
              <w:rPr>
                <w:color w:val="000000"/>
                <w:szCs w:val="21"/>
              </w:rPr>
              <w:t>background</w:t>
            </w:r>
            <w:r>
              <w:rPr>
                <w:rFonts w:hint="eastAsia"/>
                <w:color w:val="000000"/>
                <w:szCs w:val="21"/>
              </w:rPr>
              <w:t xml:space="preserve">,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bCs/>
                <w:szCs w:val="21"/>
              </w:rPr>
              <w:t xml:space="preserve">Renaissance </w:t>
            </w:r>
            <w:r w:rsidR="00AD26D8">
              <w:rPr>
                <w:rFonts w:hint="eastAsia"/>
                <w:bCs/>
                <w:szCs w:val="21"/>
              </w:rPr>
              <w:t>a</w:t>
            </w:r>
            <w:r>
              <w:rPr>
                <w:color w:val="000000"/>
                <w:szCs w:val="21"/>
              </w:rPr>
              <w:t>nd its influence, a</w:t>
            </w:r>
            <w:r>
              <w:rPr>
                <w:rFonts w:hint="eastAsia"/>
                <w:color w:val="000000"/>
                <w:szCs w:val="21"/>
              </w:rPr>
              <w:t xml:space="preserve">nd </w:t>
            </w:r>
            <w:r>
              <w:rPr>
                <w:color w:val="000000"/>
                <w:szCs w:val="21"/>
              </w:rPr>
              <w:t xml:space="preserve">major </w:t>
            </w:r>
            <w:r>
              <w:rPr>
                <w:rFonts w:hint="eastAsia"/>
                <w:color w:val="000000"/>
                <w:szCs w:val="21"/>
              </w:rPr>
              <w:t xml:space="preserve">writers </w:t>
            </w:r>
            <w:r>
              <w:rPr>
                <w:color w:val="000000"/>
                <w:szCs w:val="21"/>
              </w:rPr>
              <w:t xml:space="preserve">in this age </w:t>
            </w:r>
            <w:r>
              <w:rPr>
                <w:rFonts w:hint="eastAsia"/>
                <w:color w:val="000000"/>
                <w:szCs w:val="21"/>
              </w:rPr>
              <w:t>with the help of</w:t>
            </w:r>
            <w:r>
              <w:rPr>
                <w:rFonts w:hint="eastAsia"/>
                <w:i/>
                <w:color w:val="000000"/>
                <w:szCs w:val="21"/>
              </w:rPr>
              <w:t xml:space="preserve"> Lecture Notes</w:t>
            </w:r>
            <w:r w:rsidR="00AD26D8">
              <w:rPr>
                <w:rFonts w:hint="eastAsia"/>
                <w:color w:val="000000"/>
                <w:szCs w:val="21"/>
              </w:rPr>
              <w:t xml:space="preserve">. </w:t>
            </w:r>
          </w:p>
          <w:p w:rsidR="00AD26D8" w:rsidRDefault="00AD26D8">
            <w:pPr>
              <w:ind w:right="-50"/>
              <w:rPr>
                <w:color w:val="000000"/>
                <w:szCs w:val="21"/>
              </w:rPr>
            </w:pPr>
          </w:p>
          <w:p w:rsidR="00AD26D8" w:rsidRDefault="00AD26D8">
            <w:pPr>
              <w:ind w:right="-50"/>
              <w:rPr>
                <w:rFonts w:ascii="ˎ̥" w:hAnsi="ˎ̥" w:cs="宋体"/>
                <w:i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Through Ask-and-Answer activities</w:t>
            </w:r>
            <w:r w:rsidR="00301DDD">
              <w:rPr>
                <w:rFonts w:hint="eastAsia"/>
                <w:color w:val="000000"/>
                <w:szCs w:val="21"/>
              </w:rPr>
              <w:t>, teachers involve the students into discussion of th</w:t>
            </w:r>
            <w:r w:rsidR="00301DDD">
              <w:rPr>
                <w:color w:val="000000"/>
                <w:szCs w:val="21"/>
              </w:rPr>
              <w:t xml:space="preserve">e </w:t>
            </w:r>
            <w:r w:rsidR="00301DDD">
              <w:rPr>
                <w:rFonts w:ascii="ˎ̥" w:hAnsi="ˎ̥" w:cs="宋体" w:hint="eastAsia"/>
                <w:color w:val="000000"/>
                <w:kern w:val="0"/>
                <w:szCs w:val="21"/>
              </w:rPr>
              <w:t>Shakespeare</w:t>
            </w:r>
            <w:r>
              <w:rPr>
                <w:color w:val="000000"/>
                <w:szCs w:val="21"/>
              </w:rPr>
              <w:t>’s writing features and</w:t>
            </w:r>
            <w:r w:rsidR="00301DDD">
              <w:rPr>
                <w:color w:val="000000"/>
                <w:szCs w:val="21"/>
              </w:rPr>
              <w:t xml:space="preserve"> analysis of</w:t>
            </w:r>
            <w:r w:rsidR="00301DDD">
              <w:rPr>
                <w:i/>
                <w:szCs w:val="21"/>
              </w:rPr>
              <w:t xml:space="preserve"> </w:t>
            </w:r>
            <w:r w:rsidR="00301DDD">
              <w:rPr>
                <w:rFonts w:hint="eastAsia"/>
                <w:i/>
                <w:szCs w:val="21"/>
              </w:rPr>
              <w:t>Sonnet 18</w:t>
            </w:r>
            <w:r w:rsidR="00301DDD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as well as an appreciation of the rich meaning in the famous line</w:t>
            </w:r>
            <w:r w:rsidR="00301DDD">
              <w:rPr>
                <w:rFonts w:ascii="ˎ̥" w:hAnsi="ˎ̥" w:cs="宋体" w:hint="eastAsia"/>
                <w:i/>
                <w:color w:val="000000"/>
                <w:kern w:val="0"/>
                <w:szCs w:val="21"/>
              </w:rPr>
              <w:t xml:space="preserve"> To be or Not to be</w:t>
            </w:r>
            <w:r>
              <w:rPr>
                <w:rFonts w:ascii="ˎ̥" w:hAnsi="ˎ̥" w:cs="宋体" w:hint="eastAsia"/>
                <w:i/>
                <w:color w:val="000000"/>
                <w:kern w:val="0"/>
                <w:szCs w:val="21"/>
              </w:rPr>
              <w:t xml:space="preserve"> </w:t>
            </w:r>
            <w:r w:rsidRPr="00AD26D8">
              <w:rPr>
                <w:rFonts w:ascii="ˎ̥" w:hAnsi="ˎ̥" w:cs="宋体" w:hint="eastAsia"/>
                <w:color w:val="000000"/>
                <w:kern w:val="0"/>
                <w:szCs w:val="21"/>
              </w:rPr>
              <w:t>uttered by Price Hamlet.</w:t>
            </w:r>
            <w:r w:rsidR="00301DDD">
              <w:rPr>
                <w:rFonts w:ascii="ˎ̥" w:hAnsi="ˎ̥" w:cs="宋体"/>
                <w:i/>
                <w:color w:val="000000"/>
                <w:kern w:val="0"/>
                <w:szCs w:val="21"/>
              </w:rPr>
              <w:t>.</w:t>
            </w:r>
          </w:p>
          <w:p w:rsidR="00AD26D8" w:rsidRDefault="00AD26D8">
            <w:pPr>
              <w:ind w:right="-50"/>
              <w:rPr>
                <w:rFonts w:ascii="ˎ̥" w:hAnsi="ˎ̥" w:cs="宋体"/>
                <w:i/>
                <w:color w:val="000000"/>
                <w:kern w:val="0"/>
                <w:szCs w:val="21"/>
              </w:rPr>
            </w:pPr>
          </w:p>
          <w:p w:rsidR="00B6534D" w:rsidRDefault="00301DDD">
            <w:pPr>
              <w:ind w:right="-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At the</w:t>
            </w:r>
            <w:r>
              <w:rPr>
                <w:rFonts w:hint="eastAsia"/>
                <w:color w:val="000000"/>
                <w:szCs w:val="21"/>
              </w:rPr>
              <w:t xml:space="preserve"> end of the class, students are required to finish </w:t>
            </w:r>
            <w:r w:rsidR="00AD26D8">
              <w:rPr>
                <w:rFonts w:hint="eastAsia"/>
                <w:color w:val="000000"/>
                <w:szCs w:val="21"/>
              </w:rPr>
              <w:t xml:space="preserve">some </w:t>
            </w:r>
            <w:r>
              <w:rPr>
                <w:rFonts w:hint="eastAsia"/>
                <w:color w:val="000000"/>
                <w:szCs w:val="21"/>
              </w:rPr>
              <w:t>written exercises for consolidation.</w:t>
            </w:r>
          </w:p>
        </w:tc>
      </w:tr>
      <w:tr w:rsidR="00B6534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6534D" w:rsidRDefault="00301DD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B6534D" w:rsidRDefault="00301DDD">
            <w:pPr>
              <w:tabs>
                <w:tab w:val="left" w:pos="673"/>
              </w:tabs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1.</w:t>
            </w:r>
            <w:r>
              <w:rPr>
                <w:bCs/>
                <w:szCs w:val="21"/>
              </w:rPr>
              <w:t>The features of Renaissance</w:t>
            </w:r>
            <w:r>
              <w:rPr>
                <w:rFonts w:hint="eastAsia"/>
                <w:bCs/>
                <w:szCs w:val="21"/>
              </w:rPr>
              <w:t>；</w:t>
            </w:r>
          </w:p>
          <w:p w:rsidR="00B6534D" w:rsidRDefault="00301DDD">
            <w:pPr>
              <w:tabs>
                <w:tab w:val="left" w:pos="673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2.Sonnet 18</w:t>
            </w:r>
          </w:p>
          <w:p w:rsidR="00B6534D" w:rsidRDefault="00301DD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/>
              </w:rPr>
              <w:t xml:space="preserve">3. Thematic analysis of </w:t>
            </w:r>
            <w:r>
              <w:t>“</w:t>
            </w:r>
            <w:r>
              <w:rPr>
                <w:rFonts w:hint="eastAsia"/>
              </w:rPr>
              <w:t>To be or Not to be</w:t>
            </w:r>
            <w:r>
              <w:t>”</w:t>
            </w:r>
            <w:r>
              <w:rPr>
                <w:rFonts w:hint="eastAsia"/>
              </w:rPr>
              <w:t xml:space="preserve"> </w:t>
            </w:r>
          </w:p>
        </w:tc>
      </w:tr>
      <w:tr w:rsidR="00B6534D">
        <w:trPr>
          <w:cantSplit/>
          <w:trHeight w:val="285"/>
          <w:jc w:val="center"/>
        </w:trPr>
        <w:tc>
          <w:tcPr>
            <w:tcW w:w="6421" w:type="dxa"/>
            <w:gridSpan w:val="2"/>
            <w:vAlign w:val="center"/>
          </w:tcPr>
          <w:p w:rsidR="00B6534D" w:rsidRDefault="00301DD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35" w:type="dxa"/>
            <w:vAlign w:val="center"/>
          </w:tcPr>
          <w:p w:rsidR="00B6534D" w:rsidRDefault="00301DD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B6534D">
        <w:trPr>
          <w:cantSplit/>
          <w:trHeight w:val="2505"/>
          <w:jc w:val="center"/>
        </w:trPr>
        <w:tc>
          <w:tcPr>
            <w:tcW w:w="6421" w:type="dxa"/>
            <w:gridSpan w:val="2"/>
            <w:vAlign w:val="center"/>
          </w:tcPr>
          <w:p w:rsidR="00B6534D" w:rsidRDefault="00301DDD">
            <w:pPr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1.Historical background of the </w:t>
            </w:r>
            <w:r>
              <w:t>Renaissance</w:t>
            </w:r>
            <w:r>
              <w:rPr>
                <w:rFonts w:hint="eastAsia"/>
                <w:color w:val="000000"/>
                <w:szCs w:val="21"/>
              </w:rPr>
              <w:t xml:space="preserve"> Period </w:t>
            </w:r>
            <w:r>
              <w:rPr>
                <w:color w:val="000000"/>
                <w:szCs w:val="21"/>
              </w:rPr>
              <w:t xml:space="preserve">        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5’</w:t>
            </w:r>
          </w:p>
          <w:p w:rsidR="00B6534D" w:rsidRDefault="00301DDD">
            <w:pPr>
              <w:ind w:left="-50" w:right="-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  <w:r w:rsidR="00273240">
              <w:rPr>
                <w:rFonts w:hint="eastAsia"/>
                <w:color w:val="000000"/>
                <w:szCs w:val="21"/>
              </w:rPr>
              <w:t xml:space="preserve">. Life and work of William Shakespeare </w:t>
            </w:r>
            <w:r w:rsidR="00273240">
              <w:rPr>
                <w:color w:val="000000"/>
                <w:szCs w:val="21"/>
              </w:rPr>
              <w:t xml:space="preserve"> </w:t>
            </w:r>
            <w:r w:rsidR="00273240">
              <w:rPr>
                <w:rFonts w:hint="eastAsia"/>
                <w:color w:val="000000"/>
                <w:szCs w:val="21"/>
              </w:rPr>
              <w:t xml:space="preserve">          </w:t>
            </w:r>
            <w:r w:rsidR="00B90BF0">
              <w:rPr>
                <w:rFonts w:hint="eastAsia"/>
                <w:color w:val="000000"/>
                <w:szCs w:val="21"/>
              </w:rPr>
              <w:t xml:space="preserve">     15</w:t>
            </w:r>
            <w:r>
              <w:rPr>
                <w:color w:val="000000"/>
                <w:szCs w:val="21"/>
              </w:rPr>
              <w:t>’</w:t>
            </w:r>
          </w:p>
          <w:p w:rsidR="00273240" w:rsidRDefault="00273240">
            <w:pPr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3.</w:t>
            </w:r>
            <w:r w:rsidR="00B90BF0">
              <w:rPr>
                <w:rFonts w:hint="eastAsia"/>
                <w:color w:val="000000"/>
                <w:szCs w:val="21"/>
              </w:rPr>
              <w:t>Liteary appreciation: Sonnet 18                       25</w:t>
            </w:r>
          </w:p>
          <w:p w:rsidR="00B90BF0" w:rsidRDefault="00301DDD" w:rsidP="00B90BF0">
            <w:pPr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4. Group discussion:                                 </w:t>
            </w:r>
            <w:r w:rsidR="00B90BF0"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color w:val="000000"/>
                <w:szCs w:val="21"/>
              </w:rPr>
              <w:t>’</w:t>
            </w:r>
          </w:p>
          <w:p w:rsidR="00B90BF0" w:rsidRDefault="00B90BF0" w:rsidP="00B90BF0">
            <w:pPr>
              <w:ind w:left="-50" w:right="-50"/>
              <w:rPr>
                <w:szCs w:val="21"/>
              </w:rPr>
            </w:pPr>
            <w:r>
              <w:rPr>
                <w:rFonts w:hint="eastAsia"/>
                <w:szCs w:val="21"/>
              </w:rPr>
              <w:t>What is the state of the mind of Price Hamlet</w:t>
            </w:r>
          </w:p>
          <w:p w:rsidR="00B6534D" w:rsidRPr="00B90BF0" w:rsidRDefault="00B90BF0" w:rsidP="00B90BF0">
            <w:pPr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 xml:space="preserve"> when he said</w:t>
            </w:r>
            <w:r w:rsidR="00301DDD">
              <w:rPr>
                <w:rFonts w:ascii="ˎ̥" w:hAnsi="ˎ̥" w:cs="宋体" w:hint="eastAsia"/>
                <w:i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ˎ̥" w:hAnsi="ˎ̥" w:cs="宋体" w:hint="eastAsia"/>
                <w:i/>
                <w:color w:val="000000"/>
                <w:kern w:val="0"/>
                <w:szCs w:val="21"/>
              </w:rPr>
              <w:t>'</w:t>
            </w:r>
            <w:r w:rsidR="00301DDD">
              <w:rPr>
                <w:rFonts w:ascii="ˎ̥" w:hAnsi="ˎ̥" w:cs="宋体" w:hint="eastAsia"/>
                <w:i/>
                <w:color w:val="000000"/>
                <w:kern w:val="0"/>
                <w:szCs w:val="21"/>
              </w:rPr>
              <w:t>To be or Not to be</w:t>
            </w:r>
            <w:r>
              <w:rPr>
                <w:rFonts w:ascii="ˎ̥" w:hAnsi="ˎ̥" w:cs="宋体" w:hint="eastAsia"/>
                <w:i/>
                <w:color w:val="000000"/>
                <w:kern w:val="0"/>
                <w:szCs w:val="21"/>
              </w:rPr>
              <w:t>, T's the question'?</w:t>
            </w:r>
            <w:r w:rsidR="00301DDD">
              <w:rPr>
                <w:rFonts w:ascii="ˎ̥" w:hAnsi="ˎ̥" w:cs="宋体" w:hint="eastAsia"/>
                <w:i/>
                <w:color w:val="000000"/>
                <w:kern w:val="0"/>
                <w:szCs w:val="21"/>
              </w:rPr>
              <w:t xml:space="preserve"> </w:t>
            </w:r>
          </w:p>
          <w:p w:rsidR="00B6534D" w:rsidRDefault="00301DDD">
            <w:pPr>
              <w:ind w:left="-50" w:right="-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. Review exercises                                 10</w:t>
            </w:r>
            <w:r>
              <w:rPr>
                <w:color w:val="000000"/>
                <w:szCs w:val="21"/>
              </w:rPr>
              <w:t>’</w:t>
            </w:r>
          </w:p>
        </w:tc>
        <w:tc>
          <w:tcPr>
            <w:tcW w:w="2535" w:type="dxa"/>
            <w:vAlign w:val="center"/>
          </w:tcPr>
          <w:p w:rsidR="00B6534D" w:rsidRDefault="00B6534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6534D" w:rsidRDefault="00301DDD">
            <w:pPr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1.  Multi-media</w:t>
            </w:r>
          </w:p>
          <w:p w:rsidR="00B6534D" w:rsidRDefault="00301DDD">
            <w:pPr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2.  </w:t>
            </w:r>
            <w:r>
              <w:rPr>
                <w:szCs w:val="21"/>
              </w:rPr>
              <w:t>L</w:t>
            </w:r>
            <w:r>
              <w:rPr>
                <w:rFonts w:hint="eastAsia"/>
                <w:szCs w:val="21"/>
              </w:rPr>
              <w:t xml:space="preserve">ecture; </w:t>
            </w:r>
          </w:p>
          <w:p w:rsidR="00B6534D" w:rsidRDefault="00301D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3.  Discussion;</w:t>
            </w:r>
          </w:p>
          <w:p w:rsidR="00B6534D" w:rsidRDefault="00301DDD">
            <w:pPr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4.  Exercises</w:t>
            </w:r>
          </w:p>
        </w:tc>
      </w:tr>
      <w:tr w:rsidR="00B6534D">
        <w:trPr>
          <w:cantSplit/>
          <w:trHeight w:val="1550"/>
          <w:jc w:val="center"/>
        </w:trPr>
        <w:tc>
          <w:tcPr>
            <w:tcW w:w="8956" w:type="dxa"/>
            <w:gridSpan w:val="3"/>
          </w:tcPr>
          <w:p w:rsidR="00B6534D" w:rsidRDefault="00301DD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B6534D" w:rsidRDefault="00B90BF0">
            <w:pPr>
              <w:adjustRightInd w:val="0"/>
              <w:snapToGrid w:val="0"/>
              <w:ind w:left="55" w:right="-50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1.Choose one literary work</w:t>
            </w:r>
            <w:r w:rsidR="00301DDD">
              <w:rPr>
                <w:rFonts w:ascii="ˎ̥" w:hAnsi="ˎ̥" w:cs="宋体" w:hint="eastAsia"/>
                <w:color w:val="000000"/>
                <w:kern w:val="0"/>
                <w:szCs w:val="21"/>
              </w:rPr>
              <w:t xml:space="preserve"> you are interested in and read at least 15 pages each day, and keep </w:t>
            </w:r>
            <w:r w:rsidR="00301DDD">
              <w:rPr>
                <w:rFonts w:ascii="ˎ̥" w:hAnsi="ˎ̥" w:cs="宋体"/>
                <w:color w:val="000000"/>
                <w:kern w:val="0"/>
                <w:szCs w:val="21"/>
              </w:rPr>
              <w:t>reading</w:t>
            </w:r>
            <w:r w:rsidR="00301DDD">
              <w:rPr>
                <w:rFonts w:ascii="ˎ̥" w:hAnsi="ˎ̥" w:cs="宋体" w:hint="eastAsia"/>
                <w:color w:val="000000"/>
                <w:kern w:val="0"/>
                <w:szCs w:val="21"/>
              </w:rPr>
              <w:t xml:space="preserve"> notes at the same time.</w:t>
            </w:r>
          </w:p>
          <w:p w:rsidR="00B90BF0" w:rsidRPr="00B90BF0" w:rsidRDefault="00B90BF0">
            <w:pPr>
              <w:adjustRightInd w:val="0"/>
              <w:snapToGrid w:val="0"/>
              <w:ind w:left="55" w:right="-50"/>
              <w:rPr>
                <w:rFonts w:ascii="ˎ̥" w:hAnsi="ˎ̥" w:cs="宋体"/>
                <w:color w:val="000000"/>
                <w:kern w:val="0"/>
                <w:szCs w:val="21"/>
              </w:rPr>
            </w:pPr>
          </w:p>
          <w:p w:rsidR="00B6534D" w:rsidRDefault="00301DD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2. Preview Bacon</w:t>
            </w:r>
            <w:r>
              <w:rPr>
                <w:rFonts w:ascii="ˎ̥" w:hAnsi="ˎ̥" w:cs="宋体"/>
                <w:color w:val="000000"/>
                <w:kern w:val="0"/>
                <w:szCs w:val="21"/>
              </w:rPr>
              <w:t>’</w:t>
            </w: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s works:</w:t>
            </w:r>
            <w:r w:rsidRPr="00B90BF0">
              <w:rPr>
                <w:rFonts w:ascii="ˎ̥" w:hAnsi="ˎ̥" w:cs="宋体" w:hint="eastAsia"/>
                <w:i/>
                <w:color w:val="000000"/>
                <w:kern w:val="0"/>
                <w:szCs w:val="21"/>
              </w:rPr>
              <w:t xml:space="preserve"> Of Studies</w:t>
            </w: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 xml:space="preserve"> and get ready for in-class discussion on </w:t>
            </w:r>
            <w:r w:rsidR="00B90BF0">
              <w:rPr>
                <w:rFonts w:ascii="ˎ̥" w:hAnsi="ˎ̥" w:cs="宋体" w:hint="eastAsia"/>
                <w:color w:val="000000"/>
                <w:kern w:val="0"/>
                <w:szCs w:val="21"/>
              </w:rPr>
              <w:t>its style of writing and the wisdom it contains</w:t>
            </w: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.</w:t>
            </w:r>
          </w:p>
          <w:p w:rsidR="00B6534D" w:rsidRDefault="00B6534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B6534D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B6534D" w:rsidRDefault="00301DD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>
              <w:rPr>
                <w:rFonts w:ascii="仿宋_GB2312" w:eastAsia="仿宋_GB2312" w:hAnsi="宋体" w:hint="eastAsia"/>
                <w:bCs/>
                <w:szCs w:val="21"/>
                <w:highlight w:val="yellow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B6534D" w:rsidRDefault="00301DD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In order to arouse the students</w:t>
            </w:r>
            <w:r w:rsidR="00B90BF0">
              <w:rPr>
                <w:rFonts w:ascii="ˎ̥" w:hAnsi="ˎ̥" w:cs="宋体" w:hint="eastAsia"/>
                <w:color w:val="000000"/>
                <w:kern w:val="0"/>
                <w:szCs w:val="21"/>
              </w:rPr>
              <w:t>' interests in</w:t>
            </w: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 xml:space="preserve"> Literature and </w:t>
            </w:r>
            <w:r w:rsidR="00B90BF0">
              <w:rPr>
                <w:rFonts w:ascii="ˎ̥" w:hAnsi="ˎ̥" w:cs="宋体" w:hint="eastAsia"/>
                <w:color w:val="000000"/>
                <w:kern w:val="0"/>
                <w:szCs w:val="21"/>
              </w:rPr>
              <w:t>encourage them to read</w:t>
            </w: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 xml:space="preserve"> literary works, teacher</w:t>
            </w:r>
            <w:r w:rsidR="00B90BF0">
              <w:rPr>
                <w:rFonts w:ascii="ˎ̥" w:hAnsi="ˎ̥" w:cs="宋体" w:hint="eastAsia"/>
                <w:color w:val="000000"/>
                <w:kern w:val="0"/>
                <w:szCs w:val="21"/>
              </w:rPr>
              <w:t>s may try other effective me</w:t>
            </w: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t</w:t>
            </w:r>
            <w:r w:rsidR="00B90BF0">
              <w:rPr>
                <w:rFonts w:ascii="ˎ̥" w:hAnsi="ˎ̥" w:cs="宋体" w:hint="eastAsia"/>
                <w:color w:val="000000"/>
                <w:kern w:val="0"/>
                <w:szCs w:val="21"/>
              </w:rPr>
              <w:t>h</w:t>
            </w: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o</w:t>
            </w:r>
            <w:r w:rsidR="00B90BF0">
              <w:rPr>
                <w:rFonts w:ascii="ˎ̥" w:hAnsi="ˎ̥" w:cs="宋体" w:hint="eastAsia"/>
                <w:color w:val="000000"/>
                <w:kern w:val="0"/>
                <w:szCs w:val="21"/>
              </w:rPr>
              <w:t xml:space="preserve">ds to involve </w:t>
            </w:r>
            <w:r>
              <w:rPr>
                <w:rFonts w:ascii="ˎ̥" w:hAnsi="ˎ̥" w:cs="宋体"/>
                <w:color w:val="000000"/>
                <w:kern w:val="0"/>
                <w:szCs w:val="21"/>
              </w:rPr>
              <w:t>students</w:t>
            </w:r>
            <w:r w:rsidR="00B90BF0">
              <w:rPr>
                <w:rFonts w:ascii="ˎ̥" w:hAnsi="ˎ̥" w:cs="宋体" w:hint="eastAsia"/>
                <w:color w:val="000000"/>
                <w:kern w:val="0"/>
                <w:szCs w:val="21"/>
              </w:rPr>
              <w:t xml:space="preserve"> into class activities,  </w:t>
            </w: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such as performing , acting , discussing, rather than just lecturing.</w:t>
            </w:r>
          </w:p>
          <w:p w:rsidR="00B6534D" w:rsidRDefault="00B6534D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B6534D" w:rsidRDefault="00B6534D">
      <w:pPr>
        <w:spacing w:line="400" w:lineRule="exact"/>
        <w:rPr>
          <w:rFonts w:ascii="黑体" w:eastAsia="黑体" w:hAnsi="宋体"/>
          <w:b/>
          <w:bCs/>
          <w:sz w:val="30"/>
          <w:szCs w:val="44"/>
        </w:rPr>
      </w:pPr>
    </w:p>
    <w:p w:rsidR="00B6534D" w:rsidRDefault="00B6534D"/>
    <w:sectPr w:rsidR="00B6534D" w:rsidSect="00B65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61C" w:rsidRDefault="0007561C" w:rsidP="00E5734D">
      <w:r>
        <w:separator/>
      </w:r>
    </w:p>
  </w:endnote>
  <w:endnote w:type="continuationSeparator" w:id="0">
    <w:p w:rsidR="0007561C" w:rsidRDefault="0007561C" w:rsidP="00E573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61C" w:rsidRDefault="0007561C" w:rsidP="00E5734D">
      <w:r>
        <w:separator/>
      </w:r>
    </w:p>
  </w:footnote>
  <w:footnote w:type="continuationSeparator" w:id="0">
    <w:p w:rsidR="0007561C" w:rsidRDefault="0007561C" w:rsidP="00E573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15AD54"/>
    <w:multiLevelType w:val="singleLevel"/>
    <w:tmpl w:val="9115AD54"/>
    <w:lvl w:ilvl="0">
      <w:start w:val="1"/>
      <w:numFmt w:val="decimal"/>
      <w:suff w:val="space"/>
      <w:lvlText w:val="%1."/>
      <w:lvlJc w:val="left"/>
    </w:lvl>
  </w:abstractNum>
  <w:abstractNum w:abstractNumId="1">
    <w:nsid w:val="DD90C8B9"/>
    <w:multiLevelType w:val="singleLevel"/>
    <w:tmpl w:val="DD90C8B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A269D13"/>
    <w:multiLevelType w:val="singleLevel"/>
    <w:tmpl w:val="0A269D13"/>
    <w:lvl w:ilvl="0">
      <w:start w:val="1"/>
      <w:numFmt w:val="decimal"/>
      <w:suff w:val="space"/>
      <w:lvlText w:val="%1."/>
      <w:lvlJc w:val="left"/>
    </w:lvl>
  </w:abstractNum>
  <w:abstractNum w:abstractNumId="3">
    <w:nsid w:val="116E5F1A"/>
    <w:multiLevelType w:val="multilevel"/>
    <w:tmpl w:val="116E5F1A"/>
    <w:lvl w:ilvl="0">
      <w:start w:val="1"/>
      <w:numFmt w:val="decimal"/>
      <w:lvlText w:val="%1."/>
      <w:lvlJc w:val="left"/>
      <w:pPr>
        <w:tabs>
          <w:tab w:val="left" w:pos="1130"/>
        </w:tabs>
        <w:ind w:left="113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22066B73"/>
    <w:multiLevelType w:val="multilevel"/>
    <w:tmpl w:val="22066B73"/>
    <w:lvl w:ilvl="0">
      <w:start w:val="1"/>
      <w:numFmt w:val="upperRoman"/>
      <w:lvlText w:val="%1."/>
      <w:lvlJc w:val="left"/>
      <w:pPr>
        <w:tabs>
          <w:tab w:val="left" w:pos="720"/>
        </w:tabs>
        <w:ind w:left="720" w:hanging="720"/>
      </w:pPr>
      <w:rPr>
        <w:rFonts w:ascii="Times New Roman" w:eastAsia="宋体" w:hAnsi="Times New Roman"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9AFAC23"/>
    <w:multiLevelType w:val="singleLevel"/>
    <w:tmpl w:val="29AFAC2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7871A8E"/>
    <w:rsid w:val="00004E03"/>
    <w:rsid w:val="00006709"/>
    <w:rsid w:val="000149AC"/>
    <w:rsid w:val="00021547"/>
    <w:rsid w:val="000378F0"/>
    <w:rsid w:val="0007561C"/>
    <w:rsid w:val="000806D0"/>
    <w:rsid w:val="00086D44"/>
    <w:rsid w:val="000A0B8E"/>
    <w:rsid w:val="000F3A12"/>
    <w:rsid w:val="00190511"/>
    <w:rsid w:val="00193DE8"/>
    <w:rsid w:val="00203667"/>
    <w:rsid w:val="00262741"/>
    <w:rsid w:val="00263763"/>
    <w:rsid w:val="00273240"/>
    <w:rsid w:val="00284DA6"/>
    <w:rsid w:val="002A7270"/>
    <w:rsid w:val="002B0BC0"/>
    <w:rsid w:val="00301DDD"/>
    <w:rsid w:val="003A0BDA"/>
    <w:rsid w:val="003E5BCF"/>
    <w:rsid w:val="0040278E"/>
    <w:rsid w:val="00415476"/>
    <w:rsid w:val="00454819"/>
    <w:rsid w:val="00463948"/>
    <w:rsid w:val="004655DA"/>
    <w:rsid w:val="00481BBF"/>
    <w:rsid w:val="00484C66"/>
    <w:rsid w:val="00496707"/>
    <w:rsid w:val="004D6412"/>
    <w:rsid w:val="004D751B"/>
    <w:rsid w:val="005612B0"/>
    <w:rsid w:val="0057176F"/>
    <w:rsid w:val="005D593E"/>
    <w:rsid w:val="005F5C1D"/>
    <w:rsid w:val="00600ADB"/>
    <w:rsid w:val="00627637"/>
    <w:rsid w:val="00667D50"/>
    <w:rsid w:val="00687E40"/>
    <w:rsid w:val="007169B9"/>
    <w:rsid w:val="007F4873"/>
    <w:rsid w:val="00873FFE"/>
    <w:rsid w:val="008A26A2"/>
    <w:rsid w:val="008A464F"/>
    <w:rsid w:val="008D6ABE"/>
    <w:rsid w:val="008E49BF"/>
    <w:rsid w:val="00931AA8"/>
    <w:rsid w:val="009404CF"/>
    <w:rsid w:val="00980F4A"/>
    <w:rsid w:val="00A0278E"/>
    <w:rsid w:val="00A671AD"/>
    <w:rsid w:val="00A72EB1"/>
    <w:rsid w:val="00A808FB"/>
    <w:rsid w:val="00A91180"/>
    <w:rsid w:val="00A9712F"/>
    <w:rsid w:val="00AA0FAC"/>
    <w:rsid w:val="00AA674F"/>
    <w:rsid w:val="00AC0A1D"/>
    <w:rsid w:val="00AD26D8"/>
    <w:rsid w:val="00B6534D"/>
    <w:rsid w:val="00B90BF0"/>
    <w:rsid w:val="00C10C0E"/>
    <w:rsid w:val="00C375A5"/>
    <w:rsid w:val="00C46F38"/>
    <w:rsid w:val="00CB76EC"/>
    <w:rsid w:val="00CE2153"/>
    <w:rsid w:val="00CF1AC0"/>
    <w:rsid w:val="00D137F0"/>
    <w:rsid w:val="00D41171"/>
    <w:rsid w:val="00D86632"/>
    <w:rsid w:val="00D877E4"/>
    <w:rsid w:val="00DE4DC5"/>
    <w:rsid w:val="00DF71B9"/>
    <w:rsid w:val="00E23487"/>
    <w:rsid w:val="00E473D2"/>
    <w:rsid w:val="00E5734D"/>
    <w:rsid w:val="00EB6EEE"/>
    <w:rsid w:val="00F16263"/>
    <w:rsid w:val="257C76C9"/>
    <w:rsid w:val="37871A8E"/>
    <w:rsid w:val="402F6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534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653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B65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B653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qFormat/>
    <w:rsid w:val="00B6534D"/>
    <w:rPr>
      <w:rFonts w:ascii="Times New Roman" w:hAnsi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B6534D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924</Words>
  <Characters>5271</Characters>
  <Application>Microsoft Office Word</Application>
  <DocSecurity>0</DocSecurity>
  <Lines>43</Lines>
  <Paragraphs>12</Paragraphs>
  <ScaleCrop>false</ScaleCrop>
  <Company>Microsoft</Company>
  <LinksUpToDate>false</LinksUpToDate>
  <CharactersWithSpaces>6183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chenjie7y7</dc:creator>
  <cp:lastModifiedBy>user</cp:lastModifiedBy>
  <cp:revision>59</cp:revision>
  <dcterms:created xsi:type="dcterms:W3CDTF">2017-02-15T14:24:00Z</dcterms:created>
  <dcterms:modified xsi:type="dcterms:W3CDTF">2020-09-10T07:14:00Z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