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高级德语2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刘顺生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"http://mail.gench.edu.cn/jy3/read/../compose/main.jsp?urlfrom=../read/read.jsp?offset=19&amp;mid=ANgAAwC0AK6NGP6rwMJyPKpP&amp;sid=a0pAr7z8I654h4p7gEBHv5VlDNxngT3y&amp;fid=1&amp;fr=folder1&amp;sid=a0pAr7z8I654h4p7gEBHv5VlDNxngT3y&amp;to=14083@gench.edu.cn" \o "给他写信" </w:instrText>
            </w:r>
            <w:r>
              <w:fldChar w:fldCharType="separate"/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14083@gench.edu.cn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德语B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de-DE" w:eastAsia="zh-CN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/3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外语楼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319-329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934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周一；周三18:00-20:00，地点：9223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《文化视窗—高级德语教程》主编：钱敏汝，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《新标准德语》主编：Michaela Perlmann-Balme,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cs="Calibri"/>
                <w:color w:val="000000"/>
                <w:sz w:val="20"/>
                <w:szCs w:val="20"/>
                <w:shd w:val="clear" w:color="auto" w:fill="FFFFFF"/>
              </w:rPr>
              <w:t>《德语动词1000》周抗美</w:t>
            </w:r>
            <w:r>
              <w:rPr>
                <w:rFonts w:hint="eastAsia"/>
                <w:sz w:val="20"/>
                <w:szCs w:val="20"/>
              </w:rPr>
              <w:t>编著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fldChar w:fldCharType="begin"/>
            </w:r>
            <w:r>
              <w:instrText xml:space="preserve"> HYPERLINK "http://www.bookschina.com/publish/5608/" \t "http://mail.gench.edu.cn/preview/_blank" </w:instrText>
            </w:r>
            <w:r>
              <w:fldChar w:fldCharType="separate"/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u w:val="none"/>
                <w:shd w:val="clear" w:color="auto" w:fill="FFFFFF"/>
              </w:rPr>
              <w:t>同济大学出版社</w:t>
            </w:r>
            <w:r>
              <w:rPr>
                <w:rStyle w:val="7"/>
                <w:rFonts w:hint="eastAsia" w:cs="宋体" w:asciiTheme="minorEastAsia" w:hAnsiTheme="minorEastAsia" w:eastAsiaTheme="minorEastAsia"/>
                <w:color w:val="auto"/>
                <w:sz w:val="21"/>
                <w:szCs w:val="21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cs="Calibri"/>
                <w:color w:val="333333"/>
                <w:sz w:val="20"/>
                <w:szCs w:val="20"/>
                <w:shd w:val="clear" w:color="auto" w:fill="FFFFFF"/>
              </w:rPr>
              <w:t>，2014。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八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课：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中国和日本的传统服装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课文2：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是或不是 - 这是日本的和服问题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第九课：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服装和宗教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课文1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伊斯兰教的衣服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  <w:t>课文2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着装规则和鞋禁忌</w:t>
            </w:r>
          </w:p>
          <w:p>
            <w:pPr>
              <w:ind w:firstLine="810" w:firstLineChars="450"/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在宗教场所的着装规范</w:t>
            </w:r>
          </w:p>
          <w:p>
            <w:pPr>
              <w:widowControl/>
              <w:ind w:firstLine="208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/>
              </w:rPr>
              <w:t>第</w:t>
            </w:r>
            <w:r>
              <w:rPr>
                <w:rFonts w:hint="eastAsia" w:eastAsiaTheme="minorEastAsia"/>
                <w:bCs/>
                <w:sz w:val="20"/>
                <w:szCs w:val="20"/>
                <w:lang w:val="de-DE" w:eastAsia="zh-CN"/>
              </w:rPr>
              <w:t>十</w:t>
            </w: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课</w:t>
            </w:r>
            <w:r>
              <w:rPr>
                <w:rFonts w:hint="eastAsia"/>
                <w:bCs/>
                <w:sz w:val="20"/>
                <w:szCs w:val="20"/>
                <w:lang w:val="de-DE"/>
              </w:rPr>
              <w:t>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衣着造就人</w:t>
            </w:r>
          </w:p>
          <w:p>
            <w:pPr>
              <w:rPr>
                <w:rFonts w:eastAsiaTheme="minorEastAsia"/>
                <w:shd w:val="clear" w:color="auto" w:fill="FFFFFF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衣服作为社会分化的反映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hd w:val="clear" w:color="auto" w:fill="FFFFFF"/>
                <w:lang w:val="de-DE"/>
              </w:rPr>
            </w:pP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一些关于婚礼礼服和习俗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32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rFonts w:hint="eastAsia"/>
                <w:bCs/>
                <w:sz w:val="20"/>
                <w:szCs w:val="20"/>
                <w:lang w:val="de-DE" w:eastAsia="zh-CN"/>
              </w:rPr>
              <w:t>语法：</w:t>
            </w:r>
            <w:r>
              <w:rPr>
                <w:szCs w:val="20"/>
                <w:lang w:val="de-DE"/>
              </w:rPr>
              <w:t>Modalverb I:Sprecherbezogener Gebrauch von mögen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NebensatzV:sei...es/seien sie...oder...;</w:t>
            </w:r>
          </w:p>
          <w:p>
            <w:pPr>
              <w:pStyle w:val="10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es, dass...,oder dass...;</w:t>
            </w:r>
          </w:p>
          <w:p>
            <w:pPr>
              <w:pStyle w:val="10"/>
              <w:ind w:left="360" w:firstLine="0" w:firstLineChars="0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Sei es dass..., sei es dass...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 VI:W-Sätze mit (auch) immer/auch (immer)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both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  <w:t>NebensatzVII:Irreale Vergleichssätze mit Subjunktion als, als ob, als wenn</w:t>
            </w:r>
          </w:p>
          <w:p>
            <w:pPr>
              <w:widowControl/>
              <w:ind w:left="360" w:leftChars="150"/>
              <w:rPr>
                <w:rFonts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szCs w:val="20"/>
                <w:lang w:val="de-DE"/>
              </w:rPr>
              <w:t>NebensatzVIII:Konditionale Nebensätze mit der Subjunktion sofern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de-DE"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Helvetica" w:hAnsi="Helvetica" w:eastAsia="宋体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ascii="Helvetica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第</w:t>
            </w:r>
            <w:r>
              <w:rPr>
                <w:rFonts w:hint="eastAsia" w:ascii="Helvetica" w:hAnsi="Helvetica" w:cs="Helvetic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11</w:t>
            </w:r>
            <w:r>
              <w:rPr>
                <w:rFonts w:hint="eastAsia" w:ascii="Helvetica" w:hAnsi="Helvetica" w:cs="Helvetic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ascii="Helvetica" w:hAnsi="Helvetica" w:cs="Helvetic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有益家庭性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eastAsia="zh-CN"/>
              </w:rPr>
              <w:t>X1</w:t>
            </w:r>
          </w:p>
          <w:p>
            <w:pPr>
              <w:rPr>
                <w:rFonts w:cs="Helvetica" w:asciiTheme="minorEastAsia" w:hAnsiTheme="minorEastAsia" w:eastAsiaTheme="minorEastAsia"/>
                <w:bCs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有益家庭性作为未来的因素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趋势。现在做父亲的这一代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12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不赖，爸爸！</w:t>
            </w:r>
          </w:p>
          <w:p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我们是否需要一张“家长许可证”？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441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800" w:hanging="800" w:hangingChars="400"/>
              <w:rPr>
                <w:rFonts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电脑游戏，网络聊天 手机电影 - 父母想知道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第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13</w:t>
            </w: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课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抉择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  <w:lang w:eastAsia="zh-CN"/>
              </w:rPr>
              <w:t>X2</w:t>
            </w:r>
          </w:p>
          <w:p>
            <w:pPr>
              <w:pStyle w:val="10"/>
              <w:ind w:firstLine="0" w:firstLineChars="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课文1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高中毕业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- 现在怎么办？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/>
                <w:bCs/>
                <w:sz w:val="20"/>
                <w:szCs w:val="20"/>
                <w:shd w:val="clear" w:color="auto" w:fill="FFFFFF"/>
                <w:lang w:val="de-DE"/>
              </w:rPr>
              <w:t>课文2</w:t>
            </w:r>
            <w:r>
              <w:rPr>
                <w:rFonts w:hint="eastAsia" w:cs="Helvetica" w:asciiTheme="minorEastAsia" w:hAnsiTheme="minorEastAsia" w:eastAsiaTheme="minorEastAsia"/>
                <w:bCs/>
                <w:sz w:val="20"/>
                <w:szCs w:val="20"/>
                <w:shd w:val="clear" w:color="auto" w:fill="FFFFFF"/>
                <w:lang w:val="de-DE"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中等就够了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  <w:lang w:val="de-DE"/>
              </w:rPr>
              <w:t>第14课：</w:t>
            </w:r>
            <w:r>
              <w:rPr>
                <w:rFonts w:hint="eastAsia" w:cs="Helvetica" w:asciiTheme="minorEastAsia" w:hAnsiTheme="minorEastAsia" w:eastAsiaTheme="minorEastAsia"/>
                <w:sz w:val="18"/>
                <w:szCs w:val="18"/>
                <w:shd w:val="clear" w:color="auto" w:fill="FFFFFF"/>
              </w:rPr>
              <w:t>留学德国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课文1：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快照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ind w:firstLine="0" w:firstLineChars="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课文2：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shd w:val="clear" w:color="auto" w:fill="FFFFFF"/>
              </w:rPr>
              <w:t>未来的教育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线上思考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540" w:hanging="540" w:hangingChars="30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语法：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Nebensatz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IX: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eastAsia="zh-CN"/>
              </w:rPr>
              <w:t>由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insoweit,(+als),soweit, soviel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>引入的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限制性条件从句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jc w:val="both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Nebensatz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val="de-DE"/>
              </w:rPr>
              <w:t>X: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 xml:space="preserve"> 由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ehe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</w:rPr>
              <w:t>引入的时间从句或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情况从句</w:t>
            </w:r>
          </w:p>
          <w:p>
            <w:pPr>
              <w:numPr>
                <w:ilvl w:val="0"/>
                <w:numId w:val="2"/>
              </w:numPr>
              <w:ind w:left="540" w:hanging="540" w:hangingChars="300"/>
              <w:jc w:val="both"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ModalverbII: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概述中情态动词的含义和用法</w:t>
            </w:r>
          </w:p>
          <w:p>
            <w:pPr>
              <w:widowControl/>
              <w:rPr>
                <w:rFonts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 w:eastAsia="zh-CN"/>
              </w:rPr>
            </w:pP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 w:eastAsia="zh-CN"/>
              </w:rPr>
              <w:t>4.</w:t>
            </w:r>
            <w:r>
              <w:rPr>
                <w:rFonts w:hint="eastAsia" w:cs="Helvetica" w:asciiTheme="minorEastAsia" w:hAnsiTheme="minorEastAsia" w:eastAsiaTheme="minorEastAsia"/>
                <w:bCs/>
                <w:sz w:val="18"/>
                <w:szCs w:val="18"/>
                <w:shd w:val="clear" w:color="auto" w:fill="FFFFFF"/>
                <w:lang w:val="de-DE"/>
              </w:rPr>
              <w:t>介词的支配关系</w:t>
            </w:r>
          </w:p>
          <w:p>
            <w:pPr>
              <w:widowControl/>
              <w:ind w:firstLine="210" w:firstLineChars="10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复习迎考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41"/>
              </w:tabs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线上讲课及练习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语法练习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</w:pPr>
            <w:r>
              <w:rPr>
                <w:rFonts w:hint="default" w:ascii="宋体" w:hAnsi="宋体" w:eastAsia="宋体"/>
                <w:color w:val="000000"/>
                <w:sz w:val="18"/>
                <w:szCs w:val="18"/>
                <w:lang w:val="de-DE"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de-DE" w:eastAsia="zh-CN"/>
              </w:rPr>
              <w:t>理解当代中国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1"/>
                <w:szCs w:val="21"/>
                <w:lang w:val="de-DE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b/>
                <w:bCs/>
                <w:sz w:val="21"/>
                <w:szCs w:val="21"/>
                <w:lang w:val="de-DE" w:eastAsia="zh-CN"/>
              </w:rPr>
              <w:t>期末考试复习</w:t>
            </w:r>
          </w:p>
          <w:p>
            <w:pPr>
              <w:widowControl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441"/>
              </w:tabs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讲解指导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/期末题型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就整个学期学习的内容进行综合考试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线上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第三单元的主要语法要点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  <w:lang w:eastAsia="zh-CN"/>
              </w:rPr>
              <w:t>线上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课堂测验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第四单元的主要语法要点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FFFFFF"/>
                <w:lang w:eastAsia="zh-CN"/>
              </w:rPr>
              <w:t>线上课堂小组实践</w:t>
            </w:r>
          </w:p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组织学生就课文难点进行讨论、最终对课文准确理解及翻译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ind w:firstLine="560" w:firstLineChars="200"/>
        <w:jc w:val="both"/>
        <w:outlineLvl w:val="0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34035" cy="244475"/>
            <wp:effectExtent l="0" t="0" r="18415" b="3175"/>
            <wp:docPr id="1" name="图片 1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r>
        <w:rPr>
          <w:rFonts w:hint="eastAsia"/>
          <w:sz w:val="28"/>
          <w:szCs w:val="28"/>
        </w:rPr>
        <w:drawing>
          <wp:inline distT="0" distB="0" distL="114300" distR="114300">
            <wp:extent cx="534035" cy="244475"/>
            <wp:effectExtent l="0" t="0" r="18415" b="3175"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napToGrid w:val="0"/>
        <w:spacing w:line="288" w:lineRule="auto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2023.02.20</w:t>
      </w:r>
    </w:p>
    <w:p>
      <w:pPr>
        <w:tabs>
          <w:tab w:val="left" w:pos="3210"/>
          <w:tab w:val="left" w:pos="7560"/>
        </w:tabs>
        <w:spacing w:beforeLines="20" w:line="360" w:lineRule="auto"/>
        <w:ind w:firstLine="560" w:firstLineChars="200"/>
        <w:jc w:val="both"/>
        <w:outlineLvl w:val="0"/>
        <w:rPr>
          <w:rFonts w:hint="eastAsia"/>
          <w:sz w:val="28"/>
          <w:szCs w:val="28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Calibri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1025" o:spid="_x0000_s1025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3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90293"/>
    <w:multiLevelType w:val="multilevel"/>
    <w:tmpl w:val="1AA90293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89DC"/>
    <w:multiLevelType w:val="singleLevel"/>
    <w:tmpl w:val="62F589D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xMTYzMmI0YThjNzlkYTA5NzYwMzgxMDIzNTc5NmQifQ=="/>
  </w:docVars>
  <w:rsids>
    <w:rsidRoot w:val="00294032"/>
    <w:rsid w:val="001B4F4A"/>
    <w:rsid w:val="00294032"/>
    <w:rsid w:val="004418CE"/>
    <w:rsid w:val="00BC70F9"/>
    <w:rsid w:val="00E57AE0"/>
    <w:rsid w:val="00EF3AF4"/>
    <w:rsid w:val="09C942F9"/>
    <w:rsid w:val="09DF147D"/>
    <w:rsid w:val="142261F6"/>
    <w:rsid w:val="17A77336"/>
    <w:rsid w:val="25796E5D"/>
    <w:rsid w:val="30C6657C"/>
    <w:rsid w:val="6FD44A65"/>
    <w:rsid w:val="76C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967</Words>
  <Characters>1408</Characters>
  <Lines>13</Lines>
  <Paragraphs>3</Paragraphs>
  <TotalTime>0</TotalTime>
  <ScaleCrop>false</ScaleCrop>
  <LinksUpToDate>false</LinksUpToDate>
  <CharactersWithSpaces>1477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2018-12-07T02:49:00Z</dcterms:created>
  <dc:creator>SDWM</dc:creator>
  <cp:lastModifiedBy>刘顺生</cp:lastModifiedBy>
  <dcterms:modified xsi:type="dcterms:W3CDTF">2023-02-14T05:46:00Z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E44189DA0AF44E159191F2C3704319F0</vt:lpwstr>
  </property>
</Properties>
</file>