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4A92" w14:textId="77777777" w:rsidR="00244191" w:rsidRDefault="00244191" w:rsidP="00244191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14:paraId="7AE9CD34" w14:textId="77777777" w:rsidR="00244191" w:rsidRPr="00DF7EBD" w:rsidRDefault="00244191" w:rsidP="00E0274F">
      <w:pPr>
        <w:snapToGrid w:val="0"/>
        <w:spacing w:afterLines="50" w:after="156"/>
        <w:jc w:val="center"/>
        <w:rPr>
          <w:rFonts w:ascii="仿宋" w:eastAsia="仿宋" w:hAnsi="仿宋" w:hint="eastAsia"/>
          <w:sz w:val="28"/>
          <w:szCs w:val="28"/>
        </w:rPr>
      </w:pPr>
    </w:p>
    <w:p w14:paraId="767241FE" w14:textId="77777777" w:rsidR="00244191" w:rsidRPr="00DF7EBD" w:rsidRDefault="00244191" w:rsidP="00E0274F">
      <w:pPr>
        <w:snapToGrid w:val="0"/>
        <w:spacing w:beforeLines="50" w:before="156" w:afterLines="50" w:after="156"/>
        <w:rPr>
          <w:rFonts w:ascii="仿宋" w:eastAsia="仿宋" w:hAnsi="仿宋" w:hint="eastAsia"/>
          <w:b/>
          <w:color w:val="000000"/>
          <w:sz w:val="28"/>
          <w:szCs w:val="28"/>
        </w:rPr>
      </w:pPr>
      <w:r w:rsidRPr="0021664F">
        <w:rPr>
          <w:rFonts w:ascii="仿宋" w:eastAsia="仿宋" w:hAnsi="仿宋"/>
          <w:b/>
          <w:color w:val="000000"/>
          <w:sz w:val="28"/>
          <w:szCs w:val="28"/>
        </w:rPr>
        <w:t>一</w:t>
      </w: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21664F"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5129D1" w:rsidRPr="00791F26" w14:paraId="6E34756A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185AA217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91F2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680906B9" w14:textId="0805F80C" w:rsidR="005129D1" w:rsidRPr="00791F26" w:rsidRDefault="00A00D6F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1020012</w:t>
            </w:r>
          </w:p>
        </w:tc>
        <w:tc>
          <w:tcPr>
            <w:tcW w:w="1701" w:type="dxa"/>
            <w:vAlign w:val="center"/>
          </w:tcPr>
          <w:p w14:paraId="3D53D427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3FEBA0D" w14:textId="786B026B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1F26">
              <w:rPr>
                <w:rFonts w:ascii="Times New Roman" w:eastAsia="宋体" w:hAnsi="宋体" w:cs="Times New Roman"/>
                <w:szCs w:val="21"/>
              </w:rPr>
              <w:t>德语</w:t>
            </w:r>
            <w:r w:rsidR="006C0681">
              <w:rPr>
                <w:rFonts w:ascii="Times New Roman" w:eastAsia="宋体" w:hAnsi="Times New Roman" w:cs="Times New Roman" w:hint="eastAsia"/>
                <w:szCs w:val="21"/>
              </w:rPr>
              <w:t>综合训练</w:t>
            </w:r>
          </w:p>
        </w:tc>
      </w:tr>
      <w:tr w:rsidR="005129D1" w:rsidRPr="00791F26" w14:paraId="6291B0E0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6D89448A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461744AA" w14:textId="77777777" w:rsidR="005129D1" w:rsidRPr="00791F26" w:rsidRDefault="008F7736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2.0</w:t>
            </w:r>
          </w:p>
        </w:tc>
        <w:tc>
          <w:tcPr>
            <w:tcW w:w="1701" w:type="dxa"/>
            <w:vAlign w:val="center"/>
          </w:tcPr>
          <w:p w14:paraId="05B20235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190B5391" w14:textId="77777777" w:rsidR="005129D1" w:rsidRPr="00791F26" w:rsidRDefault="008F7736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</w:t>
            </w:r>
          </w:p>
        </w:tc>
      </w:tr>
      <w:tr w:rsidR="005129D1" w:rsidRPr="00791F26" w14:paraId="72FA617E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0A3B5AFE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14:paraId="221E7F0B" w14:textId="77777777" w:rsidR="005129D1" w:rsidRPr="00791F26" w:rsidRDefault="00E629FD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宋体" w:cs="Times New Roman"/>
                <w:szCs w:val="21"/>
              </w:rPr>
              <w:t>杭贝蒂</w:t>
            </w:r>
            <w:proofErr w:type="gramEnd"/>
          </w:p>
        </w:tc>
        <w:tc>
          <w:tcPr>
            <w:tcW w:w="1701" w:type="dxa"/>
            <w:vAlign w:val="center"/>
          </w:tcPr>
          <w:p w14:paraId="06FC8864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21090B11" w14:textId="77777777" w:rsidR="005129D1" w:rsidRPr="00791F26" w:rsidRDefault="00E629FD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17100</w:t>
            </w:r>
            <w:r w:rsidR="005129D1" w:rsidRPr="00791F26">
              <w:rPr>
                <w:rFonts w:ascii="Times New Roman" w:eastAsia="宋体" w:hAnsi="Times New Roman" w:cs="Times New Roman"/>
                <w:szCs w:val="21"/>
              </w:rPr>
              <w:t>@gench.edu.cn</w:t>
            </w:r>
          </w:p>
        </w:tc>
      </w:tr>
      <w:tr w:rsidR="005129D1" w:rsidRPr="00791F26" w14:paraId="16987150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0A7B0235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szCs w:val="21"/>
              </w:rPr>
              <w:t>上课</w:t>
            </w: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2C10603B" w14:textId="54EA8B7E" w:rsidR="005129D1" w:rsidRPr="00791F26" w:rsidRDefault="00721C7F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英语系专升本</w:t>
            </w:r>
          </w:p>
        </w:tc>
        <w:tc>
          <w:tcPr>
            <w:tcW w:w="1701" w:type="dxa"/>
            <w:vAlign w:val="center"/>
          </w:tcPr>
          <w:p w14:paraId="0B487B06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76A44282" w14:textId="10553020" w:rsidR="005129D1" w:rsidRPr="00791F26" w:rsidRDefault="00BB1F86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外国语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325</w:t>
            </w:r>
          </w:p>
        </w:tc>
      </w:tr>
      <w:tr w:rsidR="005129D1" w:rsidRPr="00791F26" w14:paraId="1F2A3BC0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713FB5BE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42C3641" w14:textId="77777777" w:rsidR="005129D1" w:rsidRPr="00791F26" w:rsidRDefault="00E629FD" w:rsidP="00E629FD">
            <w:pPr>
              <w:tabs>
                <w:tab w:val="left" w:pos="532"/>
              </w:tabs>
              <w:spacing w:line="340" w:lineRule="exact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kern w:val="0"/>
                <w:szCs w:val="21"/>
              </w:rPr>
              <w:t>待定</w:t>
            </w:r>
            <w:r w:rsidR="005129D1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       </w:t>
            </w:r>
            <w:r w:rsidR="005129D1" w:rsidRPr="00791F26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</w:t>
            </w:r>
            <w:r w:rsidR="005129D1" w:rsidRPr="00791F26">
              <w:rPr>
                <w:rFonts w:ascii="Times New Roman" w:eastAsia="黑体" w:hAnsi="黑体" w:cs="Times New Roman"/>
                <w:kern w:val="0"/>
                <w:szCs w:val="21"/>
              </w:rPr>
              <w:t>地点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: 9225</w:t>
            </w:r>
            <w:r w:rsidR="005129D1" w:rsidRPr="00791F26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        </w:t>
            </w:r>
            <w:r w:rsidR="005129D1" w:rsidRPr="00791F26">
              <w:rPr>
                <w:rFonts w:ascii="Times New Roman" w:eastAsia="黑体" w:hAnsi="黑体" w:cs="Times New Roman"/>
                <w:kern w:val="0"/>
                <w:szCs w:val="21"/>
              </w:rPr>
              <w:t>电话：</w:t>
            </w:r>
            <w:r>
              <w:rPr>
                <w:rFonts w:ascii="Times New Roman" w:eastAsia="黑体" w:hAnsi="黑体" w:cs="Times New Roman"/>
                <w:kern w:val="0"/>
                <w:szCs w:val="21"/>
              </w:rPr>
              <w:t>18115303023</w:t>
            </w:r>
          </w:p>
        </w:tc>
      </w:tr>
      <w:tr w:rsidR="005129D1" w:rsidRPr="00791F26" w14:paraId="02924967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3242E9F3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F6937E5" w14:textId="280A68EE" w:rsidR="005129D1" w:rsidRPr="00A00D6F" w:rsidRDefault="005129D1" w:rsidP="00A00D6F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</w:t>
            </w:r>
            <w:r w:rsidR="00A00D6F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新求精德语中级语法精解与练习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》（第二版），</w:t>
            </w:r>
            <w:r w:rsidR="00A00D6F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杨建培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主编，</w:t>
            </w:r>
            <w:r w:rsidR="00A00D6F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同济大学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</w:t>
            </w:r>
            <w:r w:rsidR="00A00D6F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5129D1" w:rsidRPr="00791F26" w14:paraId="15CD093C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4116959D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C509A5B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《德语语法解析与练习》（第三版），周抗美，</w:t>
            </w:r>
            <w:proofErr w:type="gramStart"/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王兆渠主编</w:t>
            </w:r>
            <w:proofErr w:type="gramEnd"/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，同济大学出版社，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7853F915" w14:textId="77777777" w:rsidR="00A946F8" w:rsidRPr="00A946F8" w:rsidRDefault="00A946F8" w:rsidP="00A946F8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《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新求精德语强化教程</w:t>
            </w:r>
            <w:r>
              <w:rPr>
                <w:rFonts w:ascii="Times New Roman"/>
                <w:color w:val="000000"/>
                <w:sz w:val="20"/>
                <w:szCs w:val="20"/>
              </w:rPr>
              <w:t>》，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教育部直属同济大学留德预备部编著</w:t>
            </w:r>
            <w:r>
              <w:rPr>
                <w:rFonts w:ascii="Times New Roman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同济大学</w:t>
            </w:r>
            <w:r>
              <w:rPr>
                <w:rFonts w:ascii="Times New Roman"/>
                <w:color w:val="000000"/>
                <w:sz w:val="20"/>
                <w:szCs w:val="20"/>
              </w:rPr>
              <w:t>出版社，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  <w:p w14:paraId="48879E34" w14:textId="77777777" w:rsidR="00A946F8" w:rsidRPr="00A946F8" w:rsidRDefault="00A946F8" w:rsidP="00A946F8">
            <w:pPr>
              <w:snapToGrid w:val="0"/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《新编大学德语（阅读训练）》（第二版），朱建华主编，外语教学与研究社，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75E7FC30" w14:textId="77777777" w:rsidR="005129D1" w:rsidRDefault="005129D1" w:rsidP="0024419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5FC2C2E2" w14:textId="77777777" w:rsidR="00A946F8" w:rsidRPr="005129D1" w:rsidRDefault="00A946F8" w:rsidP="0024419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4DBB4546" w14:textId="77777777" w:rsidR="00244191" w:rsidRPr="00DF7EBD" w:rsidRDefault="00244191" w:rsidP="00E0274F">
      <w:pPr>
        <w:snapToGrid w:val="0"/>
        <w:spacing w:beforeLines="50" w:before="156" w:afterLines="50" w:after="156"/>
        <w:rPr>
          <w:rFonts w:ascii="仿宋" w:eastAsia="仿宋" w:hAnsi="仿宋" w:hint="eastAsia"/>
          <w:b/>
          <w:color w:val="000000"/>
          <w:sz w:val="28"/>
          <w:szCs w:val="28"/>
        </w:rPr>
      </w:pPr>
      <w:r w:rsidRPr="003F46BF"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3F46BF" w:rsidRPr="000E49DE" w14:paraId="66339AFA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D5ADC" w14:textId="77777777" w:rsidR="003F46BF" w:rsidRPr="000E49DE" w:rsidRDefault="003F46BF" w:rsidP="00417A6A">
            <w:pPr>
              <w:widowControl/>
              <w:spacing w:before="120" w:after="120"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367E4" w14:textId="77777777" w:rsidR="003F46BF" w:rsidRPr="000E49DE" w:rsidRDefault="003F46BF" w:rsidP="00417A6A">
            <w:pPr>
              <w:widowControl/>
              <w:spacing w:line="240" w:lineRule="exact"/>
              <w:ind w:firstLine="357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5519E" w14:textId="77777777" w:rsidR="003F46BF" w:rsidRPr="000E49DE" w:rsidRDefault="003F46BF" w:rsidP="00417A6A">
            <w:pPr>
              <w:snapToGrid w:val="0"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918A7" w14:textId="77777777" w:rsidR="003F46BF" w:rsidRPr="000E49DE" w:rsidRDefault="003F46BF" w:rsidP="00417A6A">
            <w:pPr>
              <w:snapToGrid w:val="0"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作业</w:t>
            </w:r>
          </w:p>
        </w:tc>
      </w:tr>
      <w:tr w:rsidR="00F322BC" w:rsidRPr="000E49DE" w14:paraId="5EAA3D44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D60A1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0EB56" w14:textId="596F71EF" w:rsidR="00F322BC" w:rsidRPr="00D573BB" w:rsidRDefault="008649ED" w:rsidP="008D1685">
            <w:r>
              <w:rPr>
                <w:rFonts w:hint="eastAsia"/>
                <w:color w:val="000000"/>
                <w:szCs w:val="21"/>
              </w:rPr>
              <w:t>第一单元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关系从句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知识点：知道关系从句的句型结构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能力要求</w:t>
            </w:r>
            <w:r>
              <w:rPr>
                <w:rFonts w:hint="eastAsia"/>
                <w:color w:val="000000"/>
                <w:szCs w:val="21"/>
              </w:rPr>
              <w:t xml:space="preserve">: </w:t>
            </w:r>
            <w:r>
              <w:rPr>
                <w:rFonts w:hint="eastAsia"/>
                <w:color w:val="000000"/>
                <w:szCs w:val="21"/>
              </w:rPr>
              <w:t>能够正确运用关系代词，能够读懂带关系从句的句子。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教学难点</w:t>
            </w:r>
            <w:r>
              <w:rPr>
                <w:rFonts w:hint="eastAsia"/>
                <w:color w:val="000000"/>
                <w:szCs w:val="21"/>
              </w:rPr>
              <w:t xml:space="preserve">: </w:t>
            </w:r>
            <w:r>
              <w:rPr>
                <w:rFonts w:hint="eastAsia"/>
                <w:color w:val="000000"/>
                <w:szCs w:val="21"/>
              </w:rPr>
              <w:t>识别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Cs w:val="21"/>
              </w:rPr>
              <w:t>wer</w:t>
            </w:r>
            <w:proofErr w:type="spellEnd"/>
            <w:r>
              <w:rPr>
                <w:rFonts w:hint="eastAsia"/>
                <w:color w:val="000000"/>
                <w:szCs w:val="21"/>
              </w:rPr>
              <w:t>...der...</w:t>
            </w:r>
            <w:r>
              <w:rPr>
                <w:rFonts w:hint="eastAsia"/>
                <w:color w:val="000000"/>
                <w:szCs w:val="21"/>
              </w:rPr>
              <w:t>特殊关系从句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511CD4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CBE202" w14:textId="0EEC51CC" w:rsidR="00F322BC" w:rsidRPr="000E49DE" w:rsidRDefault="008649ED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:rsidR="00F322BC" w:rsidRPr="000E49DE" w14:paraId="2EAD1F9C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D520A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6FD83" w14:textId="0C18E813" w:rsidR="00F322BC" w:rsidRPr="00D573BB" w:rsidRDefault="000E358A" w:rsidP="00F322BC">
            <w:r w:rsidRPr="000E358A">
              <w:rPr>
                <w:rFonts w:hint="eastAsia"/>
              </w:rPr>
              <w:t>第二单元</w:t>
            </w:r>
            <w:r w:rsidRPr="000E358A">
              <w:rPr>
                <w:rFonts w:hint="eastAsia"/>
              </w:rPr>
              <w:t xml:space="preserve"> </w:t>
            </w:r>
            <w:r w:rsidRPr="000E358A">
              <w:rPr>
                <w:rFonts w:hint="eastAsia"/>
              </w:rPr>
              <w:t>被动态的替代形式</w:t>
            </w:r>
            <w:r w:rsidRPr="000E358A">
              <w:rPr>
                <w:rFonts w:hint="eastAsia"/>
              </w:rPr>
              <w:t xml:space="preserve"> </w:t>
            </w:r>
            <w:r w:rsidRPr="000E358A">
              <w:rPr>
                <w:rFonts w:hint="eastAsia"/>
              </w:rPr>
              <w:t>知识点：主被动句改写、被动替代式</w:t>
            </w:r>
            <w:r w:rsidRPr="000E358A">
              <w:rPr>
                <w:rFonts w:hint="eastAsia"/>
              </w:rPr>
              <w:t xml:space="preserve"> </w:t>
            </w:r>
            <w:r w:rsidRPr="000E358A">
              <w:rPr>
                <w:rFonts w:hint="eastAsia"/>
              </w:rPr>
              <w:t>能力要求：掌握被动句的各种替代形式，并且能进行转换句型转换</w:t>
            </w:r>
            <w:r w:rsidRPr="000E358A">
              <w:rPr>
                <w:rFonts w:hint="eastAsia"/>
              </w:rPr>
              <w:t xml:space="preserve"> </w:t>
            </w:r>
            <w:r w:rsidRPr="000E358A">
              <w:rPr>
                <w:rFonts w:hint="eastAsia"/>
              </w:rPr>
              <w:t>教学重点：</w:t>
            </w:r>
            <w:r w:rsidRPr="000E358A">
              <w:rPr>
                <w:rFonts w:hint="eastAsia"/>
              </w:rPr>
              <w:t xml:space="preserve">3 </w:t>
            </w:r>
            <w:r w:rsidRPr="000E358A">
              <w:rPr>
                <w:rFonts w:hint="eastAsia"/>
              </w:rPr>
              <w:t>类动词替代式</w:t>
            </w:r>
            <w:r w:rsidRPr="000E358A">
              <w:rPr>
                <w:rFonts w:hint="eastAsia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4857D7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5EB75C" w14:textId="14507B22" w:rsidR="00F322BC" w:rsidRPr="000E49DE" w:rsidRDefault="008649ED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:rsidR="0004188E" w:rsidRPr="000E49DE" w14:paraId="0422C35B" w14:textId="77777777" w:rsidTr="009E592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27FAF" w14:textId="77777777" w:rsidR="0004188E" w:rsidRPr="00B276C4" w:rsidRDefault="0004188E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9AA116" w14:textId="3293E8ED" w:rsidR="0004188E" w:rsidRPr="000E49DE" w:rsidRDefault="0004188E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十一放假</w:t>
            </w:r>
          </w:p>
        </w:tc>
      </w:tr>
      <w:tr w:rsidR="0004188E" w:rsidRPr="000E49DE" w14:paraId="20248D98" w14:textId="77777777" w:rsidTr="00EC1E3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D1EEC" w14:textId="77777777" w:rsidR="0004188E" w:rsidRPr="00B276C4" w:rsidRDefault="0004188E" w:rsidP="000418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882BA9" w14:textId="04FB7D50" w:rsidR="0004188E" w:rsidRPr="00D573BB" w:rsidRDefault="000E358A" w:rsidP="0004188E">
            <w:r w:rsidRPr="000E358A">
              <w:rPr>
                <w:rFonts w:hint="eastAsia"/>
              </w:rPr>
              <w:t>第三单元</w:t>
            </w:r>
            <w:r w:rsidRPr="000E358A">
              <w:rPr>
                <w:rFonts w:hint="eastAsia"/>
              </w:rPr>
              <w:t xml:space="preserve"> </w:t>
            </w:r>
            <w:r w:rsidRPr="000E358A">
              <w:rPr>
                <w:rFonts w:hint="eastAsia"/>
              </w:rPr>
              <w:t>第一虚拟式、第二虚拟式</w:t>
            </w:r>
            <w:r w:rsidRPr="000E358A">
              <w:rPr>
                <w:rFonts w:hint="eastAsia"/>
              </w:rPr>
              <w:t xml:space="preserve"> </w:t>
            </w:r>
            <w:r w:rsidRPr="000E358A">
              <w:rPr>
                <w:rFonts w:hint="eastAsia"/>
              </w:rPr>
              <w:t>知识点：第一虚拟式、第二虚拟式的内容</w:t>
            </w:r>
            <w:r w:rsidRPr="000E358A">
              <w:rPr>
                <w:rFonts w:hint="eastAsia"/>
              </w:rPr>
              <w:t xml:space="preserve"> </w:t>
            </w:r>
            <w:r w:rsidRPr="000E358A">
              <w:rPr>
                <w:rFonts w:hint="eastAsia"/>
              </w:rPr>
              <w:t>能力要求：能够运用第一虚拟式、第二虚拟式进行造句和改写，能够读懂第一虚拟式、</w:t>
            </w:r>
            <w:r w:rsidRPr="000E358A">
              <w:rPr>
                <w:rFonts w:hint="eastAsia"/>
              </w:rPr>
              <w:t xml:space="preserve"> </w:t>
            </w:r>
            <w:r w:rsidRPr="000E358A">
              <w:rPr>
                <w:rFonts w:hint="eastAsia"/>
              </w:rPr>
              <w:t>第二虚拟式的相应句子。</w:t>
            </w:r>
            <w:r w:rsidRPr="000E358A">
              <w:rPr>
                <w:rFonts w:hint="eastAsia"/>
              </w:rPr>
              <w:t xml:space="preserve"> </w:t>
            </w:r>
            <w:r w:rsidRPr="000E358A">
              <w:rPr>
                <w:rFonts w:hint="eastAsia"/>
              </w:rPr>
              <w:t>教学重点：二虚拟各个时态的运用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FFC9C3" w14:textId="3E5F4E5E" w:rsidR="0004188E" w:rsidRPr="000E49DE" w:rsidRDefault="0004188E" w:rsidP="000418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C0FBC" w14:textId="3AE404BC" w:rsidR="0004188E" w:rsidRPr="000E49DE" w:rsidRDefault="008649ED" w:rsidP="000418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:rsidR="0004188E" w:rsidRPr="000E49DE" w14:paraId="75C178A3" w14:textId="77777777" w:rsidTr="00126C9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8C215" w14:textId="77777777" w:rsidR="0004188E" w:rsidRPr="00B276C4" w:rsidRDefault="0004188E" w:rsidP="000418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A6C82" w14:textId="322AB4AB" w:rsidR="0004188E" w:rsidRPr="0004188E" w:rsidRDefault="0004188E" w:rsidP="0004188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188E">
              <w:rPr>
                <w:rFonts w:hint="eastAsia"/>
                <w:bCs/>
              </w:rPr>
              <w:t>语</w:t>
            </w:r>
            <w:r w:rsidR="006C0681">
              <w:rPr>
                <w:rFonts w:hint="eastAsia"/>
                <w:bCs/>
              </w:rPr>
              <w:t>法</w:t>
            </w:r>
            <w:r w:rsidRPr="0004188E">
              <w:rPr>
                <w:rFonts w:hint="eastAsia"/>
                <w:bCs/>
              </w:rPr>
              <w:t>测验</w:t>
            </w:r>
          </w:p>
        </w:tc>
      </w:tr>
      <w:tr w:rsidR="00F322BC" w:rsidRPr="000E49DE" w14:paraId="6A1F1DDE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DF503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75248" w14:textId="29DF8E8D" w:rsidR="00F322BC" w:rsidRPr="000E358A" w:rsidRDefault="000E358A" w:rsidP="00F322B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第四单元</w:t>
            </w: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es </w:t>
            </w: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的用法</w:t>
            </w: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知识点：知道</w:t>
            </w: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es </w:t>
            </w: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的各种用法能且能够区分</w:t>
            </w: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es </w:t>
            </w: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在就句中的含义</w:t>
            </w: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教学重点：</w:t>
            </w: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es </w:t>
            </w: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与</w:t>
            </w: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das </w:t>
            </w: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的区别</w:t>
            </w:r>
            <w:r w:rsidRPr="000E358A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6C8A3E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00508E" w14:textId="20905A1D" w:rsidR="00F322BC" w:rsidRPr="000E49DE" w:rsidRDefault="008649ED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:rsidR="00F322BC" w:rsidRPr="000E49DE" w14:paraId="5344916B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9B606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61A51" w14:textId="77777777" w:rsidR="00A520D8" w:rsidRDefault="00A520D8" w:rsidP="00F322B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第七单元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名词化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、动词化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知识点：知道德语名词和动词之间的常见转换形式</w:t>
            </w:r>
          </w:p>
          <w:p w14:paraId="2AD2F061" w14:textId="505B5EF1" w:rsidR="00F322BC" w:rsidRPr="000E358A" w:rsidRDefault="00A520D8" w:rsidP="00F322B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能力要求：掌握德语动词名词化的常见规则及具体应用，掌握从句名词化的句型改写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教学重点：从句和介词短语之间的句型改写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C8C55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808393" w14:textId="42760343" w:rsidR="00F322BC" w:rsidRPr="000E49DE" w:rsidRDefault="008649ED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:rsidR="00F322BC" w:rsidRPr="000E49DE" w14:paraId="5F9D3303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B88D2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26793" w14:textId="5FFA1EA7" w:rsidR="00F322BC" w:rsidRPr="000E358A" w:rsidRDefault="00A520D8" w:rsidP="00F322B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第八单元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情态动词的客观用法和主观用法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知识点：情态动词的客观用法和主观用法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能力要求：掌握情态动词的客观用法和主观用法，知道其区分和差别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教学重点：情态动词与其他语法点的结合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0C5635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40700" w14:textId="62B7756B" w:rsidR="00F322BC" w:rsidRPr="000E49DE" w:rsidRDefault="008649ED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:rsidR="00F322BC" w:rsidRPr="000E49DE" w14:paraId="19D111FA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AD3C8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E6745" w14:textId="788B5D64" w:rsidR="00F322BC" w:rsidRPr="00A520D8" w:rsidRDefault="00A520D8" w:rsidP="00F322B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第九单元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其它语法知识梳理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知识点：知道常见的从句句型，理解不定式的用法，知道常用介词的用法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能力要求：能够判断选择合适的从句连词，正确运用带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zu</w:t>
            </w:r>
            <w:proofErr w:type="spellEnd"/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和不带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zu</w:t>
            </w:r>
            <w:proofErr w:type="spellEnd"/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的不定式，辨别易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混淆介词的用法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教学重点：辨别易混淆从句连词和介词的用法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EC6A9A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C27A0D" w14:textId="7E643A5A" w:rsidR="00F322BC" w:rsidRPr="000E49DE" w:rsidRDefault="008649ED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:rsidR="0004188E" w:rsidRPr="000E49DE" w14:paraId="292B181D" w14:textId="77777777" w:rsidTr="00BC3B9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B61B7" w14:textId="77777777" w:rsidR="0004188E" w:rsidRPr="00B276C4" w:rsidRDefault="0004188E" w:rsidP="00F322B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CDC46" w14:textId="2FFA0EBA" w:rsidR="0004188E" w:rsidRPr="000E49DE" w:rsidRDefault="0004188E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课堂测验</w:t>
            </w:r>
          </w:p>
        </w:tc>
      </w:tr>
      <w:tr w:rsidR="00F322BC" w:rsidRPr="000E49DE" w14:paraId="5B29A138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8CA3A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FF3B" w14:textId="3D73F74C" w:rsidR="00F322BC" w:rsidRPr="00A520D8" w:rsidRDefault="00A520D8" w:rsidP="00F322BC">
            <w:pPr>
              <w:widowControl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第十单元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proofErr w:type="gramStart"/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专四题型专项</w:t>
            </w:r>
            <w:proofErr w:type="gramEnd"/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训练及模拟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知识点：</w:t>
            </w:r>
            <w:proofErr w:type="gramStart"/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知道专四词汇</w:t>
            </w:r>
            <w:proofErr w:type="gramEnd"/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语法、阅读理解及听力部分的题型以及答题技巧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能力要求：综合运用所学语言知识完成阅读、听力等任务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 xml:space="preserve"> </w:t>
            </w:r>
            <w:r w:rsidRPr="00A520D8">
              <w:rPr>
                <w:rFonts w:ascii="Times New Roman" w:eastAsia="宋体" w:hAnsi="Times New Roman" w:cs="Times New Roman" w:hint="eastAsia"/>
                <w:bCs/>
                <w:kern w:val="0"/>
                <w:sz w:val="20"/>
                <w:szCs w:val="20"/>
              </w:rPr>
              <w:t>教学重点：掌握句型转换题目的答题思路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5485C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E5C7AB" w14:textId="63D0DE44" w:rsidR="00F322BC" w:rsidRPr="000E49DE" w:rsidRDefault="008649ED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de-DE"/>
              </w:rPr>
              <w:t>相关练习</w:t>
            </w:r>
          </w:p>
        </w:tc>
      </w:tr>
      <w:tr w:rsidR="00F322BC" w:rsidRPr="000E49DE" w14:paraId="37A0AAB4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2444E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3442B" w14:textId="6CCF83C2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664F"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期终考试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3B0BAC" w14:textId="77777777" w:rsidR="00F322BC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BAE76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9C179F5" w14:textId="77777777" w:rsidR="00244191" w:rsidRDefault="00244191" w:rsidP="00244191">
      <w:pPr>
        <w:snapToGrid w:val="0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76AA3404" w14:textId="77777777" w:rsidR="00A946F8" w:rsidRPr="006B5695" w:rsidRDefault="00A946F8" w:rsidP="00244191">
      <w:pPr>
        <w:snapToGrid w:val="0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7A9A866B" w14:textId="77777777" w:rsidR="00244191" w:rsidRDefault="00244191" w:rsidP="00E0274F">
      <w:pPr>
        <w:snapToGrid w:val="0"/>
        <w:spacing w:beforeLines="100" w:before="312" w:afterLines="50" w:after="156"/>
        <w:rPr>
          <w:rFonts w:ascii="仿宋" w:eastAsia="仿宋" w:hAnsi="仿宋" w:hint="eastAsia"/>
          <w:b/>
          <w:color w:val="000000"/>
          <w:sz w:val="28"/>
          <w:szCs w:val="28"/>
        </w:rPr>
      </w:pP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 w:rsidRPr="0021664F">
        <w:rPr>
          <w:rFonts w:ascii="仿宋" w:eastAsia="仿宋" w:hAnsi="仿宋"/>
          <w:b/>
          <w:color w:val="000000"/>
          <w:sz w:val="28"/>
          <w:szCs w:val="28"/>
        </w:rPr>
        <w:t>在总评</w:t>
      </w: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 w:rsidRPr="0021664F">
        <w:rPr>
          <w:rFonts w:ascii="仿宋" w:eastAsia="仿宋" w:hAnsi="仿宋"/>
          <w:b/>
          <w:color w:val="000000"/>
          <w:sz w:val="28"/>
          <w:szCs w:val="28"/>
        </w:rPr>
        <w:t>中的比</w:t>
      </w: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例（要向学生说明）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234"/>
        <w:gridCol w:w="1234"/>
        <w:gridCol w:w="1233"/>
        <w:gridCol w:w="1332"/>
      </w:tblGrid>
      <w:tr w:rsidR="006C0681" w:rsidRPr="009821D2" w14:paraId="71D80298" w14:textId="77777777" w:rsidTr="00747574">
        <w:trPr>
          <w:trHeight w:val="791"/>
        </w:trPr>
        <w:tc>
          <w:tcPr>
            <w:tcW w:w="1056" w:type="dxa"/>
            <w:vAlign w:val="center"/>
          </w:tcPr>
          <w:p w14:paraId="1523B893" w14:textId="77777777" w:rsidR="006C0681" w:rsidRPr="009821D2" w:rsidRDefault="006C0681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项目</w:t>
            </w:r>
          </w:p>
        </w:tc>
        <w:tc>
          <w:tcPr>
            <w:tcW w:w="1234" w:type="dxa"/>
            <w:vAlign w:val="center"/>
          </w:tcPr>
          <w:p w14:paraId="1FCC54EB" w14:textId="77777777" w:rsidR="006C0681" w:rsidRPr="009821D2" w:rsidRDefault="006C0681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过程考核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1</w:t>
            </w:r>
          </w:p>
          <w:p w14:paraId="7CE28DCA" w14:textId="77777777" w:rsidR="006C0681" w:rsidRPr="009821D2" w:rsidRDefault="006C0681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X1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234" w:type="dxa"/>
            <w:vAlign w:val="center"/>
          </w:tcPr>
          <w:p w14:paraId="1A667718" w14:textId="77777777" w:rsidR="006C0681" w:rsidRPr="009821D2" w:rsidRDefault="006C0681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过程考核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2</w:t>
            </w:r>
          </w:p>
          <w:p w14:paraId="67F39F2B" w14:textId="77777777" w:rsidR="006C0681" w:rsidRPr="009821D2" w:rsidRDefault="006C0681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X2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233" w:type="dxa"/>
            <w:vAlign w:val="center"/>
          </w:tcPr>
          <w:p w14:paraId="082E3175" w14:textId="77777777" w:rsidR="006C0681" w:rsidRPr="009821D2" w:rsidRDefault="006C0681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过程考核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3</w:t>
            </w:r>
          </w:p>
          <w:p w14:paraId="6F2BFA24" w14:textId="77777777" w:rsidR="006C0681" w:rsidRPr="009821D2" w:rsidRDefault="006C0681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X3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332" w:type="dxa"/>
            <w:vAlign w:val="center"/>
          </w:tcPr>
          <w:p w14:paraId="05283077" w14:textId="77777777" w:rsidR="006C0681" w:rsidRPr="009821D2" w:rsidRDefault="006C0681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……</w:t>
            </w:r>
          </w:p>
        </w:tc>
      </w:tr>
      <w:tr w:rsidR="006C0681" w:rsidRPr="009821D2" w14:paraId="610F88CE" w14:textId="77777777" w:rsidTr="00747574">
        <w:trPr>
          <w:trHeight w:val="556"/>
        </w:trPr>
        <w:tc>
          <w:tcPr>
            <w:tcW w:w="1056" w:type="dxa"/>
            <w:vAlign w:val="center"/>
          </w:tcPr>
          <w:p w14:paraId="06E8785C" w14:textId="77777777" w:rsidR="006C0681" w:rsidRPr="009821D2" w:rsidRDefault="006C0681" w:rsidP="00D31ABA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考核形式</w:t>
            </w:r>
          </w:p>
        </w:tc>
        <w:tc>
          <w:tcPr>
            <w:tcW w:w="1234" w:type="dxa"/>
            <w:vAlign w:val="center"/>
          </w:tcPr>
          <w:p w14:paraId="764099A4" w14:textId="6A7D7E3D" w:rsidR="006C0681" w:rsidRPr="0021664F" w:rsidRDefault="006C0681" w:rsidP="00D31ABA">
            <w:pPr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Cs/>
                <w:color w:val="000000"/>
                <w:sz w:val="20"/>
                <w:szCs w:val="20"/>
              </w:rPr>
            </w:pPr>
            <w:r w:rsidRPr="006C0681"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  <w:lang w:bidi="en-US"/>
              </w:rPr>
              <w:t>语法测验</w:t>
            </w:r>
          </w:p>
        </w:tc>
        <w:tc>
          <w:tcPr>
            <w:tcW w:w="1234" w:type="dxa"/>
            <w:vAlign w:val="center"/>
          </w:tcPr>
          <w:p w14:paraId="27530DF5" w14:textId="4A364DC9" w:rsidR="006C0681" w:rsidRPr="006300EB" w:rsidRDefault="006C0681" w:rsidP="00D31ABA">
            <w:pPr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sz w:val="20"/>
                <w:szCs w:val="20"/>
                <w:lang w:bidi="en-US"/>
              </w:rPr>
              <w:t>课堂</w:t>
            </w:r>
            <w:r w:rsidRPr="006C0681"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  <w:lang w:bidi="en-US"/>
              </w:rPr>
              <w:t>测验</w:t>
            </w:r>
          </w:p>
        </w:tc>
        <w:tc>
          <w:tcPr>
            <w:tcW w:w="1233" w:type="dxa"/>
            <w:vAlign w:val="center"/>
          </w:tcPr>
          <w:p w14:paraId="384B40B4" w14:textId="0E20EBF2" w:rsidR="006C0681" w:rsidRPr="009821D2" w:rsidRDefault="006C0681" w:rsidP="00D31AB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  <w:r w:rsidRPr="006C0681"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  <w:lang w:val="de-DE" w:bidi="en-US"/>
              </w:rPr>
              <w:t>课后作业</w:t>
            </w:r>
          </w:p>
        </w:tc>
        <w:tc>
          <w:tcPr>
            <w:tcW w:w="1332" w:type="dxa"/>
          </w:tcPr>
          <w:p w14:paraId="39FE04EB" w14:textId="77777777" w:rsidR="006C0681" w:rsidRPr="009821D2" w:rsidRDefault="006C0681" w:rsidP="00D31ABA">
            <w:pPr>
              <w:snapToGrid w:val="0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C0681" w:rsidRPr="009821D2" w14:paraId="6E423138" w14:textId="77777777" w:rsidTr="00747574">
        <w:trPr>
          <w:trHeight w:val="974"/>
        </w:trPr>
        <w:tc>
          <w:tcPr>
            <w:tcW w:w="1056" w:type="dxa"/>
            <w:vAlign w:val="center"/>
          </w:tcPr>
          <w:p w14:paraId="2C003415" w14:textId="77777777" w:rsidR="006C0681" w:rsidRPr="009821D2" w:rsidRDefault="006C0681" w:rsidP="00D31AB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占总评成绩的比例</w:t>
            </w:r>
          </w:p>
        </w:tc>
        <w:tc>
          <w:tcPr>
            <w:tcW w:w="1234" w:type="dxa"/>
            <w:vAlign w:val="center"/>
          </w:tcPr>
          <w:p w14:paraId="4D5E0F63" w14:textId="70BF0A1D" w:rsidR="006C0681" w:rsidRPr="0021664F" w:rsidRDefault="006C0681" w:rsidP="00D31AB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000000"/>
                <w:sz w:val="20"/>
                <w:szCs w:val="20"/>
              </w:rPr>
              <w:t>40</w:t>
            </w:r>
            <w:r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4" w:type="dxa"/>
            <w:vAlign w:val="center"/>
          </w:tcPr>
          <w:p w14:paraId="2C812B7F" w14:textId="63919E99" w:rsidR="006C0681" w:rsidRPr="0021664F" w:rsidRDefault="006C0681" w:rsidP="00D31AB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000000"/>
                <w:sz w:val="20"/>
                <w:szCs w:val="20"/>
              </w:rPr>
              <w:t>30</w:t>
            </w:r>
            <w:r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3" w:type="dxa"/>
            <w:vAlign w:val="center"/>
          </w:tcPr>
          <w:p w14:paraId="726E7B81" w14:textId="0234D7E5" w:rsidR="006C0681" w:rsidRPr="009821D2" w:rsidRDefault="006C0681" w:rsidP="00D31AB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000000"/>
                <w:sz w:val="20"/>
                <w:szCs w:val="20"/>
              </w:rPr>
              <w:t>30</w:t>
            </w:r>
            <w:r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332" w:type="dxa"/>
          </w:tcPr>
          <w:p w14:paraId="1384F1F0" w14:textId="77777777" w:rsidR="006C0681" w:rsidRPr="009821D2" w:rsidRDefault="006C0681" w:rsidP="00D31ABA">
            <w:pPr>
              <w:snapToGrid w:val="0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7C67118C" w14:textId="77777777" w:rsidR="00244191" w:rsidRDefault="00244191" w:rsidP="00244191"/>
    <w:p w14:paraId="191930C2" w14:textId="77777777" w:rsidR="00244191" w:rsidRDefault="00244191" w:rsidP="00E0274F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 w:hint="eastAsia"/>
          <w:color w:val="000000"/>
          <w:position w:val="-20"/>
        </w:rPr>
      </w:pPr>
      <w:r>
        <w:rPr>
          <w:rFonts w:ascii="仿宋" w:eastAsia="仿宋" w:hAnsi="仿宋"/>
          <w:color w:val="000000"/>
          <w:position w:val="-20"/>
        </w:rPr>
        <w:t>备注：</w:t>
      </w:r>
    </w:p>
    <w:p w14:paraId="7670308E" w14:textId="77777777" w:rsidR="00244191" w:rsidRPr="00475C85" w:rsidRDefault="00244191" w:rsidP="00E0274F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 w:hint="eastAsia"/>
          <w:color w:val="000000"/>
          <w:position w:val="-20"/>
        </w:rPr>
      </w:pPr>
      <w:r w:rsidRPr="00475C85">
        <w:rPr>
          <w:rFonts w:ascii="仿宋" w:eastAsia="仿宋" w:hAnsi="仿宋"/>
          <w:color w:val="000000"/>
          <w:position w:val="-20"/>
        </w:rPr>
        <w:t>教学内容不宜简单地填写第几章、第几节，应就教学内容本身做简单明了的概括；</w:t>
      </w:r>
    </w:p>
    <w:p w14:paraId="4903ACA0" w14:textId="77777777" w:rsidR="00244191" w:rsidRPr="00475C85" w:rsidRDefault="00244191" w:rsidP="00E0274F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 w:hint="eastAsia"/>
          <w:color w:val="000000"/>
          <w:position w:val="-20"/>
        </w:rPr>
      </w:pPr>
      <w:r w:rsidRPr="00475C85">
        <w:rPr>
          <w:rFonts w:ascii="仿宋" w:eastAsia="仿宋" w:hAnsi="仿宋" w:hint="eastAsia"/>
          <w:color w:val="000000"/>
          <w:position w:val="-20"/>
        </w:rPr>
        <w:t>教学方式为讲课、实验、讨论课、习题课、参观、</w:t>
      </w:r>
      <w:r w:rsidRPr="00475C85">
        <w:rPr>
          <w:rFonts w:ascii="仿宋" w:eastAsia="仿宋" w:hAnsi="仿宋"/>
          <w:color w:val="000000"/>
          <w:position w:val="-20"/>
        </w:rPr>
        <w:t>边讲边练</w:t>
      </w:r>
      <w:r w:rsidRPr="00475C85">
        <w:rPr>
          <w:rFonts w:ascii="仿宋" w:eastAsia="仿宋" w:hAnsi="仿宋" w:hint="eastAsia"/>
          <w:color w:val="000000"/>
          <w:position w:val="-20"/>
        </w:rPr>
        <w:t>、汇报、考核等；</w:t>
      </w:r>
    </w:p>
    <w:p w14:paraId="2D02457A" w14:textId="77777777" w:rsidR="00244191" w:rsidRPr="00475C85" w:rsidRDefault="00244191" w:rsidP="00E0274F">
      <w:pPr>
        <w:tabs>
          <w:tab w:val="left" w:pos="3420"/>
          <w:tab w:val="left" w:pos="7560"/>
        </w:tabs>
        <w:spacing w:beforeLines="20" w:before="62"/>
        <w:outlineLvl w:val="0"/>
        <w:rPr>
          <w:rFonts w:ascii="仿宋" w:eastAsia="仿宋" w:hAnsi="仿宋" w:hint="eastAsia"/>
          <w:color w:val="000000"/>
          <w:position w:val="-20"/>
        </w:rPr>
      </w:pPr>
      <w:r w:rsidRPr="00475C85">
        <w:rPr>
          <w:rFonts w:ascii="仿宋" w:eastAsia="仿宋" w:hAnsi="仿宋" w:hint="eastAsia"/>
          <w:color w:val="000000"/>
          <w:position w:val="-20"/>
        </w:rPr>
        <w:t>评价方式为</w:t>
      </w:r>
      <w:r>
        <w:rPr>
          <w:rFonts w:ascii="仿宋" w:eastAsia="仿宋" w:hAnsi="仿宋" w:hint="eastAsia"/>
          <w:color w:val="000000"/>
          <w:position w:val="-20"/>
        </w:rPr>
        <w:t>期末考试</w:t>
      </w:r>
      <w:r w:rsidRPr="00475C85">
        <w:rPr>
          <w:rFonts w:ascii="仿宋" w:eastAsia="仿宋" w:hAnsi="仿宋" w:hint="eastAsia"/>
          <w:color w:val="000000"/>
          <w:position w:val="-20"/>
        </w:rPr>
        <w:t>“1”及</w:t>
      </w:r>
      <w:r>
        <w:rPr>
          <w:rFonts w:ascii="仿宋" w:eastAsia="仿宋" w:hAnsi="仿宋" w:hint="eastAsia"/>
          <w:color w:val="000000"/>
          <w:position w:val="-20"/>
        </w:rPr>
        <w:t>过程考核</w:t>
      </w:r>
      <w:r w:rsidRPr="00475C85">
        <w:rPr>
          <w:rFonts w:ascii="仿宋" w:eastAsia="仿宋" w:hAnsi="仿宋" w:hint="eastAsia"/>
          <w:color w:val="000000"/>
          <w:position w:val="-20"/>
        </w:rPr>
        <w:t>“X</w:t>
      </w:r>
      <w:r w:rsidRPr="00475C85">
        <w:rPr>
          <w:rFonts w:ascii="仿宋" w:eastAsia="仿宋" w:hAnsi="仿宋"/>
          <w:color w:val="000000"/>
          <w:position w:val="-20"/>
        </w:rPr>
        <w:t>”</w:t>
      </w:r>
      <w:r w:rsidRPr="00475C85">
        <w:rPr>
          <w:rFonts w:ascii="仿宋" w:eastAsia="仿宋" w:hAnsi="仿宋" w:hint="eastAsia"/>
          <w:color w:val="000000"/>
          <w:position w:val="-20"/>
        </w:rPr>
        <w:t>，其中“1”为教学大纲中规定的形式；“X”可由任课教师或课程组自行确定（同一门课程多位教师任课的须由课程组统一X的方式及比例</w:t>
      </w:r>
      <w:r w:rsidRPr="00475C85">
        <w:rPr>
          <w:rFonts w:ascii="仿宋" w:eastAsia="仿宋" w:hAnsi="仿宋"/>
          <w:color w:val="000000"/>
          <w:position w:val="-20"/>
        </w:rPr>
        <w:t>）</w:t>
      </w:r>
      <w:r w:rsidRPr="00475C85">
        <w:rPr>
          <w:rFonts w:ascii="仿宋" w:eastAsia="仿宋" w:hAnsi="仿宋" w:hint="eastAsia"/>
          <w:color w:val="000000"/>
          <w:position w:val="-20"/>
        </w:rPr>
        <w:t>。包括纸笔测验、课堂展示、阶段论文、调查（分析）报告、综合报告、读书笔记、小实验、小制作、小程序、小设计等，在表中相应的</w:t>
      </w:r>
      <w:r>
        <w:rPr>
          <w:rFonts w:ascii="仿宋" w:eastAsia="仿宋" w:hAnsi="仿宋" w:hint="eastAsia"/>
          <w:color w:val="000000"/>
          <w:position w:val="-20"/>
        </w:rPr>
        <w:t>位置</w:t>
      </w:r>
      <w:r w:rsidRPr="00475C85">
        <w:rPr>
          <w:rFonts w:ascii="仿宋" w:eastAsia="仿宋" w:hAnsi="仿宋" w:hint="eastAsia"/>
          <w:color w:val="000000"/>
          <w:position w:val="-20"/>
        </w:rPr>
        <w:t>填入</w:t>
      </w:r>
      <w:r>
        <w:rPr>
          <w:rFonts w:ascii="仿宋" w:eastAsia="仿宋" w:hAnsi="仿宋" w:hint="eastAsia"/>
          <w:color w:val="000000"/>
          <w:position w:val="-20"/>
        </w:rPr>
        <w:t>“1”和</w:t>
      </w:r>
      <w:r w:rsidRPr="00475C85">
        <w:rPr>
          <w:rFonts w:ascii="仿宋" w:eastAsia="仿宋" w:hAnsi="仿宋" w:hint="eastAsia"/>
          <w:color w:val="000000"/>
          <w:position w:val="-20"/>
        </w:rPr>
        <w:t>“X”的方式及成绩占比。</w:t>
      </w:r>
    </w:p>
    <w:p w14:paraId="4B301A82" w14:textId="77777777" w:rsidR="00244191" w:rsidRPr="00475C85" w:rsidRDefault="00244191" w:rsidP="00E0274F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hint="eastAsia"/>
          <w:color w:val="000000"/>
          <w:position w:val="-20"/>
        </w:rPr>
      </w:pPr>
    </w:p>
    <w:p w14:paraId="0F75C81E" w14:textId="63665822" w:rsidR="00E629FD" w:rsidRDefault="00244191" w:rsidP="00700BD8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hint="eastAsia"/>
          <w:color w:val="000000"/>
          <w:position w:val="-20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proofErr w:type="gramStart"/>
      <w:r w:rsidR="008F7736">
        <w:rPr>
          <w:rFonts w:ascii="仿宋" w:eastAsia="仿宋" w:hAnsi="仿宋" w:hint="eastAsia"/>
          <w:color w:val="000000"/>
          <w:position w:val="-20"/>
          <w:sz w:val="28"/>
          <w:szCs w:val="28"/>
        </w:rPr>
        <w:t>杭贝蒂</w:t>
      </w:r>
      <w:proofErr w:type="gramEnd"/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系主任审核：  </w:t>
      </w:r>
      <w:r w:rsidR="00BB1F86">
        <w:rPr>
          <w:rFonts w:ascii="仿宋" w:eastAsia="仿宋" w:hAnsi="仿宋" w:hint="eastAsia"/>
          <w:color w:val="000000"/>
          <w:position w:val="-20"/>
          <w:sz w:val="28"/>
          <w:szCs w:val="28"/>
        </w:rPr>
        <w:t>王涌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  </w:t>
      </w:r>
    </w:p>
    <w:p w14:paraId="348AE70A" w14:textId="1C83723C" w:rsidR="003C39B1" w:rsidRPr="00244191" w:rsidRDefault="00244191" w:rsidP="00700BD8">
      <w:pPr>
        <w:tabs>
          <w:tab w:val="left" w:pos="3210"/>
          <w:tab w:val="left" w:pos="7560"/>
        </w:tabs>
        <w:spacing w:beforeLines="20" w:before="62" w:line="360" w:lineRule="auto"/>
        <w:outlineLvl w:val="0"/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E629FD">
        <w:rPr>
          <w:rFonts w:ascii="仿宋" w:eastAsia="仿宋" w:hAnsi="仿宋"/>
          <w:color w:val="000000"/>
          <w:position w:val="-20"/>
          <w:sz w:val="28"/>
          <w:szCs w:val="28"/>
        </w:rPr>
        <w:t>202</w:t>
      </w:r>
      <w:r w:rsidR="00BB1F86">
        <w:rPr>
          <w:rFonts w:ascii="仿宋" w:eastAsia="仿宋" w:hAnsi="仿宋" w:hint="eastAsia"/>
          <w:color w:val="000000"/>
          <w:position w:val="-20"/>
          <w:sz w:val="28"/>
          <w:szCs w:val="28"/>
        </w:rPr>
        <w:t>4</w:t>
      </w:r>
      <w:r w:rsidR="00E629FD">
        <w:rPr>
          <w:rFonts w:ascii="仿宋" w:eastAsia="仿宋" w:hAnsi="仿宋"/>
          <w:color w:val="000000"/>
          <w:position w:val="-20"/>
          <w:sz w:val="28"/>
          <w:szCs w:val="28"/>
        </w:rPr>
        <w:t>年</w:t>
      </w:r>
      <w:r w:rsidR="00E629FD">
        <w:rPr>
          <w:rFonts w:ascii="仿宋" w:eastAsia="仿宋" w:hAnsi="仿宋" w:hint="eastAsia"/>
          <w:color w:val="000000"/>
          <w:position w:val="-20"/>
          <w:sz w:val="28"/>
          <w:szCs w:val="28"/>
        </w:rPr>
        <w:t>9月</w:t>
      </w:r>
      <w:r w:rsidR="006C0681">
        <w:rPr>
          <w:rFonts w:ascii="仿宋" w:eastAsia="仿宋" w:hAnsi="仿宋" w:hint="eastAsia"/>
          <w:color w:val="000000"/>
          <w:position w:val="-20"/>
          <w:sz w:val="28"/>
          <w:szCs w:val="28"/>
        </w:rPr>
        <w:t>2</w:t>
      </w:r>
      <w:r w:rsidR="00E629FD">
        <w:rPr>
          <w:rFonts w:ascii="仿宋" w:eastAsia="仿宋" w:hAnsi="仿宋" w:hint="eastAsia"/>
          <w:color w:val="000000"/>
          <w:position w:val="-20"/>
          <w:sz w:val="28"/>
          <w:szCs w:val="28"/>
        </w:rPr>
        <w:t>日</w:t>
      </w:r>
    </w:p>
    <w:sectPr w:rsidR="003C39B1" w:rsidRPr="00244191" w:rsidSect="003C3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EFD0" w14:textId="77777777" w:rsidR="00903A67" w:rsidRDefault="00903A67" w:rsidP="00244191">
      <w:r>
        <w:separator/>
      </w:r>
    </w:p>
  </w:endnote>
  <w:endnote w:type="continuationSeparator" w:id="0">
    <w:p w14:paraId="4FFE3228" w14:textId="77777777" w:rsidR="00903A67" w:rsidRDefault="00903A67" w:rsidP="0024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3677" w14:textId="77777777" w:rsidR="00903A67" w:rsidRDefault="00903A67" w:rsidP="00244191">
      <w:r>
        <w:separator/>
      </w:r>
    </w:p>
  </w:footnote>
  <w:footnote w:type="continuationSeparator" w:id="0">
    <w:p w14:paraId="005CD130" w14:textId="77777777" w:rsidR="00903A67" w:rsidRDefault="00903A67" w:rsidP="00244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91"/>
    <w:rsid w:val="0004188E"/>
    <w:rsid w:val="000D2E66"/>
    <w:rsid w:val="000D5CC3"/>
    <w:rsid w:val="000E358A"/>
    <w:rsid w:val="000F0A85"/>
    <w:rsid w:val="00124E96"/>
    <w:rsid w:val="001812B7"/>
    <w:rsid w:val="00196494"/>
    <w:rsid w:val="002306E6"/>
    <w:rsid w:val="00244191"/>
    <w:rsid w:val="002728C3"/>
    <w:rsid w:val="002D041A"/>
    <w:rsid w:val="002F3825"/>
    <w:rsid w:val="0032132E"/>
    <w:rsid w:val="003A32C6"/>
    <w:rsid w:val="003A3999"/>
    <w:rsid w:val="003B3B37"/>
    <w:rsid w:val="003C39B1"/>
    <w:rsid w:val="003F46BF"/>
    <w:rsid w:val="00404B24"/>
    <w:rsid w:val="00432667"/>
    <w:rsid w:val="00451D30"/>
    <w:rsid w:val="004574F9"/>
    <w:rsid w:val="00457B02"/>
    <w:rsid w:val="00503357"/>
    <w:rsid w:val="005129D1"/>
    <w:rsid w:val="00590779"/>
    <w:rsid w:val="00603D24"/>
    <w:rsid w:val="006127DE"/>
    <w:rsid w:val="006300EB"/>
    <w:rsid w:val="006607B4"/>
    <w:rsid w:val="0068433C"/>
    <w:rsid w:val="006B5695"/>
    <w:rsid w:val="006C0681"/>
    <w:rsid w:val="006D568D"/>
    <w:rsid w:val="00700BD8"/>
    <w:rsid w:val="00721C7F"/>
    <w:rsid w:val="00722C74"/>
    <w:rsid w:val="00732C74"/>
    <w:rsid w:val="00747574"/>
    <w:rsid w:val="00773497"/>
    <w:rsid w:val="007955A7"/>
    <w:rsid w:val="007C181C"/>
    <w:rsid w:val="007F5977"/>
    <w:rsid w:val="00813991"/>
    <w:rsid w:val="008255A7"/>
    <w:rsid w:val="00853573"/>
    <w:rsid w:val="008649ED"/>
    <w:rsid w:val="008D1685"/>
    <w:rsid w:val="008F45F2"/>
    <w:rsid w:val="008F7736"/>
    <w:rsid w:val="00903A67"/>
    <w:rsid w:val="0095552E"/>
    <w:rsid w:val="00994D01"/>
    <w:rsid w:val="009E11BC"/>
    <w:rsid w:val="00A00D6F"/>
    <w:rsid w:val="00A520D8"/>
    <w:rsid w:val="00A946F8"/>
    <w:rsid w:val="00AA69EE"/>
    <w:rsid w:val="00B60A0A"/>
    <w:rsid w:val="00BB1F86"/>
    <w:rsid w:val="00CA0E3A"/>
    <w:rsid w:val="00CE2DB1"/>
    <w:rsid w:val="00D115C6"/>
    <w:rsid w:val="00DA0846"/>
    <w:rsid w:val="00DB6375"/>
    <w:rsid w:val="00DD73E8"/>
    <w:rsid w:val="00E0274F"/>
    <w:rsid w:val="00E2584B"/>
    <w:rsid w:val="00E629FD"/>
    <w:rsid w:val="00E64ECF"/>
    <w:rsid w:val="00F322BC"/>
    <w:rsid w:val="00F36260"/>
    <w:rsid w:val="00FA056D"/>
    <w:rsid w:val="00FB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C2B9BC"/>
  <w15:docId w15:val="{36A3B2B0-7E92-4AF5-9649-8A8C7A5D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1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1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851</Characters>
  <Application>Microsoft Office Word</Application>
  <DocSecurity>0</DocSecurity>
  <Lines>94</Lines>
  <Paragraphs>103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赵云敏</dc:creator>
  <cp:keywords/>
  <dc:description/>
  <cp:lastModifiedBy>贝蒂 杭</cp:lastModifiedBy>
  <cp:revision>2</cp:revision>
  <dcterms:created xsi:type="dcterms:W3CDTF">2025-09-18T05:21:00Z</dcterms:created>
  <dcterms:modified xsi:type="dcterms:W3CDTF">2025-09-18T05:21:00Z</dcterms:modified>
</cp:coreProperties>
</file>