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44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《莎士比亚作品选读》本科课程教学大纲</w:t>
      </w:r>
    </w:p>
    <w:p w14:paraId="0349BAB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731"/>
        <w:gridCol w:w="2315"/>
        <w:gridCol w:w="1303"/>
        <w:gridCol w:w="875"/>
        <w:gridCol w:w="585"/>
        <w:gridCol w:w="862"/>
        <w:gridCol w:w="805"/>
      </w:tblGrid>
      <w:tr w14:paraId="1231DCC0">
        <w:trPr>
          <w:trHeight w:val="340" w:hRule="atLeast"/>
        </w:trPr>
        <w:tc>
          <w:tcPr>
            <w:tcW w:w="173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FC02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745" w:type="dxa"/>
            <w:gridSpan w:val="6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F5B164">
            <w:pPr>
              <w:widowControl w:val="0"/>
              <w:spacing w:line="240" w:lineRule="auto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莎士比亚作品选读</w:t>
            </w:r>
          </w:p>
        </w:tc>
      </w:tr>
      <w:tr w14:paraId="720918D4">
        <w:trPr>
          <w:trHeight w:val="340" w:hRule="atLeast"/>
        </w:trPr>
        <w:tc>
          <w:tcPr>
            <w:tcW w:w="1731" w:type="dxa"/>
            <w:vMerge w:val="continue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D7AA7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5" w:type="dxa"/>
            <w:gridSpan w:val="6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DF4AA2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Selected Readings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from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Shakespeare</w:t>
            </w:r>
          </w:p>
        </w:tc>
      </w:tr>
      <w:tr w14:paraId="7E89C8B0"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87BD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31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17FE0D">
            <w:pPr>
              <w:widowControl w:val="0"/>
              <w:spacing w:line="240" w:lineRule="auto"/>
              <w:jc w:val="left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102004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7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4924F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252" w:type="dxa"/>
            <w:gridSpan w:val="3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D12E08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52B653F"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AEF837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31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F65763">
            <w:pPr>
              <w:widowControl w:val="0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0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70058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7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C7A79E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47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3969F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805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978EDD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61A1CB0D"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8FE83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31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1A39D1">
            <w:pPr>
              <w:widowControl w:val="0"/>
              <w:jc w:val="both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外国语学院英语系</w:t>
            </w:r>
          </w:p>
        </w:tc>
        <w:tc>
          <w:tcPr>
            <w:tcW w:w="217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2745E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252" w:type="dxa"/>
            <w:gridSpan w:val="3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76AB2A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英语专业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</w:tr>
      <w:tr w14:paraId="37C8112D"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B098B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31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ED02D2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217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D9147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52" w:type="dxa"/>
            <w:gridSpan w:val="3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934F64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D5AC047"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2EC82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49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1F703F">
            <w:pPr>
              <w:widowControl w:val="0"/>
              <w:spacing w:line="240" w:lineRule="auto"/>
              <w:jc w:val="both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张冲，张琼，《莎士比亚选读》（第一版），北京：高等教育出版社，2009年3月，2011年5月重印。</w:t>
            </w:r>
          </w:p>
        </w:tc>
        <w:tc>
          <w:tcPr>
            <w:tcW w:w="1447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757F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CF8473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805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09092A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FE79CFB">
        <w:trPr>
          <w:trHeight w:val="574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4E15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745" w:type="dxa"/>
            <w:gridSpan w:val="6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0C753E">
            <w:pPr>
              <w:pStyle w:val="15"/>
              <w:widowControl w:val="0"/>
              <w:jc w:val="both"/>
              <w:rPr>
                <w:rFonts w:hint="default" w:eastAsia="黑体"/>
                <w:lang w:val="en-US" w:eastAsia="zh-CN"/>
              </w:rPr>
            </w:pPr>
            <w:r>
              <w:rPr>
                <w:cap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（1-2）或 综合英语（1-4）</w:t>
            </w:r>
          </w:p>
        </w:tc>
      </w:tr>
      <w:tr w14:paraId="47618D5C">
        <w:trPr>
          <w:trHeight w:val="832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227A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745" w:type="dxa"/>
            <w:gridSpan w:val="6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8438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420"/>
              <w:jc w:val="left"/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莎士比亚作品选读》课程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是英语专业（本科）的一门专业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课程为通过文本阅读和讨论、莎剧影视作品欣赏，以及莎剧排练和汇演，达到以下课程目标：了解莎士比亚的生平，其戏剧创作的历史、文化背景；对莎翁的剧作的故事梗概及其艺术特色作一概览性的把握，并欣赏其中较为著名的片段；对某一部剧本有深入的研读，提高原著阅读能力；探讨莎剧对于英美文学的影响；了解和欣赏以莎剧为题材的艺术作品，以及莎剧在现代影视艺术中的诠释；结合“莎士比亚艺术节”中的莎剧汇演，培养学生通过改编和排演莎剧从而深入理解莎翁戏剧的能力，以及团结协作、追求完美的精神。</w:t>
            </w:r>
          </w:p>
        </w:tc>
      </w:tr>
      <w:tr w14:paraId="78612D6C">
        <w:trPr>
          <w:trHeight w:val="1399" w:hRule="atLeast"/>
        </w:trPr>
        <w:tc>
          <w:tcPr>
            <w:tcW w:w="173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7C068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745" w:type="dxa"/>
            <w:gridSpan w:val="6"/>
            <w:tcBorders>
              <w:bottom w:val="double" w:color="auto" w:sz="4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4F1A94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莎士比亚作品选读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color w:val="000000"/>
                <w:sz w:val="20"/>
                <w:szCs w:val="20"/>
              </w:rPr>
              <w:t>为英语本科专业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选修</w:t>
            </w:r>
            <w:r>
              <w:rPr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t>，适合英语专业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年级学生第1学期学习，学习基础为修完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综合英语》、《英语阅读》等基础课程</w:t>
            </w:r>
            <w:r>
              <w:rPr>
                <w:rFonts w:hint="eastAsia"/>
                <w:color w:val="000000"/>
                <w:sz w:val="20"/>
                <w:szCs w:val="20"/>
              </w:rPr>
              <w:t>。要求学生具有一定的语法、词汇和阅读积累。</w:t>
            </w:r>
          </w:p>
        </w:tc>
      </w:tr>
      <w:tr w14:paraId="21DF9543">
        <w:trPr>
          <w:trHeight w:val="640" w:hRule="atLeast"/>
        </w:trPr>
        <w:tc>
          <w:tcPr>
            <w:tcW w:w="173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99D2F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618" w:type="dxa"/>
            <w:gridSpan w:val="2"/>
            <w:tcBorders>
              <w:top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53713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198245" cy="365760"/>
                  <wp:effectExtent l="0" t="0" r="5715" b="0"/>
                  <wp:docPr id="1" name="图片 1" descr="刘现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刘现合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  <w:gridSpan w:val="2"/>
            <w:tcBorders>
              <w:top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0A61C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67" w:type="dxa"/>
            <w:gridSpan w:val="2"/>
            <w:tcBorders>
              <w:top w:val="double" w:color="auto" w:sz="4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862805">
            <w:pPr>
              <w:widowControl w:val="0"/>
              <w:jc w:val="both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2024年1月</w:t>
            </w:r>
          </w:p>
        </w:tc>
      </w:tr>
      <w:tr w14:paraId="72D9F197">
        <w:trPr>
          <w:trHeight w:val="51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9AEE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61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045AA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68375" cy="241935"/>
                  <wp:effectExtent l="0" t="0" r="22225" b="1206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24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60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5E108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67" w:type="dxa"/>
            <w:gridSpan w:val="2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9D58D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2024年1月</w:t>
            </w:r>
          </w:p>
        </w:tc>
      </w:tr>
      <w:tr w14:paraId="2D434285">
        <w:trPr>
          <w:trHeight w:val="510" w:hRule="atLeast"/>
        </w:trPr>
        <w:tc>
          <w:tcPr>
            <w:tcW w:w="173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F18AF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618" w:type="dxa"/>
            <w:gridSpan w:val="2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F03A7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576580" cy="346075"/>
                  <wp:effectExtent l="0" t="0" r="7620" b="9525"/>
                  <wp:docPr id="12377095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095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60" w:type="dxa"/>
            <w:gridSpan w:val="2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D4754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67" w:type="dxa"/>
            <w:gridSpan w:val="2"/>
            <w:tcBorders>
              <w:bottom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4C2AD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2024年1月</w:t>
            </w:r>
          </w:p>
        </w:tc>
      </w:tr>
    </w:tbl>
    <w:p w14:paraId="1F5FC0B1">
      <w:pPr>
        <w:spacing w:line="100" w:lineRule="exact"/>
        <w:rPr>
          <w:rFonts w:ascii="Arial" w:hAnsi="Arial" w:eastAsia="黑体"/>
        </w:rPr>
      </w:pPr>
      <w:r>
        <w:br w:type="page"/>
      </w:r>
    </w:p>
    <w:p w14:paraId="0E0280B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EC6008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1" w:after="163" w:line="240" w:lineRule="auto"/>
        <w:ind w:left="120" w:leftChars="50" w:right="120" w:rightChars="50"/>
        <w:textAlignment w:val="auto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4D9451D">
        <w:trPr>
          <w:trHeight w:val="454" w:hRule="atLeast"/>
          <w:jc w:val="center"/>
        </w:trPr>
        <w:tc>
          <w:tcPr>
            <w:tcW w:w="12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896D1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E0D6E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D3888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43FC4CF">
        <w:trPr>
          <w:trHeight w:val="340" w:hRule="atLeast"/>
          <w:jc w:val="center"/>
        </w:trPr>
        <w:tc>
          <w:tcPr>
            <w:tcW w:w="1206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B0123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D0BB9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355631">
            <w:pPr>
              <w:pStyle w:val="15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掌握莎士比亚戏剧和十四行诗等文学相关知识，具备戏剧文学欣赏与文本读写译及分析能力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 w14:paraId="662907FE">
        <w:trPr>
          <w:trHeight w:val="340" w:hRule="atLeast"/>
          <w:jc w:val="center"/>
        </w:trPr>
        <w:tc>
          <w:tcPr>
            <w:tcW w:w="120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6F59B3">
            <w:pPr>
              <w:pStyle w:val="15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65420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846BAE">
            <w:pPr>
              <w:pStyle w:val="15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通过阅读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莎士比亚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作品，能够了解跨文化交际的背景知识，有国际竞争与合作意识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4B8FADA9">
        <w:trPr>
          <w:trHeight w:val="340" w:hRule="atLeast"/>
          <w:jc w:val="center"/>
        </w:trPr>
        <w:tc>
          <w:tcPr>
            <w:tcW w:w="1206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7B728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DF6BC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D01C99">
            <w:pPr>
              <w:pStyle w:val="15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能通过参与小组活动对莎士比亚经典作品有全新的理解，并结合现实生活，培养学生参与团队，在团队中提出设想并施行的能力。</w:t>
            </w:r>
          </w:p>
        </w:tc>
      </w:tr>
      <w:tr w14:paraId="7959A318">
        <w:trPr>
          <w:trHeight w:val="340" w:hRule="atLeast"/>
          <w:jc w:val="center"/>
        </w:trPr>
        <w:tc>
          <w:tcPr>
            <w:tcW w:w="120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9AD4F7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D15C1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F7D20A">
            <w:pPr>
              <w:pStyle w:val="15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能够学会主动搜集、获取达到目标所需要的学习资源，主动安排学习计划并给予实施、反思学习计划、持续改进，达到学习目标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4897B3DB">
        <w:trPr>
          <w:trHeight w:val="340" w:hRule="atLeast"/>
          <w:jc w:val="center"/>
        </w:trPr>
        <w:tc>
          <w:tcPr>
            <w:tcW w:w="1206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36594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F08E00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31AB5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803E47">
            <w:pPr>
              <w:pStyle w:val="15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能够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用批判性思维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莎士比亚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作品进行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阅读分析，爱党爱国，坚决拥护党的领导，热爱祖国的大好河山，自觉维护民族利益和国家尊严，培养问题意识，通过分析文学作品，培养学生的思辨精神。</w:t>
            </w:r>
          </w:p>
        </w:tc>
      </w:tr>
      <w:tr w14:paraId="4DB7A175">
        <w:trPr>
          <w:trHeight w:val="340" w:hRule="atLeast"/>
          <w:jc w:val="center"/>
        </w:trPr>
        <w:tc>
          <w:tcPr>
            <w:tcW w:w="120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435C9F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78CBC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521B32">
            <w:pPr>
              <w:pStyle w:val="15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通过阅读莎士比亚作品，陶冶情操，能够实现身心健康，学习和参与文学小组活动，通过探讨文学作品中的真善美主题，培养耐挫折能力，具有可持续发展的能力。</w:t>
            </w:r>
          </w:p>
        </w:tc>
      </w:tr>
    </w:tbl>
    <w:p w14:paraId="794F11B3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6"/>
      </w:tblGrid>
      <w:tr w14:paraId="2A9A27CD">
        <w:trPr>
          <w:jc w:val="center"/>
        </w:trPr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585780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LO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00A4AB6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①爱党爱国，坚决拥护党的领导，热爱祖国的大好河山，悠久历史、灿烂文化，自觉维护民族利益和国家尊严。</w:t>
            </w:r>
          </w:p>
        </w:tc>
      </w:tr>
      <w:tr w14:paraId="446DDF21">
        <w:trPr>
          <w:trHeight w:val="402" w:hRule="atLeast"/>
          <w:jc w:val="center"/>
        </w:trPr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DB6ADD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LO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专业能力：具有人文科学素养，具备从事某项工作或专业的理论知识、实践能力。</w:t>
            </w:r>
          </w:p>
          <w:p w14:paraId="7D69FF74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④掌握英语语言学、文学等相关知识，具备文学欣赏与文本分析能力。</w:t>
            </w:r>
          </w:p>
        </w:tc>
      </w:tr>
      <w:tr w14:paraId="59AA5AE5">
        <w:trPr>
          <w:jc w:val="center"/>
        </w:trPr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558B4F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LO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5健康发展：懂得审美、热爱劳动、为人热忱、身心健康、耐挫折，具有可持续发展的能力。</w:t>
            </w:r>
          </w:p>
          <w:p w14:paraId="4C04A033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①身体健康，具有良好的卫生习惯，积极参加体育活动。</w:t>
            </w:r>
          </w:p>
        </w:tc>
      </w:tr>
      <w:tr w14:paraId="47619CFE">
        <w:trPr>
          <w:jc w:val="center"/>
        </w:trPr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F80765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LO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6协同创新：同群体保持良好的合作关系，做集体中的积极成员，善于自我管理和团队管理；善于从多个维度思考问题，利用自己的知识与实践来提出新设想。</w:t>
            </w:r>
          </w:p>
          <w:p w14:paraId="7BA8FBB8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③能用创新的方法或者多种方法解决复杂问题或真实问题。</w:t>
            </w:r>
          </w:p>
        </w:tc>
      </w:tr>
    </w:tbl>
    <w:p w14:paraId="350CC541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67F3FC3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74B424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B62FE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14DB0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74C6D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492BD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508E4CD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09B1B9">
            <w:pPr>
              <w:pStyle w:val="1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LO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23B996">
            <w:pPr>
              <w:pStyle w:val="15"/>
              <w:jc w:val="center"/>
              <w:rPr>
                <w:rFonts w:cs="Times New Roman"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57A4A8">
            <w:pPr>
              <w:pStyle w:val="1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H</w:t>
            </w:r>
          </w:p>
        </w:tc>
        <w:tc>
          <w:tcPr>
            <w:tcW w:w="476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4E1314">
            <w:pPr>
              <w:pStyle w:val="15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能够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用批判性思维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莎士比亚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作品进行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阅读分析，爱党爱国，坚决拥护党的领导，热爱祖国的大好河山，自觉维护民族利益和国家尊严，培养问题意识，通过分析文学作品，培养学生的思辨精神。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0657A7">
            <w:pPr>
              <w:pStyle w:val="15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lang w:val="en-US" w:eastAsia="zh-CN"/>
              </w:rPr>
              <w:t>100%</w:t>
            </w:r>
          </w:p>
        </w:tc>
      </w:tr>
      <w:tr w14:paraId="1325A6D1"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4C0709">
            <w:pPr>
              <w:pStyle w:val="1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LO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3BBAC0">
            <w:pPr>
              <w:pStyle w:val="15"/>
              <w:jc w:val="center"/>
              <w:rPr>
                <w:rFonts w:cs="Times New Roman"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752A72">
            <w:pPr>
              <w:pStyle w:val="15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</w:t>
            </w:r>
          </w:p>
        </w:tc>
        <w:tc>
          <w:tcPr>
            <w:tcW w:w="476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7CDBE5">
            <w:pPr>
              <w:pStyle w:val="15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1.掌握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莎士比亚戏剧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相关知识，具备戏剧欣赏与文本读写译及分析能力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108720">
            <w:pPr>
              <w:pStyle w:val="15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769C1A41"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82FD32">
            <w:pPr>
              <w:pStyle w:val="15"/>
              <w:jc w:val="center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DAFF6E">
            <w:pPr>
              <w:pStyle w:val="15"/>
              <w:jc w:val="center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4BA93E">
            <w:pPr>
              <w:pStyle w:val="15"/>
              <w:jc w:val="center"/>
              <w:rPr>
                <w:rFonts w:ascii="宋体" w:hAnsi="宋体"/>
              </w:rPr>
            </w:pPr>
          </w:p>
        </w:tc>
        <w:tc>
          <w:tcPr>
            <w:tcW w:w="476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FA7978">
            <w:pPr>
              <w:pStyle w:val="15"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2.通过阅读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莎士比亚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作品，能够了解跨文化交际的背景知识，有国际竞争与合作意识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A7F359">
            <w:pPr>
              <w:pStyle w:val="15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30%</w:t>
            </w:r>
          </w:p>
        </w:tc>
      </w:tr>
      <w:tr w14:paraId="7F1689D5"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364D06">
            <w:pPr>
              <w:pStyle w:val="15"/>
              <w:jc w:val="center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24C867">
            <w:pPr>
              <w:pStyle w:val="15"/>
              <w:jc w:val="center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24A241">
            <w:pPr>
              <w:pStyle w:val="15"/>
              <w:jc w:val="center"/>
              <w:rPr>
                <w:rFonts w:ascii="宋体" w:hAnsi="宋体"/>
              </w:rPr>
            </w:pPr>
          </w:p>
        </w:tc>
        <w:tc>
          <w:tcPr>
            <w:tcW w:w="476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92E999">
            <w:pPr>
              <w:pStyle w:val="15"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4.能够学会主动搜集、获取达到目标所需要的学习资源，主动安排学习计划并给予实施、反思学习计划、持续改进，达到学习目标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3FD204">
            <w:pPr>
              <w:pStyle w:val="15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30%</w:t>
            </w:r>
          </w:p>
        </w:tc>
      </w:tr>
      <w:tr w14:paraId="7A62F8CF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F2BEC2">
            <w:pPr>
              <w:pStyle w:val="1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LO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4315A0">
            <w:pPr>
              <w:pStyle w:val="15"/>
              <w:jc w:val="center"/>
              <w:rPr>
                <w:rFonts w:cs="Times New Roman"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C2CDDA">
            <w:pPr>
              <w:pStyle w:val="1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</w:tc>
        <w:tc>
          <w:tcPr>
            <w:tcW w:w="476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C6FA81">
            <w:pPr>
              <w:pStyle w:val="15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6.通过阅读莎士比亚作品，陶冶情操，能够实现身心健康，学习和参与文学小组活动，通过探讨文学作品中的真善美主题，培养耐挫折能力，具有可持续发展的能力。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32FE9A">
            <w:pPr>
              <w:pStyle w:val="15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5A1883F5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103014">
            <w:pPr>
              <w:pStyle w:val="15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LO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2697E5">
            <w:pPr>
              <w:pStyle w:val="15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③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0CE2AE">
            <w:pPr>
              <w:pStyle w:val="15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BE56EF">
            <w:pPr>
              <w:pStyle w:val="15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3.能通过参与小组活动对经典作品有全新的理解，并结合现实生活，培养学生参与团队，在团队中提出设想并施行的能力。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595B4A">
            <w:pPr>
              <w:pStyle w:val="15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1EF5A4B0">
      <w:pPr>
        <w:pStyle w:val="17"/>
        <w:spacing w:before="326" w:beforeLines="100" w:line="360" w:lineRule="auto"/>
        <w:jc w:val="left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E156340">
      <w:pPr>
        <w:pStyle w:val="18"/>
        <w:spacing w:before="81" w:after="163"/>
        <w:jc w:val="left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83"/>
        <w:gridCol w:w="3577"/>
        <w:gridCol w:w="1924"/>
      </w:tblGrid>
      <w:tr w14:paraId="6C5952C6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9CE72F">
            <w:pPr>
              <w:widowControl w:val="0"/>
              <w:jc w:val="left"/>
              <w:rPr>
                <w:rFonts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"/>
            <w:bookmarkStart w:id="1" w:name="OLE_LINK6"/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BC8065">
            <w:pPr>
              <w:widowControl w:val="0"/>
              <w:jc w:val="left"/>
              <w:rPr>
                <w:rFonts w:hint="default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预期学习成果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D82275">
            <w:pPr>
              <w:widowControl w:val="0"/>
              <w:jc w:val="left"/>
              <w:rPr>
                <w:rFonts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点以及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能力要求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47FD10">
            <w:pPr>
              <w:widowControl w:val="0"/>
              <w:jc w:val="left"/>
              <w:rPr>
                <w:rFonts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教学难点</w:t>
            </w:r>
          </w:p>
        </w:tc>
      </w:tr>
      <w:bookmarkEnd w:id="0"/>
      <w:bookmarkEnd w:id="1"/>
      <w:tr w14:paraId="04775147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1D3E6E">
            <w:pPr>
              <w:widowControl w:val="0"/>
              <w:jc w:val="center"/>
              <w:rPr>
                <w:rFonts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2B54E3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莎士比亚生平和简介历代英国作家对莎士比亚的评价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6B1831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莎士比亚四大悲剧与四大喜剧。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85B591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莎士比亚创作阶段及其代表作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  <w:tr w14:paraId="2190E3D1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9CDEA0">
            <w:pPr>
              <w:widowControl w:val="0"/>
              <w:jc w:val="center"/>
              <w:rPr>
                <w:rFonts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B2F09D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《训悍妇》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的创作背景和意义、选读及理解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F72464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《训悍妇》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戏剧特点与</w:t>
            </w:r>
          </w:p>
          <w:p w14:paraId="7E8B07BE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优秀道德品质的培养。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4376C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“戏中戏”的戏剧风格与类型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  <w:tr w14:paraId="20A83246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41A7C7">
            <w:pPr>
              <w:widowControl w:val="0"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06677F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《罗密欧与朱丽叶》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的创作背景和意义、选读及理解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EA24FA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人文主义素养的培养；与中国《梁山伯与祝英台》比较研究；封建主义的批判。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9ACE55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“Hamlet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中独白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“To Be or Not to Be”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的主题分析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3E20879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3C419A">
            <w:pPr>
              <w:widowControl w:val="0"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3E46B7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梳理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《仲夏夜之梦》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剧中三组人物之间的矛盾结构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3DC8D42B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F69506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雅典森林中戏剧冲突高潮是如何生成的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C148DD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两个世界：雅典和森</w:t>
            </w:r>
          </w:p>
          <w:p w14:paraId="32B9F9AD">
            <w:pPr>
              <w:widowControl w:val="0"/>
              <w:snapToGrid w:val="0"/>
              <w:spacing w:line="300" w:lineRule="auto"/>
              <w:ind w:right="-818" w:rightChars="-341"/>
              <w:jc w:val="left"/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林、选读和理解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</w:p>
          <w:p w14:paraId="6CE289F7">
            <w:pPr>
              <w:widowControl w:val="0"/>
              <w:snapToGrid w:val="0"/>
              <w:spacing w:line="300" w:lineRule="auto"/>
              <w:ind w:right="-818" w:rightChars="-341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</w:t>
            </w:r>
          </w:p>
          <w:p w14:paraId="4FFB6C42">
            <w:pPr>
              <w:widowControl w:val="0"/>
              <w:snapToGrid w:val="0"/>
              <w:spacing w:line="300" w:lineRule="auto"/>
              <w:ind w:right="-818" w:rightChars="-341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莎剧喜剧的典型结构</w:t>
            </w:r>
          </w:p>
          <w:p w14:paraId="5753D2C4">
            <w:pPr>
              <w:widowControl w:val="0"/>
              <w:snapToGrid w:val="0"/>
              <w:spacing w:line="300" w:lineRule="auto"/>
              <w:ind w:right="-818" w:rightChars="-341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  <w:tr w14:paraId="02A3A401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B63BD9">
            <w:pPr>
              <w:widowControl w:val="0"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8F30F5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《亨利四世》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的创作背景和意义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；了解历史剧的创作特点与效果。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9FFC60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哈里王子的“蜕变”、福斯塔夫的被黜、选读和理解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16A376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left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哈里王子的性格特点、福斯塔夫的戏剧形象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  <w:tr w14:paraId="58F1876D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CA2B58">
            <w:pPr>
              <w:widowControl w:val="0"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393E0A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《哈姆雷特》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的创作背景和意义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；了解复仇主题。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95072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哈姆雷特的悲剧英雄形象是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树立的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ABDB7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莎士比亚戏剧语言，传统悲剧理论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  <w:tr w14:paraId="1D64A481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982765">
            <w:pPr>
              <w:widowControl w:val="0"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68EF41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《第十二夜》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的创作背景和意义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；了解身份的转换。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27C1A2">
            <w:pPr>
              <w:widowControl w:val="0"/>
              <w:snapToGrid w:val="0"/>
              <w:spacing w:line="300" w:lineRule="auto"/>
              <w:ind w:right="6" w:rightChars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人文主义对爱情和友谊的美好理想，表现了生活之美、爱情之美。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AA90C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《第十二夜》的语言充满抒情色彩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；浪漫主义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  <w:tr w14:paraId="746AB182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1FF2EF">
            <w:pPr>
              <w:widowControl w:val="0"/>
              <w:jc w:val="center"/>
              <w:rPr>
                <w:rFonts w:hint="default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638441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《十四行诗》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语言特点与诗歌内涵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E619A9">
            <w:pPr>
              <w:widowControl w:val="0"/>
              <w:snapToGrid w:val="0"/>
              <w:spacing w:line="300" w:lineRule="auto"/>
              <w:ind w:right="6" w:rightChars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《十四行诗》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的传统与格律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D28084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十四行诗的传统与发展、语言特点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  <w:tr w14:paraId="7981842C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21DA32">
            <w:pPr>
              <w:widowControl w:val="0"/>
              <w:jc w:val="center"/>
              <w:rPr>
                <w:rFonts w:hint="eastAsia" w:eastAsia="宋体" w:cs="宋体" w:asciiTheme="minorEastAsia" w:hAnsiTheme="minorEastAsia"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007A95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《奥赛罗》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的创作背景和意义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；了解种族歧视的表现手法；学习悲剧的创作。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6184B0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奥赛罗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的悲剧英雄形象是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树立的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种族主义的批判；嫉妒心里的危害。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0A8D7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奥赛罗、伊阿古、苔丝狄蒙娜的人物刻画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  <w:tr w14:paraId="56394EE8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02E388">
            <w:pPr>
              <w:widowControl w:val="0"/>
              <w:jc w:val="center"/>
              <w:rPr>
                <w:rFonts w:hint="default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74A0B7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《李尔王》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的创作背景和意义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《李尔王》艺术特色和人物的人性光芒、选读和理解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65F872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李尔王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的悲剧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特点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优秀道德品质的培养。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9FA30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莎士比亚戏剧语言，传统悲剧理论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  <w:tr w14:paraId="384579C2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FA0A1A">
            <w:pPr>
              <w:widowControl w:val="0"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B6420B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《麦克白》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的创作背景和意义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；了解心理分析方法。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63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讨论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麦克白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的悲剧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特点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  <w:r>
              <w:rPr>
                <w:rFonts w:hint="eastAsia"/>
                <w:bCs/>
                <w:sz w:val="20"/>
                <w:szCs w:val="20"/>
              </w:rPr>
              <w:t>思政要点：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贪婪的代价；忠诚教育。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D93C01">
            <w:pPr>
              <w:widowControl w:val="0"/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麦克白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麦克白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夫人的心里分析。</w:t>
            </w:r>
          </w:p>
        </w:tc>
      </w:tr>
      <w:tr w14:paraId="63BAA788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F303C0">
            <w:pPr>
              <w:widowControl w:val="0"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243653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《暴风雨》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神话般的奇特故事，梦境、神谕和魔法的神秘性，以及偶然性与巧合的频繁发生，构成了惊心动魄的戏剧。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A8B1F9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D0D0D" w:themeColor="text1" w:themeTint="F2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奇剧的结构原则为：剧情（家庭关系）由合（和谐）到分（分裂）再到合（和谐），场景由宫廷到社会（田园）再到宫廷。这一“圆”形结构方式，反映周而复始、循环往复的自然规律，蕴含着作者对社会现实的理解和希望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8EF7A0">
            <w:pPr>
              <w:widowControl w:val="0"/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神谕与魔幻主义；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五步抑扬格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  <w:tr w14:paraId="2C240453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D9F0D1">
            <w:pPr>
              <w:widowControl w:val="0"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8E1DE7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了解《皆大欢喜》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的创作背景和意义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。了解以德报怨的案例。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B9DDFD"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莎士比亚的人文主义精神在《皆大欢喜》主要表现在两个方面：一是对人类追求美好事物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爱情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幸福的肯定，宣扬人类的真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善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美；二是恶人并没有得到惩罚而是得到宽恕，最终好人和恶人互相和解达到和谐统一。好人全都得到好报，恶人受到感化，有情人双双喜结良缘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6D5882">
            <w:pPr>
              <w:widowControl w:val="0"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以善胜恶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D437207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842D7F">
            <w:pPr>
              <w:widowControl w:val="0"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A19756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了解《无事生非》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的创作背景和意义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；了解善意的谎言再戏剧中的表现手法。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051D28"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自我意识、男女之间的真诚与相互尊重、以及社会秩序等问题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在伊莉莎白时期的英国，“无事”（nothing）的发音与noting极为类似，因此“无事生非”也有“注意”、“纪录”、“窃听生非”的双关语暗示。“窃听”在剧中不仅常见，而且至关重要，是造成误解或澄清事实的关键；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嫉妒心里的影响与危害。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E172CF">
            <w:pPr>
              <w:widowControl w:val="0"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以谎言假象与真实之间的错位来营造浓郁的喜剧效果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08CA8C02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120D51">
            <w:pPr>
              <w:widowControl w:val="0"/>
              <w:jc w:val="center"/>
              <w:rPr>
                <w:rFonts w:hint="eastAsia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87C4DF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了解《冬天的童话》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的创作背景和意义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；了解伊丽莎白一世的文化背景；文艺复兴运动也使得女性的地位得到提高。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0F3583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莎士比亚迎合新形势下凡人对于“神性的企望”创作了《冬天的故事》剧。它是莎士比亚试图揭开掩盖女性，尤其是母亲光彩的重重帷幕、认同女性对于维持社会稳定的重大价值的尝试，正如此剧的结尾表现的那样：只有找回了失去的，戏才能落幕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C85412">
            <w:pPr>
              <w:widowControl w:val="0"/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女性主义特点</w:t>
            </w:r>
          </w:p>
        </w:tc>
      </w:tr>
      <w:tr w14:paraId="3349BB31"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25973B">
            <w:pPr>
              <w:widowControl w:val="0"/>
              <w:jc w:val="center"/>
              <w:rPr>
                <w:rFonts w:hint="default" w:eastAsia="宋体" w:cs="宋体" w:asciiTheme="minorEastAsia" w:hAnsiTheme="minorEastAsia"/>
                <w:b/>
                <w:bCs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19D364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了解历史悲剧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《裘力斯·凯撒》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29773A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勃鲁托斯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的双面评价；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期末测试, 涵盖1-15周的教学内容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589470">
            <w:pPr>
              <w:widowControl w:val="0"/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历史悲剧的特点</w:t>
            </w:r>
          </w:p>
        </w:tc>
      </w:tr>
    </w:tbl>
    <w:p w14:paraId="5F0847E2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2CF56B07"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630C13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F2A3F0B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49D49F52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6AB292">
            <w:pPr>
              <w:pStyle w:val="14"/>
              <w:rPr>
                <w:rFonts w:hint="eastAsia" w:eastAsia="黑体"/>
                <w:szCs w:val="16"/>
                <w:lang w:eastAsia="zh-CN"/>
              </w:rPr>
            </w:pPr>
            <w:r>
              <w:rPr>
                <w:rFonts w:hint="default" w:ascii="Arial" w:hAnsi="Arial" w:eastAsia="仿宋" w:cs="Arial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5FE5BB">
            <w:pPr>
              <w:pStyle w:val="14"/>
              <w:rPr>
                <w:szCs w:val="16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AD05AF">
            <w:pPr>
              <w:pStyle w:val="14"/>
              <w:rPr>
                <w:szCs w:val="16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6C472B">
            <w:pPr>
              <w:pStyle w:val="14"/>
              <w:rPr>
                <w:szCs w:val="16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6D0E4B">
            <w:pPr>
              <w:pStyle w:val="14"/>
              <w:rPr>
                <w:szCs w:val="16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386D67">
            <w:pPr>
              <w:pStyle w:val="14"/>
              <w:rPr>
                <w:szCs w:val="16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6D60ED08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9459F8">
            <w:pPr>
              <w:pStyle w:val="15"/>
              <w:numPr>
                <w:ilvl w:val="0"/>
                <w:numId w:val="1"/>
              </w:num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Introduction to William Shakespeare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5C37A8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FA6110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0494E4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B1A6D5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754D4B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0142F1">
            <w:pPr>
              <w:pStyle w:val="15"/>
            </w:pPr>
          </w:p>
        </w:tc>
      </w:tr>
      <w:tr w14:paraId="12428397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508B72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The Taming of the Shrew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F772FB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945C86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07E3FA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141412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CF2F5F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7FB7B7">
            <w:pPr>
              <w:pStyle w:val="15"/>
            </w:pPr>
          </w:p>
        </w:tc>
      </w:tr>
      <w:tr w14:paraId="0C77FF7F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EA4F66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Romeo and Juliet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D492CF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1BC10F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5C3A36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DA6FF4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74F086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1EBF18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72C8E133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7B497F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A Mid-Summer Night</w:t>
            </w:r>
            <w:r>
              <w:rPr>
                <w:rFonts w:hint="default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’</w:t>
            </w:r>
            <w:r>
              <w:rPr>
                <w:rFonts w:hint="eastAsia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s Dream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5BB0C2">
            <w:pPr>
              <w:pStyle w:val="15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58F232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7B13CB">
            <w:pPr>
              <w:pStyle w:val="15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A74D0E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752D6F">
            <w:pPr>
              <w:pStyle w:val="15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D7AB7C">
            <w:pPr>
              <w:pStyle w:val="15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07F61BD8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4E76EF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Henry the Fourth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40164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B4A2B7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5BAE0D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3F78BD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685615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B4CA0C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5B5F2E2C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B84574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Hamlet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36A48E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298BAB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FAE1EB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7F1CDF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07FE6D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DE4CD7">
            <w:pPr>
              <w:pStyle w:val="15"/>
            </w:pPr>
          </w:p>
        </w:tc>
      </w:tr>
      <w:tr w14:paraId="08E82D1F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1469AF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Twelfth Night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1F4C79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DF77A7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949A65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D19623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987522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647341">
            <w:pPr>
              <w:pStyle w:val="15"/>
            </w:pPr>
          </w:p>
        </w:tc>
      </w:tr>
      <w:tr w14:paraId="098015CB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A3383C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Othello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03794D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9FBB9F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F394E5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6DBC78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5A862D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18387D">
            <w:pPr>
              <w:pStyle w:val="15"/>
            </w:pPr>
          </w:p>
        </w:tc>
      </w:tr>
      <w:tr w14:paraId="2ED2DA95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992835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Sonnets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A4BCFB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484F7F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69E480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DF504D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EB231C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B9A4B6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1B4D1460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C065A7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King Lear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A6FABE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0C656A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A3C5DF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7DFC1D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578191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D4159F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584F706C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D9D280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Macbeth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00150C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F12747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5635EE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9D7B74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245F4C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D3F29D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2A6A9E7C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F21F24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The Tempest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AF1C2D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A618BC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D5DE6E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F1C936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E933E2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C36089">
            <w:pPr>
              <w:pStyle w:val="15"/>
            </w:pPr>
          </w:p>
        </w:tc>
      </w:tr>
      <w:tr w14:paraId="4B838C17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A7B8E4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As You Like It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7A8C17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3B2A61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7FAEED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D8E712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1654D0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1EBD82">
            <w:pPr>
              <w:pStyle w:val="15"/>
            </w:pPr>
          </w:p>
        </w:tc>
      </w:tr>
      <w:tr w14:paraId="5872C19E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0A4815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Much Ado About Nothing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4D7E34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FF4E93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090F50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3441E9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A4FC68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98B9DA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7A20CB72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337787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The Winter</w:t>
            </w:r>
            <w:r>
              <w:rPr>
                <w:rFonts w:hint="default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s Tale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D9EEB0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D5B6D0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270EFC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0E49ED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55DD99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8830C8">
            <w:pPr>
              <w:pStyle w:val="15"/>
            </w:pPr>
          </w:p>
        </w:tc>
      </w:tr>
      <w:tr w14:paraId="7F2D0641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DBDC92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The Tragedy of Julius Caesar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FE76B3">
            <w:pPr>
              <w:pStyle w:val="15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B54052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E35924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1E179F">
            <w:pPr>
              <w:pStyle w:val="15"/>
            </w:pPr>
          </w:p>
        </w:tc>
        <w:tc>
          <w:tcPr>
            <w:tcW w:w="1073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5C6289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21D040">
            <w:pPr>
              <w:pStyle w:val="15"/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</w:tbl>
    <w:p w14:paraId="6F22A77A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E09D82E"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53551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3604F5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663DA2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9AF02B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853EE08"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FFE88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F949C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3D275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61EFE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4564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AA14A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67EBC3C">
        <w:trPr>
          <w:trHeight w:val="346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57A0D2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Introduction to William Shakespeare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1D73B4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讲述教学法；讨论法；问答法；对话法；多媒体教学法；问题导向学习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BA282F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B2FFB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BE14A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DBD13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2C5697B0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551546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The Taming of the Shrew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310CB7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讲述教学法；讨论法；问答法；对话法；多媒体教学法，创新教学法；</w:t>
            </w:r>
          </w:p>
          <w:p w14:paraId="3A326458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导向学习，合作学习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04A860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课堂问答/讨论；读书笔记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B1C066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2DDACE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16D48C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42E7DAD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658F3C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Romeo and Juliet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21B2E1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讲述教学法；讨论法；问答法；对话法；示范教学法，多媒体教学法，情境教学法；</w:t>
            </w:r>
          </w:p>
          <w:p w14:paraId="5B27F42E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9381E3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文学知识图谱；读书笔记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9DFE1D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0C63CE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5A01A2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DC89E56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835707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A Mid-Summer Night</w:t>
            </w:r>
            <w:r>
              <w:rPr>
                <w:rFonts w:hint="default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’</w:t>
            </w:r>
            <w:r>
              <w:rPr>
                <w:rFonts w:hint="eastAsia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s Dream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5CCEC8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讲述教学法；讨论法；问答法；对话法；示范教学法，多媒体教学法，情境教学法；</w:t>
            </w:r>
          </w:p>
          <w:p w14:paraId="796213EA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4D915F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文学知识图谱；读书笔记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856E26">
            <w:pPr>
              <w:widowControl w:val="0"/>
              <w:snapToGrid w:val="0"/>
              <w:jc w:val="center"/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BA45C8">
            <w:pPr>
              <w:widowControl w:val="0"/>
              <w:snapToGrid w:val="0"/>
              <w:jc w:val="center"/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EAA968">
            <w:pPr>
              <w:widowControl w:val="0"/>
              <w:snapToGrid w:val="0"/>
              <w:jc w:val="center"/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D299405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929645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Henry the Fourth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C998C2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讲述教学法；讨论法；问答法；对话法；示范教学法，六步教学法；解决问题学习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5D7288">
            <w:pPr>
              <w:widowControl w:val="0"/>
              <w:snapToGrid w:val="0"/>
              <w:jc w:val="both"/>
              <w:rPr>
                <w:rFonts w:hint="default" w:ascii="Times New Roman" w:hAnsi="Times New Roman" w:eastAsia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课堂问答/讨论；读书笔记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B61236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8922E1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A4889D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EA925FD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4BCDA6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Hamlet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8CFC43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讲述教学法；讨论法；问答法；对话法；创新教学法；</w:t>
            </w:r>
          </w:p>
          <w:p w14:paraId="3E66B7DF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合作学习，实作学习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C60CAA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课堂问答/讨论；读书笔记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2FCACF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475A7B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9AFA26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55C1687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4604FB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Twelfth Night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658CDB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讲述教学法；讨论法；问答法；对话法；示范教学法，多媒体教学法；解决问题学习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FFF435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文学知识图谱；读书报告；</w:t>
            </w:r>
          </w:p>
          <w:p w14:paraId="2F5EB557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小组课上展示；读书笔记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A55220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8176F2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7E5B5C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1845A07E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B35F5E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Othello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4BDF06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讲述教学法；讨论法；问答法；对话法；多媒体教学法；</w:t>
            </w:r>
          </w:p>
          <w:p w14:paraId="625A5847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980CAE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小组课上展示；</w:t>
            </w:r>
          </w:p>
          <w:p w14:paraId="5406EF03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读书报告；读书笔记</w:t>
            </w:r>
          </w:p>
          <w:p w14:paraId="1494E4B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BD225B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49E35D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7572C3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102DFEC2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4677AA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Sonnets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421EE9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讲述教学法；讨论法；问答法；对话法；示范教学法；</w:t>
            </w:r>
          </w:p>
          <w:p w14:paraId="28B85D57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合作学习；解决问题学习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892D5D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小组课上展示；</w:t>
            </w:r>
          </w:p>
          <w:p w14:paraId="1D909E9A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文学知识图谱；</w:t>
            </w:r>
          </w:p>
          <w:p w14:paraId="66742D74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课堂问答/讨论；读书笔记</w:t>
            </w:r>
          </w:p>
          <w:p w14:paraId="114E70C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805051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18A929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53F7EB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D91AF81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8D1B67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King Lear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8E9018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讲述教学法；讨论法；问答法；对话法；价值澄清教学法；</w:t>
            </w:r>
          </w:p>
          <w:p w14:paraId="68DF3188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99257F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小组课上展示；</w:t>
            </w:r>
          </w:p>
          <w:p w14:paraId="30C369FB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课堂问答、讨论；读书笔记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931600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AAC0D7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69AA64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742E7F5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D834D7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Macbeth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34E212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讲述教学法；讨论法；问答法；对话法；省思教学法；</w:t>
            </w:r>
          </w:p>
          <w:p w14:paraId="23FF00F0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合作学习，专题学习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17EBF3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小组课上展示；</w:t>
            </w:r>
          </w:p>
          <w:p w14:paraId="3C58BA33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课堂问答、讨论；读书笔记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A1CF99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16DCCC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FAB980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E73C304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6BB69D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The Tempest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D1224E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讲述教学法；讨论法；问答法；对话法；价值澄清教学法；</w:t>
            </w:r>
          </w:p>
          <w:p w14:paraId="59CD3BB2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187438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小组课上展示；</w:t>
            </w:r>
          </w:p>
          <w:p w14:paraId="4DD87046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课堂问答、讨论；读书笔记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54075E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905463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7F18B5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5737DB1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41FC29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As You Like It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5C2423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讲述教学法；讨论法；问答法；对话法；情境教学法，价值澄清教学法；</w:t>
            </w:r>
          </w:p>
          <w:p w14:paraId="48DE9B51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合作学习，专题学习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9F647F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读书报告；小组课上展示；读书笔记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205DBF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626D2D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511F95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0E82D5DF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F3AF6E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Much Ado About Nothing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43AE52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讲述教学法；讨论法；问答法；对话法；多媒体教学法；</w:t>
            </w:r>
          </w:p>
          <w:p w14:paraId="2EC438AB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合作学习，解决问题学习实践教学法；表演教学法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152645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读书报告；小组课上展示；读书笔记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69158D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AD98CD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491066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0DFB77B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AB56C8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The Winter</w:t>
            </w:r>
            <w:r>
              <w:rPr>
                <w:rFonts w:hint="default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s Tale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802DC7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讲述教学法；讨论法；问答法；对话法；价值澄清教学法；实践教学法；表演教学法</w:t>
            </w:r>
          </w:p>
          <w:p w14:paraId="676E268F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合作学习，专题学习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9C745E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读书报告；小组课上展示；读书笔记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F1F4B1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94E425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7BF07A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8E0F3E5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89EFF2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The Tragedy of Julius Caesar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F8F141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讲述教学法；讨论法；问答法；对话法；省思教学法；</w:t>
            </w:r>
          </w:p>
          <w:p w14:paraId="54A95186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合作学习，专题学习；实践教学法；表演教学法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CFA18F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读书报告；小组课上展示；读书笔记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5C8796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927971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AF1E25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63F1A88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07D379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3FADB9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3D6179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DA79E4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24ACB17D">
      <w:pPr>
        <w:pStyle w:val="18"/>
        <w:spacing w:before="326" w:beforeLines="100" w:after="163"/>
      </w:pPr>
      <w:bookmarkStart w:id="2" w:name="OLE_LINK2"/>
      <w:bookmarkStart w:id="3" w:name="OLE_LINK1"/>
      <w:r>
        <w:rPr>
          <w:rFonts w:hint="eastAsia"/>
        </w:rPr>
        <w:t>（四）课内实验项目与基本要求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3801CD49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F7A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D7B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3D1C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43A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D07C49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6112F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2D5CDF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2B0923CD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5308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0834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莎士比亚</w:t>
            </w:r>
            <w:r>
              <w:rPr>
                <w:rFonts w:hint="eastAsia" w:ascii="宋体"/>
                <w:sz w:val="16"/>
                <w:szCs w:val="16"/>
              </w:rPr>
              <w:t>-信息搜索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47E6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</w:rPr>
              <w:t>长篇文章的信息搜索方法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83A10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B0CDEE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</w:rPr>
              <w:t>综合</w:t>
            </w:r>
          </w:p>
        </w:tc>
      </w:tr>
      <w:tr w14:paraId="1B5504F8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03184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0992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莎士比亚</w:t>
            </w:r>
            <w:r>
              <w:rPr>
                <w:rFonts w:hint="eastAsia" w:ascii="宋体"/>
                <w:sz w:val="16"/>
                <w:szCs w:val="16"/>
              </w:rPr>
              <w:t>-读书报告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0BFF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</w:rPr>
              <w:t>根据教师提供的</w:t>
            </w:r>
            <w:r>
              <w:rPr>
                <w:rFonts w:hint="eastAsia" w:ascii="宋体"/>
                <w:sz w:val="16"/>
                <w:szCs w:val="16"/>
                <w:lang w:val="en-US" w:eastAsia="zh-CN"/>
              </w:rPr>
              <w:t>莎剧</w:t>
            </w:r>
            <w:r>
              <w:rPr>
                <w:rFonts w:hint="eastAsia" w:ascii="宋体"/>
                <w:sz w:val="16"/>
                <w:szCs w:val="16"/>
              </w:rPr>
              <w:t>素材撰写读书报告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42E5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B10B3B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</w:rPr>
              <w:t>综合</w:t>
            </w:r>
          </w:p>
        </w:tc>
      </w:tr>
      <w:tr w14:paraId="7ED8078E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E4D4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9549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莎士比亚</w:t>
            </w:r>
            <w:r>
              <w:rPr>
                <w:rFonts w:hint="eastAsia" w:ascii="宋体"/>
                <w:sz w:val="16"/>
                <w:szCs w:val="16"/>
              </w:rPr>
              <w:t>-</w:t>
            </w:r>
            <w:r>
              <w:rPr>
                <w:rFonts w:hint="eastAsia" w:ascii="宋体"/>
                <w:sz w:val="16"/>
                <w:szCs w:val="16"/>
                <w:lang w:val="en-US" w:eastAsia="zh-CN"/>
              </w:rPr>
              <w:t>戏剧表演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061E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eastAsia="zh-CN"/>
              </w:rPr>
              <w:t>学生根据莎士比亚戏剧剧本表演戏剧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D026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372CB6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eastAsia="zh-CN"/>
              </w:rPr>
              <w:t>综合</w:t>
            </w:r>
          </w:p>
        </w:tc>
      </w:tr>
      <w:tr w14:paraId="4C0DF388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BA21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7922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莎士比亚</w:t>
            </w:r>
            <w:r>
              <w:rPr>
                <w:rFonts w:hint="eastAsia" w:ascii="宋体"/>
                <w:sz w:val="16"/>
                <w:szCs w:val="16"/>
              </w:rPr>
              <w:t>-</w:t>
            </w:r>
            <w:r>
              <w:rPr>
                <w:rFonts w:hint="eastAsia" w:ascii="宋体"/>
                <w:sz w:val="16"/>
                <w:szCs w:val="16"/>
                <w:lang w:eastAsia="zh-CN"/>
              </w:rPr>
              <w:t>背诵诗歌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D192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eastAsia="zh-CN"/>
              </w:rPr>
              <w:t>背诵莎士比亚戏剧经典台词和十四行诗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59C1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746BF6C">
            <w:pPr>
              <w:snapToGrid w:val="0"/>
              <w:spacing w:before="156" w:beforeLines="50" w:after="156" w:afterLines="50" w:line="288" w:lineRule="auto"/>
              <w:jc w:val="center"/>
            </w:pPr>
            <w:r>
              <w:rPr>
                <w:rFonts w:hint="eastAsia" w:ascii="宋体"/>
                <w:sz w:val="16"/>
                <w:szCs w:val="16"/>
                <w:lang w:eastAsia="zh-CN"/>
              </w:rPr>
              <w:t>综合</w:t>
            </w:r>
          </w:p>
        </w:tc>
      </w:tr>
      <w:tr w14:paraId="11BA2B4A"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5F5B3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8122663">
      <w:pPr>
        <w:pStyle w:val="17"/>
        <w:spacing w:before="326" w:beforeLines="100" w:line="360" w:lineRule="auto"/>
        <w:ind w:firstLine="140" w:firstLineChars="50"/>
        <w:rPr>
          <w:rFonts w:hint="eastAsia" w:ascii="黑体" w:hAnsi="宋体"/>
        </w:rPr>
      </w:pPr>
    </w:p>
    <w:p w14:paraId="1922F145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3710"/>
        <w:gridCol w:w="4766"/>
      </w:tblGrid>
      <w:tr w14:paraId="2C201EC7">
        <w:trPr>
          <w:trHeight w:val="1128" w:hRule="atLeast"/>
          <w:jc w:val="center"/>
        </w:trPr>
        <w:tc>
          <w:tcPr>
            <w:tcW w:w="3643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EA3A0A">
            <w:pPr>
              <w:widowControl w:val="0"/>
              <w:snapToGrid w:val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4679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ED2588">
            <w:pPr>
              <w:pStyle w:val="14"/>
              <w:widowControl w:val="0"/>
              <w:rPr>
                <w:rFonts w:hint="default" w:ascii="Arial" w:hAnsi="Arial" w:eastAsia="黑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/>
                <w:szCs w:val="21"/>
                <w:lang w:val="en-US" w:eastAsia="zh-CN"/>
              </w:rPr>
              <w:t>课程思政教学设计</w:t>
            </w:r>
          </w:p>
        </w:tc>
      </w:tr>
      <w:tr w14:paraId="452FEB7E">
        <w:trPr>
          <w:trHeight w:val="427" w:hRule="atLeast"/>
          <w:jc w:val="center"/>
        </w:trPr>
        <w:tc>
          <w:tcPr>
            <w:tcW w:w="3643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49A159">
            <w:pPr>
              <w:widowControl w:val="0"/>
              <w:snapToGrid w:val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9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02A98F">
            <w:pPr>
              <w:widowControl w:val="0"/>
              <w:snapToGrid w:val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516C087C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534476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Introduction to William Shakespeare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CBC2C7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人文主义</w:t>
            </w:r>
            <w:r>
              <w:rPr>
                <w:rFonts w:hint="eastAsia"/>
                <w:bCs/>
                <w:sz w:val="20"/>
                <w:szCs w:val="20"/>
              </w:rPr>
              <w:t>关爱教育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莎士比亚四大悲剧于四大喜剧。</w:t>
            </w:r>
          </w:p>
        </w:tc>
      </w:tr>
      <w:tr w14:paraId="3A7C1788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656E2E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The Taming of the Shrew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4F50BE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《训悍妇》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戏剧特点与</w:t>
            </w:r>
          </w:p>
          <w:p w14:paraId="52FBBE88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优秀道德品质和家庭美德的培养。</w:t>
            </w:r>
          </w:p>
        </w:tc>
      </w:tr>
      <w:tr w14:paraId="735193FE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82CBC8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Romeo and Juliet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63232A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人文主义素养的培养；与中国《梁山伯与祝英台》比较研究；封建主义的批判。</w:t>
            </w:r>
          </w:p>
        </w:tc>
      </w:tr>
      <w:tr w14:paraId="7E23F5A9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252437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A Mid-Summer Night</w:t>
            </w:r>
            <w:r>
              <w:rPr>
                <w:rFonts w:hint="default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’</w:t>
            </w:r>
            <w:r>
              <w:rPr>
                <w:rFonts w:hint="eastAsia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s Dream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A70161">
            <w:pPr>
              <w:widowControl w:val="0"/>
              <w:jc w:val="both"/>
              <w:rPr>
                <w:rFonts w:hint="default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人文主义；反对封建主义。</w:t>
            </w:r>
          </w:p>
        </w:tc>
      </w:tr>
      <w:tr w14:paraId="70BBBAC1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438490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Henry the Fourth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E535EF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人文主义素养的培养；关心国家大事；爱国主义教育。</w:t>
            </w:r>
          </w:p>
        </w:tc>
      </w:tr>
      <w:tr w14:paraId="2FA78FD1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ADB488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Hamlet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B64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人文主义精神的培养。</w:t>
            </w:r>
          </w:p>
        </w:tc>
      </w:tr>
      <w:tr w14:paraId="734AA2DD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AC7854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Twelfth Night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BE41ED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人文主义对爱情和友谊的美好理想，表现了生活之美、爱情之美。</w:t>
            </w:r>
          </w:p>
        </w:tc>
      </w:tr>
      <w:tr w14:paraId="67964499">
        <w:trPr>
          <w:trHeight w:val="1662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6145CD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Othello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6A81EA">
            <w:pPr>
              <w:widowControl w:val="0"/>
              <w:snapToGrid w:val="0"/>
              <w:spacing w:line="300" w:lineRule="auto"/>
              <w:ind w:right="6" w:rightChars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奥赛罗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的悲剧英雄形象是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树立的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种族主义的批判；嫉妒心里的危害。</w:t>
            </w:r>
          </w:p>
        </w:tc>
      </w:tr>
      <w:tr w14:paraId="409701E9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104B6F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Sonnets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177BB2">
            <w:pPr>
              <w:widowControl w:val="0"/>
              <w:snapToGrid w:val="0"/>
              <w:spacing w:line="300" w:lineRule="auto"/>
              <w:ind w:right="6" w:rightChars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《十四行诗》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的传统与格律,与中国诗歌对比，理解中国诗歌的伟大之处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。</w:t>
            </w:r>
          </w:p>
        </w:tc>
      </w:tr>
      <w:tr w14:paraId="516EB0F7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967C84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King Lear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803A9A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奥赛罗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的悲剧英雄形象是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树立的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种族主义的批判；嫉妒心里的危害。</w:t>
            </w:r>
          </w:p>
        </w:tc>
      </w:tr>
      <w:tr w14:paraId="1BA51505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999E60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Macbeth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D01D50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讨论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麦克白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的悲剧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特点</w:t>
            </w:r>
            <w:r>
              <w:rPr>
                <w:rFonts w:hint="eastAsia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  <w:r>
              <w:rPr>
                <w:rFonts w:hint="eastAsia"/>
                <w:bCs/>
                <w:sz w:val="20"/>
                <w:szCs w:val="20"/>
              </w:rPr>
              <w:t>思政要点：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贪婪的代价；忠诚教育。</w:t>
            </w:r>
          </w:p>
        </w:tc>
      </w:tr>
      <w:tr w14:paraId="18329DF7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74BEB7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The Tempest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BC2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人文主义素养的培养；宽容的道德培养。</w:t>
            </w:r>
          </w:p>
        </w:tc>
      </w:tr>
      <w:tr w14:paraId="4EC2E60F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3DC7FA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As You Like It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5311B7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莎士比亚的人文主义精神在《皆大欢喜》主要表现在两个方面：一是对人类追求美好事物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爱情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幸福的肯定，宣扬人类的真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善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美；二是恶人并没有得到惩罚而是得到宽恕，最终好人和恶人互相和解达到和谐统一。</w:t>
            </w:r>
          </w:p>
        </w:tc>
      </w:tr>
      <w:tr w14:paraId="13EE1991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5ACFD4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Much Ado About Nothing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6C1016">
            <w:pPr>
              <w:widowControl w:val="0"/>
              <w:jc w:val="both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嫉妒的危害；善良的道德教育。</w:t>
            </w:r>
          </w:p>
        </w:tc>
      </w:tr>
      <w:tr w14:paraId="33632014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329D4C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The Winter</w:t>
            </w:r>
            <w:r>
              <w:rPr>
                <w:rFonts w:hint="default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val="en-US" w:eastAsia="zh-CN"/>
              </w:rPr>
              <w:t>s Tale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68DEA4">
            <w:pPr>
              <w:widowControl w:val="0"/>
              <w:jc w:val="both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尊重女性；女性主义的教育。</w:t>
            </w:r>
          </w:p>
        </w:tc>
      </w:tr>
      <w:tr w14:paraId="5A0B850F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4644A8">
            <w:pPr>
              <w:pStyle w:val="15"/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The Tragedy of Julius Caesar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E2106C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爱国主义教育；忠诚教育。</w:t>
            </w:r>
          </w:p>
        </w:tc>
      </w:tr>
    </w:tbl>
    <w:p w14:paraId="72FE9CE1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26"/>
        <w:gridCol w:w="2410"/>
        <w:gridCol w:w="627"/>
        <w:gridCol w:w="627"/>
        <w:gridCol w:w="627"/>
        <w:gridCol w:w="627"/>
        <w:gridCol w:w="627"/>
        <w:gridCol w:w="627"/>
        <w:gridCol w:w="723"/>
      </w:tblGrid>
      <w:tr w14:paraId="08646ADB">
        <w:trPr>
          <w:trHeight w:val="454" w:hRule="atLeast"/>
        </w:trPr>
        <w:tc>
          <w:tcPr>
            <w:tcW w:w="855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D45C7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26" w:type="dxa"/>
            <w:vMerge w:val="restart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8616BB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10" w:type="dxa"/>
            <w:vMerge w:val="restart"/>
            <w:tcBorders>
              <w:top w:val="single" w:color="auto" w:sz="12" w:space="0"/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71F459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62" w:type="dxa"/>
            <w:gridSpan w:val="6"/>
            <w:tcBorders>
              <w:top w:val="single" w:color="auto" w:sz="12" w:space="0"/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FD98C8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23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A462DE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BF33FDE">
        <w:trPr>
          <w:trHeight w:val="454" w:hRule="atLeast"/>
        </w:trPr>
        <w:tc>
          <w:tcPr>
            <w:tcW w:w="855" w:type="dxa"/>
            <w:vMerge w:val="continue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39B95E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544A684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750ED8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342331">
            <w:pPr>
              <w:pStyle w:val="17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BBA2EA">
            <w:pPr>
              <w:pStyle w:val="17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3C832C">
            <w:pPr>
              <w:pStyle w:val="17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AD803B">
            <w:pPr>
              <w:pStyle w:val="17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9D9C7C">
            <w:pPr>
              <w:pStyle w:val="17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CCC580">
            <w:pPr>
              <w:pStyle w:val="17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3" w:type="dxa"/>
            <w:vMerge w:val="continue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75515F4">
            <w:pPr>
              <w:pStyle w:val="17"/>
              <w:widowControl w:val="0"/>
              <w:spacing w:line="240" w:lineRule="auto"/>
              <w:jc w:val="center"/>
              <w:rPr>
                <w:rFonts w:hint="default" w:ascii="Arial" w:hAnsi="Arial" w:cs="Arial"/>
                <w:bCs/>
                <w:sz w:val="21"/>
                <w:szCs w:val="21"/>
              </w:rPr>
            </w:pPr>
          </w:p>
        </w:tc>
      </w:tr>
      <w:tr w14:paraId="11F5BC2F"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591AAAA7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41FB500C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4AF70E7E">
            <w:pPr>
              <w:widowControl w:val="0"/>
              <w:snapToGrid w:val="0"/>
              <w:spacing w:before="156" w:beforeLines="50" w:after="156" w:afterLines="50"/>
              <w:jc w:val="center"/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或论文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775EBB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8CBE11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10BC8C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6AAA2E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C71053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02C815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</w:t>
            </w: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E079A6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</w:tr>
      <w:tr w14:paraId="4BF3A14F"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75E8F2EF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5267FF16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5D109B39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课堂表现（阅读台词、回答问题等）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080BED">
            <w:pPr>
              <w:pStyle w:val="15"/>
              <w:widowControl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FC07ED">
            <w:pPr>
              <w:pStyle w:val="15"/>
              <w:widowControl w:val="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8BA221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3EDF9E">
            <w:pPr>
              <w:pStyle w:val="15"/>
              <w:widowControl w:val="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9793FD">
            <w:pPr>
              <w:pStyle w:val="15"/>
              <w:widowControl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756099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ABBEBD">
            <w:pPr>
              <w:pStyle w:val="15"/>
              <w:widowControl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</w:tr>
      <w:tr w14:paraId="367F631C"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7449054A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2EDE050C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04DAA12C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课后作业或背诵莎士比亚十四行诗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D3C09B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715CED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B5884D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F5FDE2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1DF1F3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6AE81B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481915">
            <w:pPr>
              <w:pStyle w:val="15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  <w:tr w14:paraId="1FB63B0A"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5410D89A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1C4FC1EC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top"/>
          </w:tcPr>
          <w:p w14:paraId="4F0647BC">
            <w:pPr>
              <w:widowControl w:val="0"/>
              <w:snapToGrid w:val="0"/>
              <w:spacing w:before="156" w:beforeLines="50" w:after="156" w:afterLines="50"/>
              <w:jc w:val="center"/>
            </w:pP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莎士比亚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戏剧表演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8F3C90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C97123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0E04D4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0DC60E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9D9446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EE8FB8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A2EC4A">
            <w:pPr>
              <w:pStyle w:val="15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</w:tbl>
    <w:p w14:paraId="454ACA09">
      <w:pPr>
        <w:pStyle w:val="17"/>
        <w:rPr>
          <w:rFonts w:hint="eastAsia" w:ascii="黑体" w:hAnsi="宋体"/>
          <w:sz w:val="18"/>
          <w:szCs w:val="16"/>
        </w:rPr>
      </w:pP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aramond">
    <w:altName w:val="苹方-简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897E1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D6FF3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AD6FF3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2DE35"/>
    <w:multiLevelType w:val="singleLevel"/>
    <w:tmpl w:val="9682DE35"/>
    <w:lvl w:ilvl="0" w:tentative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1">
    <w:nsid w:val="E1841161"/>
    <w:multiLevelType w:val="singleLevel"/>
    <w:tmpl w:val="E1841161"/>
    <w:lvl w:ilvl="0" w:tentative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2">
    <w:nsid w:val="2CDFAB6F"/>
    <w:multiLevelType w:val="singleLevel"/>
    <w:tmpl w:val="2CDFAB6F"/>
    <w:lvl w:ilvl="0" w:tentative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zNmFjZTI3N2Y2ZWZiOGFkNWNiZGQ4ZGIzNjM4ZT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C6ADC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E268F8"/>
    <w:rsid w:val="04032A25"/>
    <w:rsid w:val="048738DE"/>
    <w:rsid w:val="0A8128A6"/>
    <w:rsid w:val="0BF32A1B"/>
    <w:rsid w:val="0EAE0E4B"/>
    <w:rsid w:val="0F777FA6"/>
    <w:rsid w:val="10BD2C22"/>
    <w:rsid w:val="10F41BD5"/>
    <w:rsid w:val="11877EF5"/>
    <w:rsid w:val="120F4CE0"/>
    <w:rsid w:val="12B524CD"/>
    <w:rsid w:val="17BC0203"/>
    <w:rsid w:val="1B374F2F"/>
    <w:rsid w:val="1ECD533F"/>
    <w:rsid w:val="22987C80"/>
    <w:rsid w:val="24192CCC"/>
    <w:rsid w:val="2746239A"/>
    <w:rsid w:val="29F34887"/>
    <w:rsid w:val="2C3D68D1"/>
    <w:rsid w:val="2EED66C3"/>
    <w:rsid w:val="31674108"/>
    <w:rsid w:val="353B45DA"/>
    <w:rsid w:val="36DF05CD"/>
    <w:rsid w:val="37AA31FC"/>
    <w:rsid w:val="39A66CD4"/>
    <w:rsid w:val="39D7755E"/>
    <w:rsid w:val="3AE0022A"/>
    <w:rsid w:val="3CD52CE1"/>
    <w:rsid w:val="3FB32589"/>
    <w:rsid w:val="410F2E6A"/>
    <w:rsid w:val="42A96C58"/>
    <w:rsid w:val="4319382A"/>
    <w:rsid w:val="43560B8E"/>
    <w:rsid w:val="43623CFD"/>
    <w:rsid w:val="4430136C"/>
    <w:rsid w:val="46921B7B"/>
    <w:rsid w:val="47FD529A"/>
    <w:rsid w:val="4AB0382B"/>
    <w:rsid w:val="4B251A87"/>
    <w:rsid w:val="4B856B5C"/>
    <w:rsid w:val="4C33122E"/>
    <w:rsid w:val="55386906"/>
    <w:rsid w:val="569868B5"/>
    <w:rsid w:val="5B1E3EC8"/>
    <w:rsid w:val="5DE540A2"/>
    <w:rsid w:val="5F34772D"/>
    <w:rsid w:val="5F5E184A"/>
    <w:rsid w:val="5FFD193D"/>
    <w:rsid w:val="611F6817"/>
    <w:rsid w:val="619231FA"/>
    <w:rsid w:val="627B5AC3"/>
    <w:rsid w:val="64EC3C82"/>
    <w:rsid w:val="66AA4206"/>
    <w:rsid w:val="66CA1754"/>
    <w:rsid w:val="66E63104"/>
    <w:rsid w:val="6CD451EE"/>
    <w:rsid w:val="6EAC3D4F"/>
    <w:rsid w:val="6F1E65D4"/>
    <w:rsid w:val="6F266C86"/>
    <w:rsid w:val="6F5042C2"/>
    <w:rsid w:val="706003E1"/>
    <w:rsid w:val="71D64C5D"/>
    <w:rsid w:val="74316312"/>
    <w:rsid w:val="77DE46D3"/>
    <w:rsid w:val="780F13C8"/>
    <w:rsid w:val="786077DD"/>
    <w:rsid w:val="7892269C"/>
    <w:rsid w:val="792828F6"/>
    <w:rsid w:val="7A356300"/>
    <w:rsid w:val="7C385448"/>
    <w:rsid w:val="7C801D2F"/>
    <w:rsid w:val="7CB3663D"/>
    <w:rsid w:val="7D836CC5"/>
    <w:rsid w:val="7DF05160"/>
    <w:rsid w:val="7EAB2FC0"/>
    <w:rsid w:val="7F9FA0E8"/>
    <w:rsid w:val="7FA15D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 Indent"/>
    <w:basedOn w:val="1"/>
    <w:autoRedefine/>
    <w:qFormat/>
    <w:uiPriority w:val="0"/>
    <w:pPr>
      <w:snapToGrid w:val="0"/>
      <w:ind w:left="718"/>
    </w:pPr>
    <w:rPr>
      <w:rFonts w:asciiTheme="minorHAnsi" w:hAnsiTheme="minorHAnsi" w:eastAsiaTheme="minorEastAsia" w:cstheme="minorBidi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  <w:style w:type="character" w:styleId="23">
    <w:name w:val="Placeholder Text"/>
    <w:basedOn w:val="10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5281</Words>
  <Characters>5992</Characters>
  <Lines>6</Lines>
  <Paragraphs>1</Paragraphs>
  <TotalTime>0</TotalTime>
  <ScaleCrop>false</ScaleCrop>
  <LinksUpToDate>false</LinksUpToDate>
  <CharactersWithSpaces>6096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2023-11-21T10:39:00Z</dcterms:created>
  <dc:creator>juvg</dc:creator>
  <cp:lastModifiedBy>假字稻遮劳</cp:lastModifiedBy>
  <cp:lastPrinted>2023-11-21T08:52:00Z</cp:lastPrinted>
  <dcterms:modified xsi:type="dcterms:W3CDTF">2024-09-25T21:52:45Z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BE5607F21A3F40309D0219E534180236_12</vt:lpwstr>
  </property>
</Properties>
</file>