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bCs/>
          <w:sz w:val="32"/>
          <w:szCs w:val="32"/>
        </w:rPr>
        <w:t>1</w:t>
      </w:r>
      <w:r>
        <w:rPr>
          <w:rFonts w:ascii="黑体" w:hAnsi="黑体" w:eastAsia="黑体"/>
          <w:bCs/>
          <w:sz w:val="32"/>
          <w:szCs w:val="32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第二外语》本科课程教学大纲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1290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089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sz w:val="21"/>
                <w:szCs w:val="21"/>
              </w:rPr>
              <w:t>英语(1)(第二外语)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English(1) The Second Foreign Language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2020195</w:t>
            </w:r>
          </w:p>
        </w:tc>
        <w:tc>
          <w:tcPr>
            <w:tcW w:w="1981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703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703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专业本科三年级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703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ISBN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978-7-5213-3672-6</w:t>
            </w:r>
            <w:r>
              <w:rPr>
                <w:rFonts w:hint="eastAsia"/>
                <w:color w:val="000000"/>
                <w:sz w:val="21"/>
                <w:szCs w:val="21"/>
              </w:rPr>
              <w:t>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290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7089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高中英语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089" w:type="dxa"/>
            <w:gridSpan w:val="6"/>
            <w:tcBorders>
              <w:right w:val="single" w:color="auto" w:sz="12" w:space="0"/>
            </w:tcBorders>
          </w:tcPr>
          <w:p w14:paraId="208FC2B1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专业本科三年级整个学年度开设的课程。其教学目的在于以英语语言知识与应用技能、学习策略和跨文化交际为主要内容，以外语教学理论为指导，并集多种教学模式和教学手段为一体的教学体系。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19FA3C56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2F9259C8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7089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专业大三年级第一第二学期开设。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13105" cy="290830"/>
                  <wp:effectExtent l="0" t="0" r="10795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213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ind w:right="84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6985</wp:posOffset>
                  </wp:positionV>
                  <wp:extent cx="713105" cy="290830"/>
                  <wp:effectExtent l="0" t="0" r="10795" b="139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2132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6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ind w:right="84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34290</wp:posOffset>
                  </wp:positionV>
                  <wp:extent cx="838200" cy="495300"/>
                  <wp:effectExtent l="0" t="0" r="0" b="0"/>
                  <wp:wrapNone/>
                  <wp:docPr id="11229220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2207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213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</w:t>
            </w:r>
          </w:p>
        </w:tc>
      </w:tr>
    </w:tbl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68C66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DDAE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83071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DB44BA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1A10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DA5373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45A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5777E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2999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A2C1C2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940F50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5C043CB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107C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A0D4FE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BEA29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0B71314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542B5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421149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20B1E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556208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28265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1E1DF74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EA36B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6A921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3973BCF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3CA0586C">
            <w:pPr>
              <w:pStyle w:val="14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B6795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3E6C85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3274C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2785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AE22E5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17E2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96C16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52BAFD9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A06D1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EA9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9F565C">
            <w:pPr>
              <w:pStyle w:val="14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16C0EC47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352601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4BFFAF68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AF907B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6545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0E9793">
            <w:pPr>
              <w:pStyle w:val="14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72D9CAED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4ACED9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58EE324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50B804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2691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49C706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B6506C0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C0B7DC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5A5108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4E37F2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1B31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069360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A509913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10D4784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7D7615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927E96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1E9E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C349C79">
            <w:pPr>
              <w:pStyle w:val="14"/>
              <w:rPr>
                <w:rFonts w:cs="Times New Roman"/>
                <w:b/>
                <w:bCs/>
              </w:rPr>
            </w:pPr>
          </w:p>
          <w:p w14:paraId="49639750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CB0AB3D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A5E819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27C5F5F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07A4B1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8DE62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1 A puma at large</w:t>
            </w:r>
          </w:p>
          <w:p w14:paraId="13271BD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知识点：理解篇章词汇意义，分析长难句子结构。</w:t>
            </w:r>
          </w:p>
          <w:p w14:paraId="5E64A68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能力要求：能分析逃遁的</w:t>
            </w:r>
            <w:r>
              <w:rPr>
                <w:rFonts w:ascii="宋体" w:hAnsi="宋体"/>
                <w:bCs/>
              </w:rPr>
              <w:t>美洲狮的来源</w:t>
            </w:r>
            <w:r>
              <w:rPr>
                <w:rFonts w:hint="eastAsia" w:ascii="宋体" w:hAnsi="宋体"/>
                <w:bCs/>
              </w:rPr>
              <w:t>，学会概括及复述文章的主旨大意。</w:t>
            </w:r>
          </w:p>
          <w:p w14:paraId="565580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教学重难点：掌握句子</w:t>
            </w:r>
            <w:r>
              <w:rPr>
                <w:rFonts w:ascii="宋体" w:hAnsi="宋体"/>
                <w:bCs/>
              </w:rPr>
              <w:t>的类型；注意介词在句尾的使用。</w:t>
            </w:r>
          </w:p>
          <w:p w14:paraId="4C8313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 Thirteen equals one</w:t>
            </w:r>
          </w:p>
          <w:p w14:paraId="7B71E7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知识点：掌握词汇与短语，理解长难句子的结构。</w:t>
            </w:r>
          </w:p>
          <w:p w14:paraId="5BBCEB8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能力要求：通过</w:t>
            </w:r>
            <w:r>
              <w:rPr>
                <w:rFonts w:ascii="宋体" w:hAnsi="宋体"/>
                <w:bCs/>
              </w:rPr>
              <w:t>牧师与</w:t>
            </w:r>
            <w:r>
              <w:rPr>
                <w:rFonts w:hint="eastAsia" w:ascii="宋体" w:hAnsi="宋体"/>
                <w:bCs/>
              </w:rPr>
              <w:t>威尔金斯的</w:t>
            </w:r>
            <w:r>
              <w:rPr>
                <w:rFonts w:ascii="宋体" w:hAnsi="宋体"/>
                <w:bCs/>
              </w:rPr>
              <w:t>对话，</w:t>
            </w:r>
            <w:r>
              <w:rPr>
                <w:rFonts w:hint="eastAsia" w:ascii="宋体" w:hAnsi="宋体"/>
                <w:bCs/>
              </w:rPr>
              <w:t>分析威尔金斯修表的</w:t>
            </w:r>
            <w:r>
              <w:rPr>
                <w:rFonts w:ascii="宋体" w:hAnsi="宋体"/>
                <w:bCs/>
              </w:rPr>
              <w:t>敬业精神</w:t>
            </w:r>
            <w:r>
              <w:rPr>
                <w:rFonts w:hint="eastAsia" w:ascii="宋体" w:hAnsi="宋体"/>
                <w:bCs/>
              </w:rPr>
              <w:t>；理解</w:t>
            </w:r>
            <w:r>
              <w:rPr>
                <w:rFonts w:ascii="宋体" w:hAnsi="宋体"/>
                <w:bCs/>
              </w:rPr>
              <w:t>同一数字在</w:t>
            </w:r>
            <w:r>
              <w:rPr>
                <w:rFonts w:hint="eastAsia" w:ascii="宋体" w:hAnsi="宋体"/>
                <w:bCs/>
              </w:rPr>
              <w:t>24小时</w:t>
            </w:r>
            <w:r>
              <w:rPr>
                <w:rFonts w:ascii="宋体" w:hAnsi="宋体"/>
                <w:bCs/>
              </w:rPr>
              <w:t>里面的不同含义。</w:t>
            </w:r>
          </w:p>
          <w:p w14:paraId="3DA13A7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现在进行时的用法；掌握介词</w:t>
            </w:r>
            <w:r>
              <w:rPr>
                <w:rFonts w:cs="Times New Roman"/>
                <w:bCs/>
              </w:rPr>
              <w:t>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短语。</w:t>
            </w:r>
          </w:p>
          <w:p w14:paraId="58BE605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Lesson 3 An unknown goddess</w:t>
            </w:r>
          </w:p>
          <w:p w14:paraId="26D09F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48561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能力要求：讲述学生</w:t>
            </w:r>
            <w:r>
              <w:rPr>
                <w:rFonts w:ascii="宋体" w:hAnsi="宋体"/>
                <w:bCs/>
              </w:rPr>
              <w:t>自己找到的有趣的考古发现</w:t>
            </w:r>
            <w:r>
              <w:rPr>
                <w:rFonts w:hint="eastAsia" w:ascii="宋体" w:hAnsi="宋体"/>
                <w:bCs/>
              </w:rPr>
              <w:t>；我们</w:t>
            </w:r>
            <w:r>
              <w:rPr>
                <w:rFonts w:ascii="宋体" w:hAnsi="宋体"/>
                <w:bCs/>
              </w:rPr>
              <w:t>如何对待考古文物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把</w:t>
            </w:r>
            <w:r>
              <w:rPr>
                <w:rFonts w:hint="eastAsia" w:ascii="宋体" w:hAnsi="宋体"/>
                <w:bCs/>
              </w:rPr>
              <w:t>它们</w:t>
            </w:r>
            <w:r>
              <w:rPr>
                <w:rFonts w:ascii="宋体" w:hAnsi="宋体"/>
                <w:bCs/>
              </w:rPr>
              <w:t>挖掘出来，还是留在原处？</w:t>
            </w:r>
          </w:p>
          <w:p w14:paraId="3CF6FA8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教学重难点：掌握一般过去时</w:t>
            </w:r>
            <w:r>
              <w:rPr>
                <w:rFonts w:ascii="宋体" w:hAnsi="宋体"/>
                <w:bCs/>
              </w:rPr>
              <w:t xml:space="preserve">的用法；区分易混词。 </w:t>
            </w:r>
          </w:p>
          <w:p w14:paraId="2CFBF9B2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4 The double life of Alfred Blogs</w:t>
            </w:r>
          </w:p>
          <w:p w14:paraId="58A9279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65F05B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能力要求：用自己</w:t>
            </w:r>
            <w:r>
              <w:rPr>
                <w:rFonts w:ascii="宋体" w:hAnsi="宋体"/>
                <w:bCs/>
              </w:rPr>
              <w:t>的语言陈述布洛格斯的双重生活</w:t>
            </w:r>
            <w:r>
              <w:rPr>
                <w:rFonts w:hint="eastAsia" w:ascii="宋体" w:hAnsi="宋体"/>
                <w:bCs/>
              </w:rPr>
              <w:t>；通过例子</w:t>
            </w:r>
            <w:r>
              <w:rPr>
                <w:rFonts w:ascii="宋体" w:hAnsi="宋体"/>
                <w:bCs/>
              </w:rPr>
              <w:t>简述体力劳动者的工资高于还是</w:t>
            </w:r>
            <w:r>
              <w:rPr>
                <w:rFonts w:hint="eastAsia" w:ascii="宋体" w:hAnsi="宋体"/>
                <w:bCs/>
              </w:rPr>
              <w:t>低于</w:t>
            </w:r>
            <w:r>
              <w:rPr>
                <w:rFonts w:ascii="宋体" w:hAnsi="宋体"/>
                <w:bCs/>
              </w:rPr>
              <w:t>脑力劳动者。</w:t>
            </w:r>
            <w:r>
              <w:rPr>
                <w:rFonts w:hint="eastAsia" w:ascii="宋体" w:hAnsi="宋体"/>
                <w:bCs/>
              </w:rPr>
              <w:t>我们该如何</w:t>
            </w:r>
            <w:r>
              <w:rPr>
                <w:rFonts w:ascii="宋体" w:hAnsi="宋体"/>
                <w:bCs/>
              </w:rPr>
              <w:t>看待从事脏活的体力劳动者？</w:t>
            </w:r>
          </w:p>
          <w:p w14:paraId="2AECEB4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教学重难点：区分现在完成时</w:t>
            </w:r>
            <w:r>
              <w:rPr>
                <w:rFonts w:ascii="宋体" w:hAnsi="宋体"/>
                <w:bCs/>
              </w:rPr>
              <w:t>与</w:t>
            </w:r>
            <w:r>
              <w:rPr>
                <w:rFonts w:hint="eastAsia" w:ascii="宋体" w:hAnsi="宋体"/>
                <w:bCs/>
              </w:rPr>
              <w:t>现在</w:t>
            </w:r>
            <w:r>
              <w:rPr>
                <w:rFonts w:ascii="宋体" w:hAnsi="宋体"/>
                <w:bCs/>
              </w:rPr>
              <w:t>完成进行时的用法；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explain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不同</w:t>
            </w:r>
            <w:r>
              <w:rPr>
                <w:rFonts w:hint="eastAsia" w:ascii="宋体" w:hAnsi="宋体"/>
                <w:bCs/>
              </w:rPr>
              <w:t>表达法</w:t>
            </w:r>
            <w:r>
              <w:rPr>
                <w:rFonts w:ascii="宋体" w:hAnsi="宋体"/>
                <w:bCs/>
              </w:rPr>
              <w:t>。</w:t>
            </w:r>
          </w:p>
          <w:p w14:paraId="52A59B79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bookmarkStart w:id="1" w:name="OLE_LINK5"/>
            <w:bookmarkStart w:id="2" w:name="OLE_LINK6"/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 5 The facts</w:t>
            </w:r>
          </w:p>
          <w:p w14:paraId="58E6154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438EAC9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能力要求：简述</w:t>
            </w:r>
            <w:r>
              <w:rPr>
                <w:rFonts w:ascii="宋体" w:hAnsi="宋体"/>
                <w:bCs/>
              </w:rPr>
              <w:t>记者的种类以及他们的工作内容</w:t>
            </w:r>
            <w:r>
              <w:rPr>
                <w:rFonts w:hint="eastAsia" w:ascii="宋体" w:hAnsi="宋体"/>
                <w:bCs/>
              </w:rPr>
              <w:t>；分析</w:t>
            </w:r>
            <w:r>
              <w:rPr>
                <w:rFonts w:ascii="宋体" w:hAnsi="宋体"/>
                <w:bCs/>
              </w:rPr>
              <w:t>出版材料中数据准确的重要性。</w:t>
            </w:r>
          </w:p>
          <w:p w14:paraId="05FCC8B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冠词的用法；掌握否定副词倒装的用法。</w:t>
            </w:r>
          </w:p>
          <w:p w14:paraId="659142C0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6 Smash and grab</w:t>
            </w:r>
          </w:p>
          <w:p w14:paraId="144A416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6BFD1B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能力要求:谈一谈</w:t>
            </w:r>
            <w:r>
              <w:rPr>
                <w:rFonts w:ascii="宋体" w:hAnsi="宋体"/>
                <w:bCs/>
              </w:rPr>
              <w:t>购物的经历</w:t>
            </w:r>
            <w:r>
              <w:rPr>
                <w:rFonts w:hint="eastAsia" w:ascii="宋体" w:hAnsi="宋体"/>
                <w:bCs/>
              </w:rPr>
              <w:t>；为了</w:t>
            </w:r>
            <w:r>
              <w:rPr>
                <w:rFonts w:ascii="宋体" w:hAnsi="宋体"/>
                <w:bCs/>
              </w:rPr>
              <w:t>防止小偷，</w:t>
            </w:r>
            <w:r>
              <w:rPr>
                <w:rFonts w:hint="eastAsia" w:ascii="宋体" w:hAnsi="宋体"/>
                <w:bCs/>
              </w:rPr>
              <w:t>在现代</w:t>
            </w:r>
            <w:r>
              <w:rPr>
                <w:rFonts w:ascii="宋体" w:hAnsi="宋体"/>
                <w:bCs/>
              </w:rPr>
              <w:t>社会中应采取什么措施</w:t>
            </w:r>
            <w:r>
              <w:rPr>
                <w:rFonts w:hint="eastAsia" w:ascii="宋体" w:hAnsi="宋体"/>
                <w:bCs/>
              </w:rPr>
              <w:t>保护自己</w:t>
            </w:r>
            <w:r>
              <w:rPr>
                <w:rFonts w:ascii="宋体" w:hAnsi="宋体"/>
                <w:bCs/>
              </w:rPr>
              <w:t>的家。</w:t>
            </w:r>
          </w:p>
          <w:p w14:paraId="3F2510D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过去进行时与一般过去时；掌握</w:t>
            </w:r>
            <w:r>
              <w:rPr>
                <w:rFonts w:hint="eastAsia" w:ascii="宋体" w:hAnsi="宋体"/>
                <w:bCs/>
              </w:rPr>
              <w:t>前缀</w:t>
            </w:r>
            <w:r>
              <w:rPr>
                <w:rFonts w:ascii="宋体" w:hAnsi="宋体"/>
                <w:bCs/>
              </w:rPr>
              <w:t>构词法。</w:t>
            </w:r>
          </w:p>
          <w:p w14:paraId="325C9981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7 Mutilated Ladies</w:t>
            </w:r>
          </w:p>
          <w:p w14:paraId="6BE2260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DD8D9E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能力要求：与同学</w:t>
            </w:r>
            <w:r>
              <w:rPr>
                <w:rFonts w:ascii="宋体" w:hAnsi="宋体"/>
                <w:bCs/>
              </w:rPr>
              <w:t>分享丢钱的</w:t>
            </w:r>
            <w:r>
              <w:rPr>
                <w:rFonts w:hint="eastAsia" w:ascii="宋体" w:hAnsi="宋体"/>
                <w:bCs/>
              </w:rPr>
              <w:t>经历；讨论</w:t>
            </w:r>
            <w:r>
              <w:rPr>
                <w:rFonts w:ascii="宋体" w:hAnsi="宋体"/>
                <w:bCs/>
              </w:rPr>
              <w:t>赚钱的成功与不</w:t>
            </w:r>
            <w:r>
              <w:rPr>
                <w:rFonts w:hint="eastAsia" w:ascii="宋体" w:hAnsi="宋体"/>
                <w:bCs/>
              </w:rPr>
              <w:t>成功</w:t>
            </w:r>
            <w:r>
              <w:rPr>
                <w:rFonts w:ascii="宋体" w:hAnsi="宋体"/>
                <w:bCs/>
              </w:rPr>
              <w:t>的方法。</w:t>
            </w:r>
          </w:p>
          <w:p w14:paraId="632BDE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一般过去时的用法；掌握由名词派生而来的形容词。</w:t>
            </w:r>
          </w:p>
          <w:p w14:paraId="0125C842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218037D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长难句子的结构；</w:t>
            </w:r>
            <w:r>
              <w:rPr>
                <w:rFonts w:ascii="宋体" w:hAnsi="宋体"/>
                <w:bCs/>
              </w:rPr>
              <w:t>了解中国的寺庙与圣伯纳关隘的背景知识。</w:t>
            </w:r>
          </w:p>
          <w:p w14:paraId="4EE9E40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被困于山以及如何寻求解救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狗是如何在生活中帮助人类的。</w:t>
            </w:r>
          </w:p>
          <w:p w14:paraId="7DDCDD9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学过的时态：一般过去时</w:t>
            </w:r>
            <w:r>
              <w:rPr>
                <w:rFonts w:hint="eastAsia" w:ascii="宋体" w:hAnsi="宋体"/>
                <w:bCs/>
              </w:rPr>
              <w:t>、一般现在时</w:t>
            </w:r>
            <w:r>
              <w:rPr>
                <w:rFonts w:ascii="宋体" w:hAnsi="宋体"/>
                <w:bCs/>
              </w:rPr>
              <w:t>与过去完成时；掌握由</w:t>
            </w:r>
            <w:r>
              <w:rPr>
                <w:rFonts w:cs="Times New Roman"/>
                <w:bCs/>
              </w:rPr>
              <w:t>ever</w:t>
            </w:r>
            <w:r>
              <w:rPr>
                <w:rFonts w:hint="eastAsia" w:ascii="宋体" w:hAnsi="宋体"/>
                <w:bCs/>
              </w:rPr>
              <w:t>组成</w:t>
            </w:r>
            <w:r>
              <w:rPr>
                <w:rFonts w:ascii="宋体" w:hAnsi="宋体"/>
                <w:bCs/>
              </w:rPr>
              <w:t>的疑问代词与疑问副词。</w:t>
            </w:r>
          </w:p>
          <w:p w14:paraId="1B0FCD6A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9 Flying cats</w:t>
            </w:r>
          </w:p>
          <w:p w14:paraId="4848178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0BB5C7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能力要求：掌握</w:t>
            </w:r>
            <w:r>
              <w:rPr>
                <w:rFonts w:ascii="宋体" w:hAnsi="宋体"/>
                <w:bCs/>
              </w:rPr>
              <w:t>关于猫的一些习语</w:t>
            </w:r>
            <w:r>
              <w:rPr>
                <w:rFonts w:hint="eastAsia" w:ascii="宋体" w:hAnsi="宋体"/>
                <w:bCs/>
              </w:rPr>
              <w:t>；如何看待</w:t>
            </w:r>
            <w:r>
              <w:rPr>
                <w:rFonts w:ascii="宋体" w:hAnsi="宋体"/>
                <w:bCs/>
              </w:rPr>
              <w:t>生活中的猫。</w:t>
            </w:r>
          </w:p>
          <w:p w14:paraId="7ED7844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教学重难点：掌握一般现在时</w:t>
            </w:r>
            <w:r>
              <w:rPr>
                <w:rFonts w:ascii="宋体" w:hAnsi="宋体"/>
                <w:bCs/>
              </w:rPr>
              <w:t>的用法；区分</w:t>
            </w:r>
            <w:r>
              <w:rPr>
                <w:rFonts w:cs="Times New Roman"/>
                <w:bCs/>
              </w:rPr>
              <w:t>so</w:t>
            </w:r>
            <w:r>
              <w:rPr>
                <w:rFonts w:hint="eastAsia" w:ascii="宋体" w:hAnsi="宋体"/>
                <w:bCs/>
              </w:rPr>
              <w:t xml:space="preserve"> 与</w:t>
            </w:r>
            <w:r>
              <w:rPr>
                <w:rFonts w:cs="Times New Roman"/>
                <w:bCs/>
              </w:rPr>
              <w:t>such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75D2AA2B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10 The loss of the Titanic</w:t>
            </w:r>
          </w:p>
          <w:p w14:paraId="7E132E9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40F0457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能力要求：分享电影</w:t>
            </w:r>
            <w:r>
              <w:rPr>
                <w:rFonts w:ascii="宋体" w:hAnsi="宋体"/>
                <w:bCs/>
              </w:rPr>
              <w:t>泰坦尼克号</w:t>
            </w:r>
            <w:r>
              <w:rPr>
                <w:rFonts w:hint="eastAsia" w:ascii="宋体" w:hAnsi="宋体"/>
                <w:bCs/>
              </w:rPr>
              <w:t>揭示的</w:t>
            </w:r>
            <w:r>
              <w:rPr>
                <w:rFonts w:ascii="宋体" w:hAnsi="宋体"/>
                <w:bCs/>
              </w:rPr>
              <w:t>主题</w:t>
            </w:r>
            <w:r>
              <w:rPr>
                <w:rFonts w:hint="eastAsia" w:ascii="宋体" w:hAnsi="宋体"/>
                <w:bCs/>
              </w:rPr>
              <w:t>；讲述</w:t>
            </w:r>
            <w:r>
              <w:rPr>
                <w:rFonts w:ascii="宋体" w:hAnsi="宋体"/>
                <w:bCs/>
              </w:rPr>
              <w:t>最安全的旅行方式，并分析其中的原因。</w:t>
            </w:r>
          </w:p>
          <w:p w14:paraId="31AA317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过去完成时的用法；</w:t>
            </w:r>
            <w:r>
              <w:rPr>
                <w:rFonts w:hint="eastAsia" w:ascii="宋体" w:hAnsi="宋体"/>
                <w:bCs/>
              </w:rPr>
              <w:t>掌握同根词的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790DF5FC">
            <w:pPr>
              <w:pStyle w:val="14"/>
              <w:widowControl w:val="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Lesson 11 Not guilty</w:t>
            </w:r>
          </w:p>
          <w:p w14:paraId="27A2B35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27C7E98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</w:t>
            </w:r>
            <w:r>
              <w:rPr>
                <w:rFonts w:ascii="宋体" w:hAnsi="宋体"/>
                <w:bCs/>
              </w:rPr>
              <w:t>本人或者你的朋友经过海关的经历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海关官员应该对游客宽松还是严格？</w:t>
            </w:r>
          </w:p>
          <w:p w14:paraId="3B55B0D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直接引语与间接引语的用法；掌握</w:t>
            </w:r>
            <w:r>
              <w:rPr>
                <w:rFonts w:hint="eastAsia" w:ascii="宋体" w:hAnsi="宋体"/>
                <w:bCs/>
              </w:rPr>
              <w:t>单词</w:t>
            </w:r>
            <w:r>
              <w:rPr>
                <w:rFonts w:ascii="宋体" w:hAnsi="宋体"/>
                <w:bCs/>
              </w:rPr>
              <w:t>首字母大写的</w:t>
            </w:r>
            <w:r>
              <w:rPr>
                <w:rFonts w:hint="eastAsia" w:ascii="宋体" w:hAnsi="宋体"/>
                <w:bCs/>
              </w:rPr>
              <w:t>几种</w:t>
            </w:r>
            <w:r>
              <w:rPr>
                <w:rFonts w:ascii="宋体" w:hAnsi="宋体"/>
                <w:bCs/>
              </w:rPr>
              <w:t>情况。</w:t>
            </w:r>
          </w:p>
          <w:p w14:paraId="7C68B805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12 Life on a desert island</w:t>
            </w:r>
          </w:p>
          <w:p w14:paraId="586888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知识点：掌握重点词汇与短语，分析长难句子的结构以及了解鲁滨逊漂流记的</w:t>
            </w:r>
            <w:r>
              <w:rPr>
                <w:rFonts w:ascii="宋体" w:hAnsi="宋体"/>
                <w:bCs/>
              </w:rPr>
              <w:t>故事。</w:t>
            </w:r>
          </w:p>
          <w:p w14:paraId="3D4124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能力要求：设想</w:t>
            </w:r>
            <w:r>
              <w:rPr>
                <w:rFonts w:ascii="宋体" w:hAnsi="宋体"/>
                <w:bCs/>
              </w:rPr>
              <w:t>你如何在荒岛上生存;</w:t>
            </w:r>
            <w:r>
              <w:rPr>
                <w:rFonts w:hint="eastAsia" w:ascii="宋体" w:hAnsi="宋体"/>
                <w:bCs/>
              </w:rPr>
              <w:t xml:space="preserve"> 讨论</w:t>
            </w:r>
            <w:r>
              <w:rPr>
                <w:rFonts w:ascii="宋体" w:hAnsi="宋体"/>
                <w:bCs/>
              </w:rPr>
              <w:t>生活在荒岛上的优缺点。</w:t>
            </w:r>
          </w:p>
          <w:p w14:paraId="072A9CA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连词</w:t>
            </w:r>
            <w:r>
              <w:rPr>
                <w:rFonts w:cs="Times New Roman"/>
                <w:bCs/>
              </w:rPr>
              <w:t>if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715E127E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 13 It’s only me</w:t>
            </w:r>
          </w:p>
          <w:p w14:paraId="79F52C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知识点：掌握重点词汇与短语，分析长难句子的结构以及了解万圣节的</w:t>
            </w:r>
            <w:r>
              <w:rPr>
                <w:rFonts w:ascii="宋体" w:hAnsi="宋体"/>
                <w:bCs/>
              </w:rPr>
              <w:t>由来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4DC601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你曾经经历的感到恐惧的事情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现实社会中有鬼吗？为什么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402C049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must, need</w:t>
            </w:r>
            <w:r>
              <w:rPr>
                <w:rFonts w:hint="eastAsia" w:cs="Times New Roman"/>
                <w:bCs/>
              </w:rPr>
              <w:t>，ought to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ascii="宋体" w:hAnsi="宋体"/>
                <w:bCs/>
              </w:rPr>
              <w:t>某些形容词后面接</w:t>
            </w:r>
            <w:r>
              <w:rPr>
                <w:rFonts w:cs="Times New Roman"/>
                <w:bCs/>
              </w:rPr>
              <w:t>to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7B484E88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14 A noble ganster</w:t>
            </w:r>
          </w:p>
          <w:p w14:paraId="077D928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776BC06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能力要求：查找</w:t>
            </w:r>
            <w:r>
              <w:rPr>
                <w:rFonts w:ascii="宋体" w:hAnsi="宋体"/>
                <w:bCs/>
              </w:rPr>
              <w:t>有组织犯罪的案例并陈述犯罪分子赚钱的方式。</w:t>
            </w:r>
          </w:p>
          <w:p w14:paraId="7BC1FEF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cs="Times New Roman"/>
                <w:bCs/>
              </w:rPr>
              <w:t>have，would rather</w:t>
            </w:r>
            <w:r>
              <w:rPr>
                <w:rFonts w:hint="eastAsia" w:ascii="宋体" w:hAnsi="宋体"/>
                <w:bCs/>
              </w:rPr>
              <w:t>和</w:t>
            </w:r>
            <w:r>
              <w:rPr>
                <w:rFonts w:cs="Times New Roman"/>
                <w:bCs/>
              </w:rPr>
              <w:t>would sooner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</w:t>
            </w:r>
          </w:p>
          <w:p w14:paraId="649AF669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15 Fifty pence worth of trouble</w:t>
            </w:r>
          </w:p>
          <w:p w14:paraId="774AC40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0A4E8D5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给孩子零花钱的看法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讨论</w:t>
            </w:r>
            <w:r>
              <w:rPr>
                <w:rFonts w:hint="eastAsia" w:ascii="宋体" w:hAnsi="宋体"/>
                <w:bCs/>
              </w:rPr>
              <w:t>家长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hint="eastAsia" w:ascii="宋体" w:hAnsi="宋体"/>
                <w:bCs/>
              </w:rPr>
              <w:t>哪些方式</w:t>
            </w:r>
            <w:r>
              <w:rPr>
                <w:rFonts w:ascii="宋体" w:hAnsi="宋体"/>
                <w:bCs/>
              </w:rPr>
              <w:t>属于溺爱孩子？</w:t>
            </w:r>
          </w:p>
          <w:p w14:paraId="029226B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can, may</w:t>
            </w:r>
            <w:r>
              <w:rPr>
                <w:rFonts w:hint="eastAsia" w:cs="Times New Roman"/>
                <w:bCs/>
              </w:rPr>
              <w:t>，</w:t>
            </w:r>
            <w:r>
              <w:rPr>
                <w:rFonts w:cs="Times New Roman"/>
                <w:bCs/>
              </w:rPr>
              <w:t>might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up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54A36176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Lesson 16 Mary had a little lamb</w:t>
            </w:r>
          </w:p>
          <w:p w14:paraId="7E5AD62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7DD6B6F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能力要求：讲述乡村生活</w:t>
            </w:r>
            <w:r>
              <w:rPr>
                <w:rFonts w:ascii="宋体" w:hAnsi="宋体"/>
                <w:bCs/>
              </w:rPr>
              <w:t>的故事；你愿意生活在农村还是城市？为什么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1BC5625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某些单词后面接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动词</w:t>
            </w:r>
            <w:r>
              <w:rPr>
                <w:rFonts w:ascii="宋体" w:hAnsi="宋体"/>
                <w:bCs/>
              </w:rPr>
              <w:t>与动词不定</w:t>
            </w:r>
            <w:r>
              <w:rPr>
                <w:rFonts w:hint="eastAsia" w:ascii="宋体" w:hAnsi="宋体"/>
                <w:bCs/>
              </w:rPr>
              <w:t>式</w:t>
            </w:r>
            <w:r>
              <w:rPr>
                <w:rFonts w:ascii="宋体" w:hAnsi="宋体"/>
                <w:bCs/>
              </w:rPr>
              <w:t>之间的转换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had better</w:t>
            </w:r>
            <w:r>
              <w:rPr>
                <w:rFonts w:hint="eastAsia" w:ascii="宋体" w:hAnsi="宋体"/>
                <w:bCs/>
              </w:rPr>
              <w:t>的用法</w:t>
            </w:r>
            <w:r>
              <w:rPr>
                <w:rFonts w:ascii="宋体" w:hAnsi="宋体"/>
                <w:bCs/>
              </w:rPr>
              <w:t>。</w:t>
            </w:r>
          </w:p>
          <w:p w14:paraId="551F9FE6">
            <w:pPr>
              <w:pStyle w:val="14"/>
              <w:widowControl w:val="0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Lesson 17 The longest suspension bridge in the world</w:t>
            </w:r>
          </w:p>
          <w:p w14:paraId="4E924B3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5D5C5DF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上海的杨浦大桥</w:t>
            </w:r>
            <w:r>
              <w:rPr>
                <w:rFonts w:hint="eastAsia" w:ascii="宋体" w:hAnsi="宋体"/>
                <w:bCs/>
              </w:rPr>
              <w:t>、卢浦大桥</w:t>
            </w:r>
            <w:r>
              <w:rPr>
                <w:rFonts w:ascii="宋体" w:hAnsi="宋体"/>
                <w:bCs/>
              </w:rPr>
              <w:t>等大桥的故事；讨论现代技术是如何影响工程师与建筑师的工作的。</w:t>
            </w:r>
          </w:p>
          <w:p w14:paraId="4C615F5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被动语态；某些动词+</w:t>
            </w:r>
            <w:r>
              <w:rPr>
                <w:rFonts w:cs="Times New Roman"/>
                <w:bCs/>
              </w:rPr>
              <w:t>to be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结构。</w:t>
            </w:r>
          </w:p>
          <w:p w14:paraId="45B1F21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Lesson 18 Electric currents in modern art</w:t>
            </w:r>
          </w:p>
          <w:p w14:paraId="68959A3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4E4961A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你最喜欢的雕刻与油画</w:t>
            </w:r>
            <w:r>
              <w:rPr>
                <w:rFonts w:hint="eastAsia" w:ascii="宋体" w:hAnsi="宋体"/>
                <w:bCs/>
              </w:rPr>
              <w:t>；</w:t>
            </w:r>
          </w:p>
          <w:p w14:paraId="6D36C0F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某些动词与形容词后面接固定的介词；掌握某些名词的复数形式，某些动词的</w:t>
            </w:r>
            <w:r>
              <w:rPr>
                <w:rFonts w:hint="eastAsia" w:ascii="宋体" w:hAnsi="宋体"/>
                <w:bCs/>
              </w:rPr>
              <w:t>一般现在时</w:t>
            </w:r>
            <w:r>
              <w:rPr>
                <w:rFonts w:ascii="宋体" w:hAnsi="宋体"/>
                <w:bCs/>
              </w:rPr>
              <w:t>的第三人称</w:t>
            </w:r>
            <w:r>
              <w:rPr>
                <w:rFonts w:hint="eastAsia" w:ascii="宋体" w:hAnsi="宋体"/>
                <w:bCs/>
              </w:rPr>
              <w:t>拼写法</w:t>
            </w:r>
            <w:r>
              <w:rPr>
                <w:rFonts w:ascii="宋体" w:hAnsi="宋体"/>
                <w:bCs/>
              </w:rPr>
              <w:t>。</w:t>
            </w:r>
          </w:p>
          <w:p w14:paraId="651556F8">
            <w:pPr>
              <w:pStyle w:val="14"/>
              <w:widowControl w:val="0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Lesson 19 A very dear cat</w:t>
            </w:r>
          </w:p>
          <w:p w14:paraId="0E1CD8F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03BD34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你知道的一起绑架案；讨论如何训练</w:t>
            </w:r>
            <w:r>
              <w:rPr>
                <w:rFonts w:hint="eastAsia" w:ascii="宋体" w:hAnsi="宋体"/>
                <w:bCs/>
              </w:rPr>
              <w:t>、照顾</w:t>
            </w:r>
            <w:r>
              <w:rPr>
                <w:rFonts w:ascii="宋体" w:hAnsi="宋体"/>
                <w:bCs/>
              </w:rPr>
              <w:t>自己的宠物。</w:t>
            </w:r>
          </w:p>
          <w:p w14:paraId="3C7275C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逗号的使用场景；复习前面所学的时态</w:t>
            </w:r>
          </w:p>
          <w:p w14:paraId="34FE1213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20 Pioneer pilots</w:t>
            </w:r>
          </w:p>
          <w:p w14:paraId="120835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5FFB231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人类第一次成功的尝试，如登月</w:t>
            </w:r>
            <w:r>
              <w:rPr>
                <w:rFonts w:hint="eastAsia" w:ascii="宋体" w:hAnsi="宋体"/>
                <w:bCs/>
              </w:rPr>
              <w:t>、探索南极</w:t>
            </w:r>
            <w:r>
              <w:rPr>
                <w:rFonts w:ascii="宋体" w:hAnsi="宋体"/>
                <w:bCs/>
              </w:rPr>
              <w:t>等活动；在今天甚至未来，人们更喜欢乘飞机旅行，谈谈你的看法。</w:t>
            </w:r>
          </w:p>
          <w:p w14:paraId="66AAA0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第</w:t>
            </w: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-17</w:t>
            </w:r>
            <w:r>
              <w:rPr>
                <w:rFonts w:hint="eastAsia" w:ascii="宋体" w:hAnsi="宋体"/>
                <w:bCs/>
              </w:rPr>
              <w:t>课</w:t>
            </w:r>
            <w:r>
              <w:rPr>
                <w:rFonts w:ascii="宋体" w:hAnsi="宋体"/>
                <w:bCs/>
              </w:rPr>
              <w:t>的难点。</w:t>
            </w:r>
          </w:p>
        </w:tc>
      </w:tr>
      <w:bookmarkEnd w:id="1"/>
      <w:bookmarkEnd w:id="2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FBDDB88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992" w:type="dxa"/>
            <w:vAlign w:val="center"/>
          </w:tcPr>
          <w:p w14:paraId="786ED50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794317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8F1D2A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993" w:type="dxa"/>
            <w:vAlign w:val="center"/>
          </w:tcPr>
          <w:p w14:paraId="5A018960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E43803B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992" w:type="dxa"/>
            <w:vAlign w:val="center"/>
          </w:tcPr>
          <w:p w14:paraId="3833F6F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FECAF0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F6481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4FA59A3">
            <w:pPr>
              <w:pStyle w:val="14"/>
            </w:pPr>
          </w:p>
        </w:tc>
        <w:tc>
          <w:tcPr>
            <w:tcW w:w="993" w:type="dxa"/>
            <w:vAlign w:val="center"/>
          </w:tcPr>
          <w:p w14:paraId="4418E6E9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L3 An unknown goddess</w:t>
            </w:r>
          </w:p>
        </w:tc>
        <w:tc>
          <w:tcPr>
            <w:tcW w:w="992" w:type="dxa"/>
            <w:vAlign w:val="center"/>
          </w:tcPr>
          <w:p w14:paraId="4DEA4A9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804FEF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E7FFDC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72B8B70">
            <w:pPr>
              <w:pStyle w:val="14"/>
            </w:pPr>
          </w:p>
        </w:tc>
        <w:tc>
          <w:tcPr>
            <w:tcW w:w="993" w:type="dxa"/>
            <w:vAlign w:val="center"/>
          </w:tcPr>
          <w:p w14:paraId="6719AEE5">
            <w:pPr>
              <w:pStyle w:val="14"/>
            </w:pPr>
          </w:p>
        </w:tc>
      </w:tr>
      <w:tr w14:paraId="09C0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12C6882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992" w:type="dxa"/>
            <w:vAlign w:val="center"/>
          </w:tcPr>
          <w:p w14:paraId="4FB240F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472C90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297CD9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4B6F9D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0A9B7ABC">
            <w:pPr>
              <w:pStyle w:val="14"/>
            </w:pPr>
          </w:p>
        </w:tc>
      </w:tr>
      <w:tr w14:paraId="08B8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E4ABEB4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992" w:type="dxa"/>
            <w:vAlign w:val="center"/>
          </w:tcPr>
          <w:p w14:paraId="0482DD4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6FB72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7D1014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2B7CB4">
            <w:pPr>
              <w:pStyle w:val="14"/>
            </w:pPr>
          </w:p>
        </w:tc>
        <w:tc>
          <w:tcPr>
            <w:tcW w:w="993" w:type="dxa"/>
            <w:vAlign w:val="center"/>
          </w:tcPr>
          <w:p w14:paraId="275BD2F1">
            <w:pPr>
              <w:pStyle w:val="14"/>
            </w:pPr>
          </w:p>
        </w:tc>
      </w:tr>
      <w:tr w14:paraId="43F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7243848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6 Smash and grab</w:t>
            </w:r>
          </w:p>
        </w:tc>
        <w:tc>
          <w:tcPr>
            <w:tcW w:w="992" w:type="dxa"/>
            <w:vAlign w:val="center"/>
          </w:tcPr>
          <w:p w14:paraId="638FE6C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295BBE9">
            <w:pPr>
              <w:pStyle w:val="14"/>
            </w:pPr>
          </w:p>
        </w:tc>
        <w:tc>
          <w:tcPr>
            <w:tcW w:w="992" w:type="dxa"/>
            <w:vAlign w:val="center"/>
          </w:tcPr>
          <w:p w14:paraId="65569C0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6ACB633">
            <w:pPr>
              <w:pStyle w:val="14"/>
            </w:pPr>
          </w:p>
        </w:tc>
        <w:tc>
          <w:tcPr>
            <w:tcW w:w="993" w:type="dxa"/>
            <w:vAlign w:val="center"/>
          </w:tcPr>
          <w:p w14:paraId="6AD68D7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927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D59120E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992" w:type="dxa"/>
            <w:vAlign w:val="center"/>
          </w:tcPr>
          <w:p w14:paraId="7D1668B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FBB44B0">
            <w:pPr>
              <w:pStyle w:val="14"/>
            </w:pPr>
          </w:p>
        </w:tc>
        <w:tc>
          <w:tcPr>
            <w:tcW w:w="992" w:type="dxa"/>
            <w:vAlign w:val="center"/>
          </w:tcPr>
          <w:p w14:paraId="2E46ED7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2113D7B">
            <w:pPr>
              <w:pStyle w:val="14"/>
            </w:pPr>
          </w:p>
        </w:tc>
        <w:tc>
          <w:tcPr>
            <w:tcW w:w="993" w:type="dxa"/>
            <w:vAlign w:val="center"/>
          </w:tcPr>
          <w:p w14:paraId="1A70818F">
            <w:pPr>
              <w:pStyle w:val="14"/>
            </w:pPr>
          </w:p>
        </w:tc>
      </w:tr>
      <w:tr w14:paraId="0BB4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A27CF7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L8 A famous monastery</w:t>
            </w:r>
          </w:p>
        </w:tc>
        <w:tc>
          <w:tcPr>
            <w:tcW w:w="992" w:type="dxa"/>
            <w:vAlign w:val="center"/>
          </w:tcPr>
          <w:p w14:paraId="045009E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D981FA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0025F5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610967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569823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8B5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E931DCD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9 Flying cats</w:t>
            </w:r>
          </w:p>
        </w:tc>
        <w:tc>
          <w:tcPr>
            <w:tcW w:w="992" w:type="dxa"/>
            <w:vAlign w:val="center"/>
          </w:tcPr>
          <w:p w14:paraId="0CEB134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1500B9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6D8CC6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625BE78">
            <w:pPr>
              <w:pStyle w:val="14"/>
            </w:pPr>
          </w:p>
        </w:tc>
        <w:tc>
          <w:tcPr>
            <w:tcW w:w="993" w:type="dxa"/>
            <w:vAlign w:val="center"/>
          </w:tcPr>
          <w:p w14:paraId="1108C688">
            <w:pPr>
              <w:pStyle w:val="14"/>
            </w:pPr>
          </w:p>
        </w:tc>
      </w:tr>
      <w:tr w14:paraId="51BB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3DD6287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992" w:type="dxa"/>
            <w:vAlign w:val="center"/>
          </w:tcPr>
          <w:p w14:paraId="0F19D43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CEE6571">
            <w:pPr>
              <w:pStyle w:val="14"/>
            </w:pPr>
          </w:p>
        </w:tc>
        <w:tc>
          <w:tcPr>
            <w:tcW w:w="992" w:type="dxa"/>
            <w:vAlign w:val="center"/>
          </w:tcPr>
          <w:p w14:paraId="10B693B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74EA4E2">
            <w:pPr>
              <w:pStyle w:val="14"/>
            </w:pPr>
          </w:p>
        </w:tc>
        <w:tc>
          <w:tcPr>
            <w:tcW w:w="993" w:type="dxa"/>
            <w:vAlign w:val="center"/>
          </w:tcPr>
          <w:p w14:paraId="2F18492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08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D9ACC25">
            <w:pPr>
              <w:pStyle w:val="14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L11 Not guilty</w:t>
            </w:r>
          </w:p>
        </w:tc>
        <w:tc>
          <w:tcPr>
            <w:tcW w:w="992" w:type="dxa"/>
            <w:vAlign w:val="center"/>
          </w:tcPr>
          <w:p w14:paraId="269667C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1924C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6A5939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91B7D24">
            <w:pPr>
              <w:pStyle w:val="14"/>
            </w:pPr>
          </w:p>
        </w:tc>
        <w:tc>
          <w:tcPr>
            <w:tcW w:w="993" w:type="dxa"/>
            <w:vAlign w:val="center"/>
          </w:tcPr>
          <w:p w14:paraId="6E9CA8E4">
            <w:pPr>
              <w:pStyle w:val="14"/>
            </w:pPr>
          </w:p>
        </w:tc>
      </w:tr>
      <w:tr w14:paraId="3D0A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B5440A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L12 Life on a desert island</w:t>
            </w:r>
          </w:p>
        </w:tc>
        <w:tc>
          <w:tcPr>
            <w:tcW w:w="992" w:type="dxa"/>
            <w:vAlign w:val="center"/>
          </w:tcPr>
          <w:p w14:paraId="78000DB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51A4C3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CEBB3A0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956D772">
            <w:pPr>
              <w:pStyle w:val="14"/>
            </w:pPr>
          </w:p>
        </w:tc>
        <w:tc>
          <w:tcPr>
            <w:tcW w:w="993" w:type="dxa"/>
            <w:vAlign w:val="center"/>
          </w:tcPr>
          <w:p w14:paraId="6393ED7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E5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282C0E5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992" w:type="dxa"/>
            <w:vAlign w:val="center"/>
          </w:tcPr>
          <w:p w14:paraId="7D2EE90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BADC71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4BAD32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E447D27">
            <w:pPr>
              <w:pStyle w:val="14"/>
            </w:pPr>
          </w:p>
        </w:tc>
        <w:tc>
          <w:tcPr>
            <w:tcW w:w="993" w:type="dxa"/>
            <w:vAlign w:val="center"/>
          </w:tcPr>
          <w:p w14:paraId="14821B29">
            <w:pPr>
              <w:pStyle w:val="14"/>
            </w:pPr>
          </w:p>
        </w:tc>
      </w:tr>
      <w:tr w14:paraId="6D13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AF70F3B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L14 A noble ganster</w:t>
            </w:r>
          </w:p>
        </w:tc>
        <w:tc>
          <w:tcPr>
            <w:tcW w:w="992" w:type="dxa"/>
            <w:vAlign w:val="center"/>
          </w:tcPr>
          <w:p w14:paraId="430FF30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5EBD81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3CCF3A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8ACCBB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8115C6B">
            <w:pPr>
              <w:pStyle w:val="14"/>
            </w:pPr>
          </w:p>
        </w:tc>
      </w:tr>
      <w:tr w14:paraId="48D8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BC7018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L15 Fifty pence worth of trouble</w:t>
            </w:r>
          </w:p>
        </w:tc>
        <w:tc>
          <w:tcPr>
            <w:tcW w:w="992" w:type="dxa"/>
            <w:vAlign w:val="center"/>
          </w:tcPr>
          <w:p w14:paraId="3C93988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4E4045">
            <w:pPr>
              <w:pStyle w:val="14"/>
            </w:pPr>
          </w:p>
        </w:tc>
        <w:tc>
          <w:tcPr>
            <w:tcW w:w="992" w:type="dxa"/>
            <w:vAlign w:val="center"/>
          </w:tcPr>
          <w:p w14:paraId="26043B6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B67E24C">
            <w:pPr>
              <w:pStyle w:val="14"/>
            </w:pPr>
          </w:p>
        </w:tc>
        <w:tc>
          <w:tcPr>
            <w:tcW w:w="993" w:type="dxa"/>
            <w:vAlign w:val="center"/>
          </w:tcPr>
          <w:p w14:paraId="2B61251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B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7C926A4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992" w:type="dxa"/>
            <w:vAlign w:val="center"/>
          </w:tcPr>
          <w:p w14:paraId="0ADC409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EA6A09F">
            <w:pPr>
              <w:pStyle w:val="14"/>
            </w:pPr>
          </w:p>
        </w:tc>
        <w:tc>
          <w:tcPr>
            <w:tcW w:w="992" w:type="dxa"/>
            <w:vAlign w:val="center"/>
          </w:tcPr>
          <w:p w14:paraId="196CBD5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BA89AAD">
            <w:pPr>
              <w:pStyle w:val="14"/>
            </w:pPr>
          </w:p>
        </w:tc>
        <w:tc>
          <w:tcPr>
            <w:tcW w:w="993" w:type="dxa"/>
            <w:vAlign w:val="center"/>
          </w:tcPr>
          <w:p w14:paraId="0E42EA84">
            <w:pPr>
              <w:pStyle w:val="14"/>
            </w:pPr>
          </w:p>
        </w:tc>
      </w:tr>
      <w:tr w14:paraId="06F7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ACA9059">
            <w:pPr>
              <w:pStyle w:val="14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L17 The longest suspension bridge in the world</w:t>
            </w:r>
          </w:p>
        </w:tc>
        <w:tc>
          <w:tcPr>
            <w:tcW w:w="992" w:type="dxa"/>
            <w:vAlign w:val="center"/>
          </w:tcPr>
          <w:p w14:paraId="4810ADE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2EB5AD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A08DC9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03A20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236C25E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2E7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4476DAB">
            <w:pPr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992" w:type="dxa"/>
            <w:vAlign w:val="center"/>
          </w:tcPr>
          <w:p w14:paraId="5347104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847BDB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34529F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F67831B">
            <w:pPr>
              <w:pStyle w:val="14"/>
            </w:pPr>
          </w:p>
        </w:tc>
        <w:tc>
          <w:tcPr>
            <w:tcW w:w="993" w:type="dxa"/>
            <w:vAlign w:val="center"/>
          </w:tcPr>
          <w:p w14:paraId="311D7A40">
            <w:pPr>
              <w:pStyle w:val="14"/>
            </w:pPr>
          </w:p>
        </w:tc>
      </w:tr>
      <w:tr w14:paraId="7C45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82BB9AF">
            <w:pPr>
              <w:pStyle w:val="14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L19 A very dear cat</w:t>
            </w:r>
          </w:p>
        </w:tc>
        <w:tc>
          <w:tcPr>
            <w:tcW w:w="992" w:type="dxa"/>
            <w:vAlign w:val="center"/>
          </w:tcPr>
          <w:p w14:paraId="207F5E8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159D60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E74AFD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D8AE17C">
            <w:pPr>
              <w:pStyle w:val="14"/>
            </w:pPr>
          </w:p>
        </w:tc>
        <w:tc>
          <w:tcPr>
            <w:tcW w:w="993" w:type="dxa"/>
            <w:vAlign w:val="center"/>
          </w:tcPr>
          <w:p w14:paraId="33F9412B">
            <w:pPr>
              <w:pStyle w:val="14"/>
            </w:pPr>
          </w:p>
        </w:tc>
      </w:tr>
      <w:tr w14:paraId="2663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10D8A1C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L20 Pioneer pilots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2F78560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688F5C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F49A5B7">
            <w:pPr>
              <w:pStyle w:val="14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7672FD5">
            <w:pPr>
              <w:pStyle w:val="14"/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1CA2A36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53"/>
        <w:gridCol w:w="2174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3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42E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63016C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3DE78E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747A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22C56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08C7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DDCA1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F54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3486BF0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2C61A1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87D27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459AE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F8B5C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649F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B89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24F2AD6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522B25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C558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8F253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36FF2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8B3F9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DE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C4C40C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345DC8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CE903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2C67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C8338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115D6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217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52DAE8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748C89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4E865F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40AE4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0E740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A795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D67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508461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097501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8D59F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671D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D43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505DF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B31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82E5B2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2123" w:type="dxa"/>
            <w:vAlign w:val="center"/>
          </w:tcPr>
          <w:p w14:paraId="456C32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2E0D7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AD0D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7EED4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050EA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84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82B2BC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6B3A55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7DE51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F243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71F2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795F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C3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96691F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0EF988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606E1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101DA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F26BF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C836B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28D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5A85AD7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555D69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BB786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AA7C9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1E487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7271C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50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B2803B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592278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1A63F0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0702A2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B2D71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97127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9B9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BAAEC9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27442A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D1CD7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68976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2A580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4C07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432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59A163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635371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3318C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F82F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23590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BF4AA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270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BC78F8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71DB21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7EA554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7A7DC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DBDAD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AB9B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ADD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24970C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067790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3FFB4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3C915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45C5C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4BF4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B58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0F2B17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598F63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CD97E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D280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9EFE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A01B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78A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  <w:bottom w:val="single" w:color="auto" w:sz="12" w:space="0"/>
            </w:tcBorders>
          </w:tcPr>
          <w:p w14:paraId="67ACC44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69F28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77F97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4D59E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1D93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3BCA8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3"/>
        <w:gridCol w:w="4060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时态，从句，被动语态等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7A">
            <w:pPr>
              <w:pStyle w:val="14"/>
              <w:jc w:val="left"/>
            </w:pPr>
            <w:r>
              <w:rPr>
                <w:rFonts w:hint="eastAsia"/>
              </w:rPr>
              <w:t>翻译课文中</w:t>
            </w:r>
            <w:r>
              <w:t>的长难句，课外复杂句的翻译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151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937F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4959">
            <w:pPr>
              <w:pStyle w:val="14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CFD8">
            <w:pPr>
              <w:pStyle w:val="14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CB1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C2695F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ascii="黑体" w:hAnsi="宋体"/>
        </w:rPr>
      </w:pPr>
      <w:bookmarkStart w:id="3" w:name="OLE_LINK1"/>
      <w:bookmarkStart w:id="4" w:name="OLE_LINK2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1D022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通过本课程的学习，学生</w:t>
            </w:r>
            <w:r>
              <w:t>能够了解</w:t>
            </w:r>
            <w:r>
              <w:rPr>
                <w:rFonts w:hint="eastAsia"/>
              </w:rPr>
              <w:t>英美</w:t>
            </w:r>
            <w:r>
              <w:t>等西方国家的</w:t>
            </w:r>
            <w:r>
              <w:rPr>
                <w:rFonts w:hint="eastAsia"/>
              </w:rPr>
              <w:t>人文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地理</w:t>
            </w:r>
            <w:r>
              <w:t>等知识</w:t>
            </w:r>
            <w:r>
              <w:rPr>
                <w:rFonts w:hint="eastAsia"/>
              </w:rPr>
              <w:t>。</w:t>
            </w:r>
            <w:r>
              <w:t>教师</w:t>
            </w:r>
            <w:r>
              <w:rPr>
                <w:rFonts w:hint="eastAsia"/>
              </w:rPr>
              <w:t>在</w:t>
            </w:r>
            <w:r>
              <w:t>授课的过程中会融入相关的中国元素以及人类共同关注的话题，</w:t>
            </w:r>
            <w:r>
              <w:rPr>
                <w:rFonts w:hint="eastAsia"/>
              </w:rPr>
              <w:t>通过</w:t>
            </w:r>
            <w:r>
              <w:t>这种方式能够培养学生树立正确的价值观，看待事物时会从不同的角度进行剖析，秉承辩证唯物主义的观点，理性思考。学生</w:t>
            </w:r>
            <w:r>
              <w:rPr>
                <w:rFonts w:hint="eastAsia"/>
              </w:rPr>
              <w:t>能从</w:t>
            </w:r>
            <w:r>
              <w:t>以下几个方面得到提高</w:t>
            </w:r>
            <w:r>
              <w:rPr>
                <w:rFonts w:hint="eastAsia"/>
              </w:rPr>
              <w:t>：</w:t>
            </w:r>
            <w:r>
              <w:t>第一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培养</w:t>
            </w:r>
            <w:r>
              <w:t>对动物充满</w:t>
            </w:r>
            <w:r>
              <w:rPr>
                <w:rFonts w:hint="eastAsia"/>
              </w:rPr>
              <w:t>关爱</w:t>
            </w:r>
            <w:r>
              <w:t>的热情；第二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学会</w:t>
            </w:r>
            <w:r>
              <w:t>扬善惩恶，对待不法分子绝不手软；第三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对待</w:t>
            </w:r>
            <w:r>
              <w:t>身边的人要有爱心，对重大的灾难要有怜悯之心；第四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对我国的</w:t>
            </w:r>
            <w:r>
              <w:t>重大成就要有自豪感，同时要严格要求自己，刻苦学习，以自己的实际行动报效祖国。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平时</w:t>
            </w:r>
            <w: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</w:pPr>
          </w:p>
        </w:tc>
        <w:tc>
          <w:tcPr>
            <w:tcW w:w="585" w:type="dxa"/>
            <w:vAlign w:val="center"/>
          </w:tcPr>
          <w:p w14:paraId="07583520">
            <w:pPr>
              <w:pStyle w:val="14"/>
              <w:widowControl w:val="0"/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  <w:tc>
          <w:tcPr>
            <w:tcW w:w="585" w:type="dxa"/>
            <w:vAlign w:val="center"/>
          </w:tcPr>
          <w:p w14:paraId="26EED124">
            <w:pPr>
              <w:pStyle w:val="14"/>
              <w:widowControl w:val="0"/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</w:pPr>
          </w:p>
        </w:tc>
        <w:tc>
          <w:tcPr>
            <w:tcW w:w="585" w:type="dxa"/>
            <w:vAlign w:val="center"/>
          </w:tcPr>
          <w:p w14:paraId="0BB48108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4E3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4C35"/>
    <w:rsid w:val="00217861"/>
    <w:rsid w:val="002204E4"/>
    <w:rsid w:val="002211BF"/>
    <w:rsid w:val="00230130"/>
    <w:rsid w:val="00233F15"/>
    <w:rsid w:val="00234D99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95396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1668"/>
    <w:rsid w:val="0048122A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4B4E"/>
    <w:rsid w:val="005C3A76"/>
    <w:rsid w:val="005C4F43"/>
    <w:rsid w:val="005D0486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443B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82E15"/>
    <w:rsid w:val="00883C7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23B1"/>
    <w:rsid w:val="009074CF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4C5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985"/>
    <w:rsid w:val="00B31108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6044"/>
    <w:rsid w:val="00BB1A93"/>
    <w:rsid w:val="00BC14BF"/>
    <w:rsid w:val="00BC2625"/>
    <w:rsid w:val="00BC3200"/>
    <w:rsid w:val="00BC338A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13C7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2EEA"/>
    <w:rsid w:val="00EC70A9"/>
    <w:rsid w:val="00ED4C3A"/>
    <w:rsid w:val="00EE1C85"/>
    <w:rsid w:val="00EE716B"/>
    <w:rsid w:val="00EF21D9"/>
    <w:rsid w:val="00EF2A94"/>
    <w:rsid w:val="00EF32FB"/>
    <w:rsid w:val="00EF44B1"/>
    <w:rsid w:val="00EF4865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0D0606D"/>
    <w:rsid w:val="410F2E6A"/>
    <w:rsid w:val="4430136C"/>
    <w:rsid w:val="4AB0382B"/>
    <w:rsid w:val="54FF1FA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6F954-3B19-4E02-9FED-C77C2699B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4587</Words>
  <Characters>5757</Characters>
  <Lines>47</Lines>
  <Paragraphs>13</Paragraphs>
  <TotalTime>29</TotalTime>
  <ScaleCrop>false</ScaleCrop>
  <LinksUpToDate>false</LinksUpToDate>
  <CharactersWithSpaces>6048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2023-11-21T00:52:00Z</cp:lastPrinted>
  <dcterms:modified xsi:type="dcterms:W3CDTF">2024-09-27T03:03:23Z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03C3D1D085A742B2A4A077FD7C51D997_12</vt:lpwstr>
  </property>
</Properties>
</file>