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2A6D93" w:rsidRPr="00E65642">
        <w:rPr>
          <w:rFonts w:ascii="黑体" w:eastAsia="黑体" w:hAnsi="黑体" w:hint="eastAsia"/>
          <w:sz w:val="32"/>
          <w:szCs w:val="32"/>
        </w:rPr>
        <w:t>英语报刊选读</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rsidR="00E7081D" w:rsidRPr="00290962" w:rsidRDefault="00487A46" w:rsidP="00AE58D1">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D5808" w:rsidTr="004A6F3A">
        <w:trPr>
          <w:trHeight w:val="340"/>
        </w:trPr>
        <w:tc>
          <w:tcPr>
            <w:tcW w:w="1691" w:type="dxa"/>
            <w:vMerge w:val="restart"/>
            <w:tcBorders>
              <w:top w:val="single" w:sz="12" w:space="0" w:color="auto"/>
              <w:left w:val="single" w:sz="12" w:space="0" w:color="auto"/>
            </w:tcBorders>
            <w:shd w:val="clear" w:color="auto" w:fill="auto"/>
            <w:vAlign w:val="center"/>
          </w:tcPr>
          <w:p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2A6D93" w:rsidRPr="00525C68">
              <w:rPr>
                <w:rFonts w:hint="eastAsia"/>
                <w:sz w:val="21"/>
                <w:szCs w:val="21"/>
              </w:rPr>
              <w:t>英语报刊选读</w:t>
            </w:r>
          </w:p>
        </w:tc>
      </w:tr>
      <w:tr w:rsidR="00ED5808" w:rsidTr="004A6F3A">
        <w:trPr>
          <w:trHeight w:val="340"/>
        </w:trPr>
        <w:tc>
          <w:tcPr>
            <w:tcW w:w="1691" w:type="dxa"/>
            <w:vMerge/>
            <w:tcBorders>
              <w:left w:val="single" w:sz="12" w:space="0" w:color="auto"/>
            </w:tcBorders>
            <w:shd w:val="clear" w:color="auto" w:fill="auto"/>
            <w:vAlign w:val="center"/>
          </w:tcPr>
          <w:p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（英文）</w:t>
            </w:r>
            <w:r w:rsidR="002A6D93" w:rsidRPr="004A3A0C">
              <w:rPr>
                <w:rFonts w:ascii="Times New Roman" w:hAnsi="Times New Roman" w:cs="Times New Roman"/>
                <w:i/>
                <w:sz w:val="21"/>
                <w:szCs w:val="21"/>
              </w:rPr>
              <w:t>Selective Readings of English News Publications</w:t>
            </w:r>
          </w:p>
        </w:tc>
      </w:tr>
      <w:tr w:rsidR="00ED5808" w:rsidTr="004A6F3A">
        <w:trPr>
          <w:trHeight w:val="340"/>
        </w:trPr>
        <w:tc>
          <w:tcPr>
            <w:tcW w:w="1691" w:type="dxa"/>
            <w:tcBorders>
              <w:left w:val="single" w:sz="12" w:space="0" w:color="auto"/>
            </w:tcBorders>
            <w:shd w:val="clear" w:color="auto" w:fill="auto"/>
            <w:vAlign w:val="center"/>
          </w:tcPr>
          <w:p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rsidR="00EE1C85" w:rsidRPr="00525C68" w:rsidRDefault="002A6D93" w:rsidP="00BF3C20">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2020126</w:t>
            </w:r>
          </w:p>
        </w:tc>
        <w:tc>
          <w:tcPr>
            <w:tcW w:w="2126" w:type="dxa"/>
            <w:gridSpan w:val="2"/>
            <w:vAlign w:val="center"/>
          </w:tcPr>
          <w:p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EE1C85" w:rsidRPr="00290962" w:rsidRDefault="002A6D93" w:rsidP="00B12D31">
            <w:pPr>
              <w:jc w:val="center"/>
              <w:rPr>
                <w:color w:val="000000" w:themeColor="text1"/>
                <w:sz w:val="21"/>
                <w:szCs w:val="21"/>
              </w:rPr>
            </w:pPr>
            <w:r>
              <w:rPr>
                <w:rFonts w:hint="eastAsia"/>
                <w:color w:val="000000" w:themeColor="text1"/>
                <w:sz w:val="21"/>
                <w:szCs w:val="21"/>
              </w:rPr>
              <w:t>2</w:t>
            </w:r>
          </w:p>
        </w:tc>
      </w:tr>
      <w:tr w:rsidR="00ED5808" w:rsidTr="004A6F3A">
        <w:trPr>
          <w:trHeight w:val="340"/>
        </w:trPr>
        <w:tc>
          <w:tcPr>
            <w:tcW w:w="1691" w:type="dxa"/>
            <w:tcBorders>
              <w:left w:val="single" w:sz="12" w:space="0" w:color="auto"/>
            </w:tcBorders>
            <w:shd w:val="clear" w:color="auto" w:fill="auto"/>
            <w:vAlign w:val="center"/>
          </w:tcPr>
          <w:p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rsidR="00D57CF5" w:rsidRPr="00525C68" w:rsidRDefault="002A6D93" w:rsidP="00D57CF5">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32</w:t>
            </w:r>
          </w:p>
        </w:tc>
        <w:tc>
          <w:tcPr>
            <w:tcW w:w="1272" w:type="dxa"/>
            <w:vAlign w:val="center"/>
          </w:tcPr>
          <w:p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32</w:t>
            </w:r>
          </w:p>
        </w:tc>
        <w:tc>
          <w:tcPr>
            <w:tcW w:w="1413" w:type="dxa"/>
            <w:gridSpan w:val="2"/>
            <w:vAlign w:val="center"/>
          </w:tcPr>
          <w:p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0</w:t>
            </w:r>
          </w:p>
        </w:tc>
      </w:tr>
      <w:tr w:rsidR="00ED5808" w:rsidTr="004A6F3A">
        <w:trPr>
          <w:trHeight w:val="340"/>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rsidR="00D57CF5" w:rsidRPr="00525C68" w:rsidRDefault="002A6D93" w:rsidP="00D57CF5">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外国语学院</w:t>
            </w:r>
          </w:p>
        </w:tc>
        <w:tc>
          <w:tcPr>
            <w:tcW w:w="2126" w:type="dxa"/>
            <w:gridSpan w:val="2"/>
            <w:vAlign w:val="center"/>
          </w:tcPr>
          <w:p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D57CF5" w:rsidRPr="00290962" w:rsidRDefault="002A6D93" w:rsidP="00D57CF5">
            <w:pPr>
              <w:jc w:val="center"/>
              <w:rPr>
                <w:color w:val="000000" w:themeColor="text1"/>
                <w:sz w:val="21"/>
                <w:szCs w:val="21"/>
              </w:rPr>
            </w:pPr>
            <w:r>
              <w:rPr>
                <w:rFonts w:hint="eastAsia"/>
                <w:color w:val="000000" w:themeColor="text1"/>
                <w:sz w:val="21"/>
                <w:szCs w:val="21"/>
              </w:rPr>
              <w:t>英语</w:t>
            </w:r>
            <w:r w:rsidR="00F64235">
              <w:rPr>
                <w:rFonts w:hint="eastAsia"/>
                <w:color w:val="000000" w:themeColor="text1"/>
                <w:sz w:val="21"/>
                <w:szCs w:val="21"/>
              </w:rPr>
              <w:t>专业</w:t>
            </w:r>
            <w:r w:rsidR="00047522">
              <w:rPr>
                <w:rFonts w:hint="eastAsia"/>
                <w:color w:val="000000" w:themeColor="text1"/>
                <w:sz w:val="21"/>
                <w:szCs w:val="21"/>
              </w:rPr>
              <w:t>本科</w:t>
            </w:r>
            <w:r w:rsidR="00F64235">
              <w:rPr>
                <w:rFonts w:hint="eastAsia"/>
                <w:color w:val="000000" w:themeColor="text1"/>
                <w:sz w:val="21"/>
                <w:szCs w:val="21"/>
              </w:rPr>
              <w:t>三年级</w:t>
            </w:r>
          </w:p>
        </w:tc>
      </w:tr>
      <w:tr w:rsidR="00ED5808" w:rsidTr="004A6F3A">
        <w:trPr>
          <w:trHeight w:val="340"/>
        </w:trPr>
        <w:tc>
          <w:tcPr>
            <w:tcW w:w="1691" w:type="dxa"/>
            <w:tcBorders>
              <w:left w:val="single" w:sz="12" w:space="0" w:color="auto"/>
            </w:tcBorders>
            <w:shd w:val="clear" w:color="auto" w:fill="auto"/>
            <w:vAlign w:val="center"/>
          </w:tcPr>
          <w:p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rsidR="00D57CF5" w:rsidRPr="00525C68" w:rsidRDefault="002A6D93" w:rsidP="000C0F0D">
            <w:pPr>
              <w:jc w:val="center"/>
              <w:rPr>
                <w:rFonts w:asciiTheme="minorEastAsia" w:eastAsiaTheme="minorEastAsia" w:hAnsiTheme="minorEastAsia"/>
                <w:color w:val="000000" w:themeColor="text1"/>
                <w:sz w:val="21"/>
                <w:szCs w:val="21"/>
              </w:rPr>
            </w:pPr>
            <w:r w:rsidRPr="00525C68">
              <w:rPr>
                <w:rFonts w:asciiTheme="minorEastAsia" w:eastAsiaTheme="minorEastAsia" w:hAnsiTheme="minorEastAsia" w:hint="eastAsia"/>
                <w:color w:val="000000" w:themeColor="text1"/>
                <w:sz w:val="21"/>
                <w:szCs w:val="21"/>
              </w:rPr>
              <w:t>专业基础选修课</w:t>
            </w:r>
          </w:p>
        </w:tc>
        <w:tc>
          <w:tcPr>
            <w:tcW w:w="2126" w:type="dxa"/>
            <w:gridSpan w:val="2"/>
            <w:vAlign w:val="center"/>
          </w:tcPr>
          <w:p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D57CF5" w:rsidRPr="00290962" w:rsidRDefault="00525C68" w:rsidP="00D57CF5">
            <w:pPr>
              <w:jc w:val="center"/>
              <w:rPr>
                <w:color w:val="000000" w:themeColor="text1"/>
                <w:sz w:val="21"/>
                <w:szCs w:val="21"/>
              </w:rPr>
            </w:pPr>
            <w:r>
              <w:rPr>
                <w:rFonts w:hint="eastAsia"/>
                <w:color w:val="000000" w:themeColor="text1"/>
                <w:sz w:val="21"/>
                <w:szCs w:val="21"/>
              </w:rPr>
              <w:t>考查</w:t>
            </w:r>
          </w:p>
        </w:tc>
      </w:tr>
      <w:tr w:rsidR="00ED5808" w:rsidTr="004A6F3A">
        <w:trPr>
          <w:trHeight w:val="340"/>
        </w:trPr>
        <w:tc>
          <w:tcPr>
            <w:tcW w:w="1691" w:type="dxa"/>
            <w:tcBorders>
              <w:left w:val="single" w:sz="12" w:space="0" w:color="auto"/>
            </w:tcBorders>
            <w:shd w:val="clear" w:color="auto" w:fill="auto"/>
            <w:vAlign w:val="center"/>
          </w:tcPr>
          <w:p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rsidR="000203E0" w:rsidRPr="00525C68" w:rsidRDefault="00D3528E" w:rsidP="00525C68">
            <w:pPr>
              <w:jc w:val="left"/>
              <w:rPr>
                <w:rFonts w:ascii="Times New Roman" w:hAnsi="Times New Roman"/>
                <w:color w:val="000000" w:themeColor="text1"/>
                <w:sz w:val="21"/>
                <w:szCs w:val="21"/>
              </w:rPr>
            </w:pPr>
            <w:r w:rsidRPr="00D3528E">
              <w:rPr>
                <w:rFonts w:ascii="Times New Roman" w:hAnsi="Times New Roman" w:hint="eastAsia"/>
                <w:color w:val="000000" w:themeColor="text1"/>
                <w:sz w:val="21"/>
                <w:szCs w:val="21"/>
              </w:rPr>
              <w:t>《英语报刊阅读教程（第</w:t>
            </w:r>
            <w:r w:rsidRPr="00D3528E">
              <w:rPr>
                <w:rFonts w:ascii="Times New Roman" w:hAnsi="Times New Roman"/>
                <w:color w:val="000000" w:themeColor="text1"/>
                <w:sz w:val="21"/>
                <w:szCs w:val="21"/>
              </w:rPr>
              <w:t>2</w:t>
            </w:r>
            <w:r w:rsidRPr="00D3528E">
              <w:rPr>
                <w:rFonts w:ascii="Times New Roman" w:hAnsi="Times New Roman"/>
                <w:color w:val="000000" w:themeColor="text1"/>
                <w:sz w:val="21"/>
                <w:szCs w:val="21"/>
              </w:rPr>
              <w:t>版）》张剑，李京廉主编、</w:t>
            </w:r>
            <w:r w:rsidRPr="00D3528E">
              <w:rPr>
                <w:rFonts w:ascii="Times New Roman" w:hAnsi="Times New Roman"/>
                <w:color w:val="000000" w:themeColor="text1"/>
                <w:sz w:val="21"/>
                <w:szCs w:val="21"/>
              </w:rPr>
              <w:t>ISBN 978-7-300-29573-2</w:t>
            </w:r>
            <w:r w:rsidRPr="00D3528E">
              <w:rPr>
                <w:rFonts w:ascii="Times New Roman" w:hAnsi="Times New Roman"/>
                <w:color w:val="000000" w:themeColor="text1"/>
                <w:sz w:val="21"/>
                <w:szCs w:val="21"/>
              </w:rPr>
              <w:t>、中国人民大学出版社、</w:t>
            </w:r>
            <w:r w:rsidRPr="00D3528E">
              <w:rPr>
                <w:rFonts w:ascii="Times New Roman" w:hAnsi="Times New Roman"/>
                <w:color w:val="000000" w:themeColor="text1"/>
                <w:sz w:val="21"/>
                <w:szCs w:val="21"/>
              </w:rPr>
              <w:t>2021</w:t>
            </w:r>
          </w:p>
        </w:tc>
        <w:tc>
          <w:tcPr>
            <w:tcW w:w="1413" w:type="dxa"/>
            <w:gridSpan w:val="2"/>
            <w:vAlign w:val="center"/>
          </w:tcPr>
          <w:p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0203E0" w:rsidRPr="00290962" w:rsidRDefault="002A6D93"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ED5808" w:rsidTr="004A6F3A">
        <w:trPr>
          <w:trHeight w:val="680"/>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D57CF5" w:rsidRPr="00525C68" w:rsidRDefault="00CD4FA9" w:rsidP="00525C68">
            <w:pPr>
              <w:pStyle w:val="DG0"/>
              <w:jc w:val="both"/>
            </w:pPr>
            <w:r w:rsidRPr="00525C68">
              <w:rPr>
                <w:rFonts w:hint="eastAsia"/>
              </w:rPr>
              <w:t>英语阅读</w:t>
            </w:r>
            <w:r w:rsidRPr="00525C68">
              <w:rPr>
                <w:rFonts w:hint="eastAsia"/>
              </w:rPr>
              <w:t>1</w:t>
            </w:r>
            <w:r w:rsidR="00525C68" w:rsidRPr="00525C68">
              <w:rPr>
                <w:rFonts w:hint="eastAsia"/>
                <w:bCs/>
              </w:rPr>
              <w:t>，</w:t>
            </w:r>
            <w:r w:rsidRPr="00525C68">
              <w:t>2020166</w:t>
            </w:r>
            <w:r w:rsidR="00525C68" w:rsidRPr="00525C68">
              <w:t xml:space="preserve"> (2)</w:t>
            </w:r>
            <w:r w:rsidRPr="00525C68">
              <w:rPr>
                <w:rFonts w:hint="eastAsia"/>
              </w:rPr>
              <w:t>；英语阅读</w:t>
            </w:r>
            <w:r w:rsidRPr="00525C68">
              <w:t>2</w:t>
            </w:r>
            <w:r w:rsidR="00525C68" w:rsidRPr="00525C68">
              <w:rPr>
                <w:rFonts w:hint="eastAsia"/>
              </w:rPr>
              <w:t>，</w:t>
            </w:r>
            <w:r w:rsidRPr="00525C68">
              <w:t>2020167</w:t>
            </w:r>
            <w:r w:rsidR="00525C68" w:rsidRPr="00525C68">
              <w:t xml:space="preserve"> (2)</w:t>
            </w:r>
          </w:p>
        </w:tc>
      </w:tr>
      <w:tr w:rsidR="00ED5808" w:rsidTr="002152A7">
        <w:trPr>
          <w:trHeight w:val="2995"/>
        </w:trPr>
        <w:tc>
          <w:tcPr>
            <w:tcW w:w="1691" w:type="dxa"/>
            <w:tcBorders>
              <w:left w:val="single" w:sz="12"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rsidR="00CD4FA9" w:rsidRPr="00525C68" w:rsidRDefault="00525C68" w:rsidP="00CD4FA9">
            <w:pPr>
              <w:snapToGrid w:val="0"/>
              <w:spacing w:line="300" w:lineRule="auto"/>
              <w:ind w:firstLineChars="200" w:firstLine="420"/>
              <w:rPr>
                <w:color w:val="000000"/>
                <w:sz w:val="21"/>
                <w:szCs w:val="21"/>
              </w:rPr>
            </w:pPr>
            <w:r>
              <w:rPr>
                <w:rFonts w:hint="eastAsia"/>
                <w:color w:val="000000"/>
                <w:sz w:val="21"/>
                <w:szCs w:val="21"/>
              </w:rPr>
              <w:t>《英语报刊选读》</w:t>
            </w:r>
            <w:r w:rsidR="00CD4FA9" w:rsidRPr="00525C68">
              <w:rPr>
                <w:rFonts w:hint="eastAsia"/>
                <w:color w:val="000000"/>
                <w:sz w:val="21"/>
                <w:szCs w:val="21"/>
              </w:rPr>
              <w:t>旨在培养学生阅读英语原版刊物的基本功。通过对英美原版报纸及杂志文章的学习，</w:t>
            </w:r>
            <w:r>
              <w:rPr>
                <w:rFonts w:hint="eastAsia"/>
                <w:color w:val="000000"/>
                <w:sz w:val="21"/>
                <w:szCs w:val="21"/>
              </w:rPr>
              <w:t>帮助学生</w:t>
            </w:r>
            <w:r w:rsidRPr="00525C68">
              <w:rPr>
                <w:rFonts w:hint="eastAsia"/>
                <w:color w:val="000000"/>
                <w:sz w:val="21"/>
                <w:szCs w:val="21"/>
              </w:rPr>
              <w:t>了解英美国家政治、经济、社会和文化背景知识，理解不同文化的历史、价值观、信仰、风俗和社会规范，</w:t>
            </w:r>
            <w:r>
              <w:rPr>
                <w:rFonts w:hint="eastAsia"/>
                <w:color w:val="000000"/>
                <w:sz w:val="21"/>
                <w:szCs w:val="21"/>
              </w:rPr>
              <w:t>能</w:t>
            </w:r>
            <w:r w:rsidRPr="00525C68">
              <w:rPr>
                <w:rFonts w:hint="eastAsia"/>
                <w:color w:val="000000"/>
                <w:sz w:val="21"/>
                <w:szCs w:val="21"/>
              </w:rPr>
              <w:t>辩证地分析不同文化之间存在的差异</w:t>
            </w:r>
            <w:r w:rsidR="00CD4FA9" w:rsidRPr="00525C68">
              <w:rPr>
                <w:rFonts w:hint="eastAsia"/>
                <w:color w:val="000000"/>
                <w:sz w:val="21"/>
                <w:szCs w:val="21"/>
              </w:rPr>
              <w:t>，提高英语阅读</w:t>
            </w:r>
            <w:r>
              <w:rPr>
                <w:rFonts w:hint="eastAsia"/>
                <w:color w:val="000000"/>
                <w:sz w:val="21"/>
                <w:szCs w:val="21"/>
              </w:rPr>
              <w:t>水平</w:t>
            </w:r>
            <w:r w:rsidR="00CD4FA9" w:rsidRPr="00525C68">
              <w:rPr>
                <w:rFonts w:hint="eastAsia"/>
                <w:color w:val="000000"/>
                <w:sz w:val="21"/>
                <w:szCs w:val="21"/>
              </w:rPr>
              <w:t>以及跨文化交际能力，为今后参加更高级的英语学习、语言水平测试及进一步深造打下良好的基础。</w:t>
            </w:r>
          </w:p>
          <w:p w:rsidR="00D57CF5" w:rsidRPr="00CD4FA9" w:rsidRDefault="009C3793" w:rsidP="009C3793">
            <w:pPr>
              <w:snapToGrid w:val="0"/>
              <w:spacing w:line="300" w:lineRule="auto"/>
              <w:ind w:firstLineChars="200" w:firstLine="420"/>
              <w:rPr>
                <w:color w:val="000000"/>
                <w:sz w:val="20"/>
                <w:szCs w:val="20"/>
              </w:rPr>
            </w:pPr>
            <w:r>
              <w:rPr>
                <w:rFonts w:hint="eastAsia"/>
                <w:color w:val="000000"/>
                <w:sz w:val="21"/>
                <w:szCs w:val="21"/>
              </w:rPr>
              <w:t>课程教材《</w:t>
            </w:r>
            <w:r w:rsidRPr="009C3793">
              <w:rPr>
                <w:rFonts w:hint="eastAsia"/>
                <w:color w:val="000000"/>
                <w:sz w:val="21"/>
                <w:szCs w:val="21"/>
              </w:rPr>
              <w:t>英语报刊阅读教程（第</w:t>
            </w:r>
            <w:r w:rsidRPr="009C3793">
              <w:rPr>
                <w:color w:val="000000"/>
                <w:sz w:val="21"/>
                <w:szCs w:val="21"/>
              </w:rPr>
              <w:t>2版）</w:t>
            </w:r>
            <w:r w:rsidR="00CD4FA9" w:rsidRPr="00525C68">
              <w:rPr>
                <w:rFonts w:hint="eastAsia"/>
                <w:color w:val="000000"/>
                <w:sz w:val="21"/>
                <w:szCs w:val="21"/>
              </w:rPr>
              <w:t>》</w:t>
            </w:r>
            <w:r w:rsidRPr="009C3793">
              <w:rPr>
                <w:rFonts w:hint="eastAsia"/>
                <w:color w:val="000000"/>
                <w:sz w:val="21"/>
                <w:szCs w:val="21"/>
              </w:rPr>
              <w:t>以专题为主线，</w:t>
            </w:r>
            <w:r w:rsidR="00CD4FA9" w:rsidRPr="00525C68">
              <w:rPr>
                <w:color w:val="000000"/>
                <w:sz w:val="21"/>
                <w:szCs w:val="21"/>
              </w:rPr>
              <w:t>内容新颖</w:t>
            </w:r>
            <w:r w:rsidR="00CD4FA9" w:rsidRPr="00525C68">
              <w:rPr>
                <w:rFonts w:hint="eastAsia"/>
                <w:color w:val="000000"/>
                <w:sz w:val="21"/>
                <w:szCs w:val="21"/>
              </w:rPr>
              <w:t>、</w:t>
            </w:r>
            <w:r w:rsidR="00CD4FA9" w:rsidRPr="00525C68">
              <w:rPr>
                <w:color w:val="000000"/>
                <w:sz w:val="21"/>
                <w:szCs w:val="21"/>
              </w:rPr>
              <w:t>资料丰富、词语</w:t>
            </w:r>
            <w:r w:rsidR="00CD4FA9" w:rsidRPr="00525C68">
              <w:rPr>
                <w:rFonts w:hint="eastAsia"/>
                <w:color w:val="000000"/>
                <w:sz w:val="21"/>
                <w:szCs w:val="21"/>
              </w:rPr>
              <w:t>实用</w:t>
            </w:r>
            <w:r w:rsidR="00CD4FA9" w:rsidRPr="00525C68">
              <w:rPr>
                <w:color w:val="000000"/>
                <w:sz w:val="21"/>
                <w:szCs w:val="21"/>
              </w:rPr>
              <w:t>，</w:t>
            </w:r>
            <w:r>
              <w:rPr>
                <w:rFonts w:hint="eastAsia"/>
                <w:color w:val="000000"/>
                <w:sz w:val="21"/>
                <w:szCs w:val="21"/>
              </w:rPr>
              <w:t>能</w:t>
            </w:r>
            <w:r w:rsidRPr="009C3793">
              <w:rPr>
                <w:rFonts w:hint="eastAsia"/>
                <w:color w:val="000000"/>
                <w:sz w:val="21"/>
                <w:szCs w:val="21"/>
              </w:rPr>
              <w:t>帮助学生尽快掌握阅读英语报刊的基本方法和技巧，培养学生对英语新闻的敏感性，为将来独立阅读英文报刊以及撰写英语新闻奠定基础。</w:t>
            </w:r>
          </w:p>
        </w:tc>
      </w:tr>
      <w:tr w:rsidR="00ED5808" w:rsidTr="002152A7">
        <w:trPr>
          <w:trHeight w:val="1284"/>
        </w:trPr>
        <w:tc>
          <w:tcPr>
            <w:tcW w:w="1691" w:type="dxa"/>
            <w:tcBorders>
              <w:left w:val="single" w:sz="12" w:space="0" w:color="auto"/>
              <w:bottom w:val="double" w:sz="4" w:space="0" w:color="auto"/>
            </w:tcBorders>
            <w:shd w:val="clear" w:color="auto" w:fill="auto"/>
            <w:vAlign w:val="center"/>
          </w:tcPr>
          <w:p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D57CF5" w:rsidRPr="00525C68" w:rsidRDefault="00CD4FA9" w:rsidP="00356139">
            <w:pPr>
              <w:snapToGrid w:val="0"/>
              <w:spacing w:line="288" w:lineRule="auto"/>
              <w:rPr>
                <w:color w:val="000000"/>
                <w:sz w:val="21"/>
                <w:szCs w:val="21"/>
              </w:rPr>
            </w:pPr>
            <w:r w:rsidRPr="00525C68">
              <w:rPr>
                <w:rFonts w:hint="eastAsia"/>
                <w:color w:val="000000"/>
                <w:sz w:val="21"/>
                <w:szCs w:val="21"/>
              </w:rPr>
              <w:t>《英语报刊选读》为英语专业三年级学生开设，学生应完成《英语阅读1、2》课程学习或通过英语专业四级考试、大学英语四/六级考试；</w:t>
            </w:r>
            <w:r w:rsidR="00C030C0" w:rsidRPr="00525C68">
              <w:rPr>
                <w:rFonts w:hint="eastAsia"/>
                <w:color w:val="000000"/>
                <w:sz w:val="21"/>
                <w:szCs w:val="21"/>
              </w:rPr>
              <w:t>要求学生应具备一定的自主学习能力、信息搜索归纳能力、英语阅读理解能力、</w:t>
            </w:r>
            <w:r w:rsidR="00C030C0" w:rsidRPr="00525C68">
              <w:rPr>
                <w:rFonts w:asciiTheme="minorEastAsia" w:hAnsiTheme="minorEastAsia" w:hint="eastAsia"/>
                <w:color w:val="000000"/>
                <w:sz w:val="21"/>
                <w:szCs w:val="21"/>
              </w:rPr>
              <w:t>话题思辨能力、分析能力和观点表达能力。</w:t>
            </w:r>
          </w:p>
        </w:tc>
      </w:tr>
      <w:tr w:rsidR="00ED5808" w:rsidTr="008B1082">
        <w:trPr>
          <w:trHeight w:val="510"/>
        </w:trPr>
        <w:tc>
          <w:tcPr>
            <w:tcW w:w="1691" w:type="dxa"/>
            <w:tcBorders>
              <w:top w:val="double" w:sz="4" w:space="0" w:color="auto"/>
              <w:left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rsidR="009E2CDD" w:rsidRPr="00DD1052" w:rsidRDefault="002152A7" w:rsidP="002152A7">
            <w:pPr>
              <w:jc w:val="right"/>
              <w:rPr>
                <w:rFonts w:ascii="黑体" w:eastAsia="黑体" w:hAnsi="黑体"/>
                <w:color w:val="000000" w:themeColor="text1"/>
                <w:sz w:val="21"/>
                <w:szCs w:val="21"/>
              </w:rPr>
            </w:pPr>
            <w:r w:rsidRPr="002152A7">
              <w:rPr>
                <w:noProof/>
                <w:sz w:val="21"/>
                <w:szCs w:val="21"/>
              </w:rPr>
              <w:drawing>
                <wp:inline distT="0" distB="0" distL="0" distR="0">
                  <wp:extent cx="626182" cy="314696"/>
                  <wp:effectExtent l="19050" t="0" r="2468" b="0"/>
                  <wp:docPr id="5"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160426YDPS\Documents\WeChat Files\wxid_p58k24e3j6t121\FileStorage\Temp\7fd1cfb0cc6ee2493c89aeb924376d9.jpg"/>
                          <pic:cNvPicPr>
                            <a:picLocks noChangeAspect="1" noChangeArrowheads="1"/>
                          </pic:cNvPicPr>
                        </pic:nvPicPr>
                        <pic:blipFill>
                          <a:blip r:embed="rId8" cstate="print">
                            <a:lum bright="20000" contrast="26000"/>
                          </a:blip>
                          <a:srcRect/>
                          <a:stretch>
                            <a:fillRect/>
                          </a:stretch>
                        </pic:blipFill>
                        <pic:spPr bwMode="auto">
                          <a:xfrm>
                            <a:off x="0" y="0"/>
                            <a:ext cx="629384" cy="316305"/>
                          </a:xfrm>
                          <a:prstGeom prst="rect">
                            <a:avLst/>
                          </a:prstGeom>
                          <a:noFill/>
                          <a:ln w="9525">
                            <a:noFill/>
                            <a:miter lim="800000"/>
                            <a:headEnd/>
                            <a:tailEnd/>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9E2CDD" w:rsidRPr="00DD1052" w:rsidRDefault="00CD4FA9" w:rsidP="009337D2">
            <w:pPr>
              <w:jc w:val="center"/>
              <w:rPr>
                <w:rFonts w:ascii="Times New Roman" w:hAnsi="Times New Roman"/>
                <w:color w:val="000000"/>
                <w:sz w:val="21"/>
                <w:szCs w:val="21"/>
              </w:rPr>
            </w:pPr>
            <w:r>
              <w:rPr>
                <w:rFonts w:ascii="Times New Roman" w:hAnsi="Times New Roman" w:hint="eastAsia"/>
                <w:color w:val="000000"/>
                <w:sz w:val="21"/>
                <w:szCs w:val="21"/>
              </w:rPr>
              <w:t>202</w:t>
            </w:r>
            <w:r w:rsidR="009337D2">
              <w:rPr>
                <w:rFonts w:ascii="Times New Roman" w:hAnsi="Times New Roman"/>
                <w:color w:val="000000"/>
                <w:sz w:val="21"/>
                <w:szCs w:val="21"/>
              </w:rPr>
              <w:t>6</w:t>
            </w:r>
            <w:r>
              <w:rPr>
                <w:rFonts w:ascii="Times New Roman" w:hAnsi="Times New Roman" w:hint="eastAsia"/>
                <w:color w:val="000000"/>
                <w:sz w:val="21"/>
                <w:szCs w:val="21"/>
              </w:rPr>
              <w:t>.</w:t>
            </w:r>
            <w:r w:rsidR="009337D2">
              <w:rPr>
                <w:rFonts w:ascii="Times New Roman" w:hAnsi="Times New Roman"/>
                <w:color w:val="000000"/>
                <w:sz w:val="21"/>
                <w:szCs w:val="21"/>
              </w:rPr>
              <w:t>3</w:t>
            </w:r>
          </w:p>
        </w:tc>
      </w:tr>
      <w:tr w:rsidR="00ED5808" w:rsidTr="008B1082">
        <w:trPr>
          <w:trHeight w:val="510"/>
        </w:trPr>
        <w:tc>
          <w:tcPr>
            <w:tcW w:w="1691" w:type="dxa"/>
            <w:tcBorders>
              <w:left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rsidR="009E2CDD" w:rsidRPr="00DD1052" w:rsidRDefault="00484355" w:rsidP="0027339A">
            <w:pPr>
              <w:jc w:val="right"/>
              <w:rPr>
                <w:rFonts w:ascii="黑体" w:eastAsia="黑体" w:hAnsi="黑体"/>
                <w:color w:val="000000" w:themeColor="text1"/>
                <w:sz w:val="21"/>
                <w:szCs w:val="21"/>
              </w:rPr>
            </w:pPr>
            <w:r>
              <w:rPr>
                <w:rFonts w:ascii="Times New Roman" w:hAnsi="Times New Roman" w:cs="Times New Roman"/>
                <w:noProof/>
              </w:rPr>
              <w:drawing>
                <wp:inline distT="0" distB="0" distL="0" distR="0">
                  <wp:extent cx="769620" cy="313549"/>
                  <wp:effectExtent l="0" t="0" r="0" b="0"/>
                  <wp:docPr id="1"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5542" cy="315962"/>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vAlign w:val="center"/>
          </w:tcPr>
          <w:p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rsidR="009E2CDD" w:rsidRPr="00DD1052" w:rsidRDefault="00484355" w:rsidP="009337D2">
            <w:pPr>
              <w:jc w:val="center"/>
              <w:rPr>
                <w:rFonts w:ascii="Times New Roman" w:hAnsi="Times New Roman"/>
                <w:color w:val="000000"/>
                <w:sz w:val="21"/>
                <w:szCs w:val="21"/>
              </w:rPr>
            </w:pPr>
            <w:r>
              <w:rPr>
                <w:rFonts w:ascii="Times New Roman" w:hAnsi="Times New Roman"/>
                <w:color w:val="000000"/>
                <w:sz w:val="21"/>
                <w:szCs w:val="21"/>
              </w:rPr>
              <w:t>202</w:t>
            </w:r>
            <w:r w:rsidR="009337D2">
              <w:rPr>
                <w:rFonts w:ascii="Times New Roman" w:hAnsi="Times New Roman"/>
                <w:color w:val="000000"/>
                <w:sz w:val="21"/>
                <w:szCs w:val="21"/>
              </w:rPr>
              <w:t>6</w:t>
            </w:r>
            <w:r>
              <w:rPr>
                <w:rFonts w:ascii="Times New Roman" w:hAnsi="Times New Roman"/>
                <w:color w:val="000000"/>
                <w:sz w:val="21"/>
                <w:szCs w:val="21"/>
              </w:rPr>
              <w:t>.</w:t>
            </w:r>
            <w:r w:rsidR="009337D2">
              <w:rPr>
                <w:rFonts w:ascii="Times New Roman" w:hAnsi="Times New Roman"/>
                <w:color w:val="000000"/>
                <w:sz w:val="21"/>
                <w:szCs w:val="21"/>
              </w:rPr>
              <w:t>3</w:t>
            </w:r>
          </w:p>
        </w:tc>
      </w:tr>
      <w:tr w:rsidR="00ED5808" w:rsidTr="008B1082">
        <w:trPr>
          <w:trHeight w:val="510"/>
        </w:trPr>
        <w:tc>
          <w:tcPr>
            <w:tcW w:w="1691" w:type="dxa"/>
            <w:tcBorders>
              <w:left w:val="single" w:sz="12" w:space="0" w:color="auto"/>
              <w:bottom w:val="single" w:sz="12" w:space="0" w:color="auto"/>
            </w:tcBorders>
            <w:shd w:val="clear" w:color="auto" w:fill="auto"/>
            <w:vAlign w:val="center"/>
          </w:tcPr>
          <w:p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rsidR="009E2CDD" w:rsidRPr="00DD1052" w:rsidRDefault="00ED5808" w:rsidP="00D57CF5">
            <w:pPr>
              <w:jc w:val="right"/>
              <w:rPr>
                <w:rFonts w:ascii="黑体" w:eastAsia="黑体" w:hAnsi="黑体"/>
                <w:color w:val="000000" w:themeColor="text1"/>
                <w:sz w:val="21"/>
                <w:szCs w:val="21"/>
              </w:rPr>
            </w:pPr>
            <w:bookmarkStart w:id="0" w:name="_GoBack"/>
            <w:r w:rsidRPr="00ED5808">
              <w:rPr>
                <w:noProof/>
                <w:sz w:val="21"/>
                <w:szCs w:val="21"/>
              </w:rPr>
              <w:drawing>
                <wp:inline distT="0" distB="0" distL="0" distR="0">
                  <wp:extent cx="508000" cy="304800"/>
                  <wp:effectExtent l="0" t="0" r="0" b="0"/>
                  <wp:docPr id="2" name="图片 2" descr="C:\Users\kingboxer\xwechat_files\wxid_p58k24e3j6t121_ccc1\temp\RWTemp\2026-03\6efd8e98229fcd10ebc81767ac6325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boxer\xwechat_files\wxid_p58k24e3j6t121_ccc1\temp\RWTemp\2026-03\6efd8e98229fcd10ebc81767ac63256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389" t="12616" r="20826" b="19228"/>
                          <a:stretch/>
                        </pic:blipFill>
                        <pic:spPr bwMode="auto">
                          <a:xfrm>
                            <a:off x="0" y="0"/>
                            <a:ext cx="523415" cy="314049"/>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9E2CDD" w:rsidRPr="00DD1052">
              <w:rPr>
                <w:rFonts w:hint="eastAsia"/>
                <w:sz w:val="21"/>
                <w:szCs w:val="21"/>
              </w:rPr>
              <w:t>（签名）</w:t>
            </w:r>
          </w:p>
        </w:tc>
        <w:tc>
          <w:tcPr>
            <w:tcW w:w="1425" w:type="dxa"/>
            <w:gridSpan w:val="2"/>
            <w:tcBorders>
              <w:bottom w:val="single" w:sz="12" w:space="0" w:color="auto"/>
            </w:tcBorders>
            <w:vAlign w:val="center"/>
          </w:tcPr>
          <w:p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9E2CDD" w:rsidRPr="00DD1052" w:rsidRDefault="00ED5808" w:rsidP="00546A82">
            <w:pPr>
              <w:jc w:val="center"/>
              <w:rPr>
                <w:rFonts w:ascii="Times New Roman" w:hAnsi="Times New Roman"/>
                <w:color w:val="000000"/>
                <w:sz w:val="21"/>
                <w:szCs w:val="21"/>
              </w:rPr>
            </w:pPr>
            <w:r>
              <w:rPr>
                <w:rFonts w:ascii="Times New Roman" w:hAnsi="Times New Roman" w:hint="eastAsia"/>
                <w:color w:val="000000"/>
                <w:sz w:val="21"/>
                <w:szCs w:val="21"/>
              </w:rPr>
              <w:t>2026.3</w:t>
            </w:r>
          </w:p>
        </w:tc>
      </w:tr>
    </w:tbl>
    <w:p w:rsidR="00497334" w:rsidRDefault="00497334" w:rsidP="00066041">
      <w:pPr>
        <w:spacing w:line="100" w:lineRule="exact"/>
        <w:rPr>
          <w:rFonts w:ascii="Arial" w:eastAsia="黑体" w:hAnsi="Arial"/>
        </w:rPr>
      </w:pPr>
      <w:r>
        <w:br w:type="page"/>
      </w:r>
    </w:p>
    <w:p w:rsidR="00E6080E" w:rsidRDefault="009D7CF9" w:rsidP="00AE58D1">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692"/>
        <w:gridCol w:w="6548"/>
      </w:tblGrid>
      <w:tr w:rsidR="00992674" w:rsidRPr="00B53206" w:rsidTr="00DF569E">
        <w:trPr>
          <w:trHeight w:val="454"/>
          <w:jc w:val="center"/>
        </w:trPr>
        <w:tc>
          <w:tcPr>
            <w:tcW w:w="1236" w:type="dxa"/>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类型</w:t>
            </w:r>
          </w:p>
        </w:tc>
        <w:tc>
          <w:tcPr>
            <w:tcW w:w="692" w:type="dxa"/>
            <w:shd w:val="clear" w:color="auto" w:fill="auto"/>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序号</w:t>
            </w:r>
          </w:p>
        </w:tc>
        <w:tc>
          <w:tcPr>
            <w:tcW w:w="6548" w:type="dxa"/>
            <w:vAlign w:val="center"/>
          </w:tcPr>
          <w:p w:rsidR="00992674" w:rsidRPr="00B53206" w:rsidRDefault="00992674" w:rsidP="00AD6166">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内容</w:t>
            </w:r>
          </w:p>
        </w:tc>
      </w:tr>
      <w:tr w:rsidR="00DF569E" w:rsidRPr="00B53206" w:rsidTr="00DF569E">
        <w:trPr>
          <w:trHeight w:val="555"/>
          <w:jc w:val="center"/>
        </w:trPr>
        <w:tc>
          <w:tcPr>
            <w:tcW w:w="1236" w:type="dxa"/>
            <w:vAlign w:val="center"/>
          </w:tcPr>
          <w:p w:rsidR="00DF569E" w:rsidRPr="00B53206" w:rsidRDefault="00DF569E" w:rsidP="00992674">
            <w:pPr>
              <w:snapToGrid w:val="0"/>
              <w:jc w:val="center"/>
              <w:rPr>
                <w:sz w:val="21"/>
                <w:szCs w:val="21"/>
              </w:rPr>
            </w:pPr>
            <w:r w:rsidRPr="00B53206">
              <w:rPr>
                <w:rFonts w:ascii="黑体" w:eastAsia="黑体" w:hAnsi="黑体" w:hint="eastAsia"/>
                <w:bCs/>
                <w:color w:val="000000"/>
                <w:sz w:val="21"/>
                <w:szCs w:val="21"/>
              </w:rPr>
              <w:t>知识目标</w:t>
            </w:r>
          </w:p>
        </w:tc>
        <w:tc>
          <w:tcPr>
            <w:tcW w:w="692" w:type="dxa"/>
            <w:shd w:val="clear" w:color="auto" w:fill="auto"/>
            <w:vAlign w:val="center"/>
          </w:tcPr>
          <w:p w:rsidR="00DF569E" w:rsidRPr="00B53206" w:rsidRDefault="00DF569E" w:rsidP="00DF569E">
            <w:pPr>
              <w:snapToGrid w:val="0"/>
              <w:jc w:val="center"/>
              <w:rPr>
                <w:rFonts w:ascii="Arial" w:eastAsia="黑体" w:hAnsi="Arial" w:cs="Arial"/>
                <w:bCs/>
                <w:color w:val="000000"/>
                <w:sz w:val="21"/>
                <w:szCs w:val="21"/>
              </w:rPr>
            </w:pPr>
            <w:r w:rsidRPr="00B53206">
              <w:rPr>
                <w:rFonts w:ascii="Arial" w:eastAsia="黑体" w:hAnsi="Arial" w:cs="Arial"/>
                <w:bCs/>
                <w:color w:val="000000"/>
                <w:sz w:val="21"/>
                <w:szCs w:val="21"/>
              </w:rPr>
              <w:t>1</w:t>
            </w:r>
          </w:p>
        </w:tc>
        <w:tc>
          <w:tcPr>
            <w:tcW w:w="6548" w:type="dxa"/>
            <w:vAlign w:val="center"/>
          </w:tcPr>
          <w:p w:rsidR="00DF569E" w:rsidRPr="00D65F7E" w:rsidRDefault="00AF3F23" w:rsidP="00B53206">
            <w:pPr>
              <w:pStyle w:val="DG0"/>
              <w:jc w:val="left"/>
              <w:rPr>
                <w:rFonts w:asciiTheme="minorEastAsia" w:hAnsiTheme="minorEastAsia"/>
              </w:rPr>
            </w:pPr>
            <w:r>
              <w:rPr>
                <w:rFonts w:asciiTheme="minorEastAsia" w:hAnsiTheme="minorEastAsia" w:hint="eastAsia"/>
              </w:rPr>
              <w:t>知道</w:t>
            </w:r>
            <w:r w:rsidR="00D65F7E" w:rsidRPr="00D65F7E">
              <w:rPr>
                <w:rFonts w:asciiTheme="minorEastAsia" w:hAnsiTheme="minorEastAsia" w:hint="eastAsia"/>
              </w:rPr>
              <w:t>英美国家政治、经济、社会和文化背景知识，理解不同文化的历史、价值观、信仰、风俗和社会规范，能辩证地分析不同文化之间存在的差异。</w:t>
            </w:r>
          </w:p>
        </w:tc>
      </w:tr>
      <w:tr w:rsidR="00D65F7E" w:rsidRPr="00B53206" w:rsidTr="00DF569E">
        <w:trPr>
          <w:trHeight w:val="555"/>
          <w:jc w:val="center"/>
        </w:trPr>
        <w:tc>
          <w:tcPr>
            <w:tcW w:w="1236" w:type="dxa"/>
            <w:vMerge w:val="restart"/>
            <w:vAlign w:val="center"/>
          </w:tcPr>
          <w:p w:rsidR="00D65F7E" w:rsidRPr="00B53206" w:rsidRDefault="00D65F7E" w:rsidP="00992674">
            <w:pPr>
              <w:snapToGrid w:val="0"/>
              <w:jc w:val="center"/>
              <w:rPr>
                <w:rFonts w:ascii="黑体" w:eastAsia="黑体" w:hAnsi="黑体"/>
                <w:bCs/>
                <w:color w:val="000000"/>
                <w:sz w:val="21"/>
                <w:szCs w:val="21"/>
              </w:rPr>
            </w:pPr>
            <w:r w:rsidRPr="00B53206">
              <w:rPr>
                <w:rFonts w:ascii="黑体" w:eastAsia="黑体" w:hAnsi="黑体" w:hint="eastAsia"/>
                <w:bCs/>
                <w:color w:val="000000"/>
                <w:sz w:val="21"/>
                <w:szCs w:val="21"/>
              </w:rPr>
              <w:t>技能目标</w:t>
            </w:r>
          </w:p>
        </w:tc>
        <w:tc>
          <w:tcPr>
            <w:tcW w:w="692" w:type="dxa"/>
            <w:shd w:val="clear" w:color="auto" w:fill="auto"/>
            <w:vAlign w:val="center"/>
          </w:tcPr>
          <w:p w:rsidR="00D65F7E" w:rsidRPr="00B53206" w:rsidRDefault="00D65F7E" w:rsidP="00DF569E">
            <w:pPr>
              <w:snapToGrid w:val="0"/>
              <w:jc w:val="center"/>
              <w:rPr>
                <w:rFonts w:ascii="Arial" w:eastAsia="黑体" w:hAnsi="Arial" w:cs="Arial"/>
                <w:bCs/>
                <w:color w:val="000000"/>
                <w:sz w:val="21"/>
                <w:szCs w:val="21"/>
              </w:rPr>
            </w:pPr>
            <w:r>
              <w:rPr>
                <w:rFonts w:ascii="Arial" w:eastAsia="黑体" w:hAnsi="Arial" w:cs="Arial"/>
                <w:bCs/>
                <w:color w:val="000000"/>
                <w:sz w:val="21"/>
                <w:szCs w:val="21"/>
              </w:rPr>
              <w:t>2</w:t>
            </w:r>
          </w:p>
        </w:tc>
        <w:tc>
          <w:tcPr>
            <w:tcW w:w="6548" w:type="dxa"/>
            <w:vAlign w:val="center"/>
          </w:tcPr>
          <w:p w:rsidR="00D65F7E" w:rsidRPr="00B53206" w:rsidRDefault="00D65F7E" w:rsidP="00D25C80">
            <w:pPr>
              <w:pStyle w:val="DG0"/>
              <w:jc w:val="left"/>
              <w:rPr>
                <w:rFonts w:asciiTheme="minorEastAsia" w:hAnsiTheme="minorEastAsia"/>
              </w:rPr>
            </w:pPr>
            <w:r w:rsidRPr="00D65F7E">
              <w:rPr>
                <w:rFonts w:asciiTheme="minorEastAsia" w:hAnsiTheme="minorEastAsia" w:hint="eastAsia"/>
              </w:rPr>
              <w:t>通过阅读英美报刊文章，能够分析文本和作者观点立场，深刻理解隐含信息。能辩证地看待问题并形成自己的观点，能批判性分析不同文化现象。具备话题思辨能力、分析能力和观点表达能力。</w:t>
            </w:r>
          </w:p>
        </w:tc>
      </w:tr>
      <w:tr w:rsidR="00D65F7E" w:rsidRPr="00B53206" w:rsidTr="00DF569E">
        <w:trPr>
          <w:trHeight w:val="340"/>
          <w:jc w:val="center"/>
        </w:trPr>
        <w:tc>
          <w:tcPr>
            <w:tcW w:w="1236" w:type="dxa"/>
            <w:vMerge/>
            <w:vAlign w:val="center"/>
          </w:tcPr>
          <w:p w:rsidR="00D65F7E" w:rsidRPr="00B53206" w:rsidRDefault="00D65F7E" w:rsidP="00992674">
            <w:pPr>
              <w:snapToGrid w:val="0"/>
              <w:jc w:val="center"/>
              <w:rPr>
                <w:sz w:val="21"/>
                <w:szCs w:val="21"/>
              </w:rPr>
            </w:pPr>
          </w:p>
        </w:tc>
        <w:tc>
          <w:tcPr>
            <w:tcW w:w="692" w:type="dxa"/>
            <w:shd w:val="clear" w:color="auto" w:fill="auto"/>
            <w:vAlign w:val="center"/>
          </w:tcPr>
          <w:p w:rsidR="00D65F7E" w:rsidRPr="00B53206" w:rsidRDefault="00D65F7E" w:rsidP="00992674">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3</w:t>
            </w:r>
          </w:p>
        </w:tc>
        <w:tc>
          <w:tcPr>
            <w:tcW w:w="6548" w:type="dxa"/>
            <w:vAlign w:val="center"/>
          </w:tcPr>
          <w:p w:rsidR="00D65F7E" w:rsidRPr="00B53206" w:rsidRDefault="00D65F7E" w:rsidP="00D65F7E">
            <w:pPr>
              <w:tabs>
                <w:tab w:val="left" w:pos="4200"/>
              </w:tabs>
              <w:rPr>
                <w:bCs/>
                <w:color w:val="000000" w:themeColor="text1"/>
                <w:sz w:val="21"/>
                <w:szCs w:val="21"/>
              </w:rPr>
            </w:pPr>
            <w:r w:rsidRPr="00D65F7E">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r>
      <w:tr w:rsidR="00D65F7E" w:rsidRPr="00B53206" w:rsidTr="00DF569E">
        <w:trPr>
          <w:trHeight w:val="340"/>
          <w:jc w:val="center"/>
        </w:trPr>
        <w:tc>
          <w:tcPr>
            <w:tcW w:w="1236" w:type="dxa"/>
            <w:vMerge/>
            <w:vAlign w:val="center"/>
          </w:tcPr>
          <w:p w:rsidR="00D65F7E" w:rsidRPr="00B53206" w:rsidRDefault="00D65F7E" w:rsidP="00AD6166">
            <w:pPr>
              <w:pStyle w:val="DG0"/>
              <w:rPr>
                <w:rFonts w:ascii="宋体" w:hAnsi="宋体"/>
              </w:rPr>
            </w:pPr>
          </w:p>
        </w:tc>
        <w:tc>
          <w:tcPr>
            <w:tcW w:w="692" w:type="dxa"/>
            <w:shd w:val="clear" w:color="auto" w:fill="auto"/>
            <w:vAlign w:val="center"/>
          </w:tcPr>
          <w:p w:rsidR="00D65F7E" w:rsidRPr="00B53206" w:rsidRDefault="00D65F7E" w:rsidP="00992674">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4</w:t>
            </w:r>
          </w:p>
        </w:tc>
        <w:tc>
          <w:tcPr>
            <w:tcW w:w="6548" w:type="dxa"/>
            <w:vAlign w:val="center"/>
          </w:tcPr>
          <w:p w:rsidR="00D65F7E" w:rsidRPr="00B53206" w:rsidRDefault="00D65F7E" w:rsidP="00D65F7E">
            <w:pPr>
              <w:tabs>
                <w:tab w:val="left" w:pos="4200"/>
              </w:tabs>
              <w:rPr>
                <w:bCs/>
                <w:color w:val="000000" w:themeColor="text1"/>
                <w:sz w:val="21"/>
                <w:szCs w:val="21"/>
              </w:rPr>
            </w:pPr>
            <w:r w:rsidRPr="00D65F7E">
              <w:rPr>
                <w:rFonts w:hint="eastAsia"/>
                <w:bCs/>
                <w:color w:val="000000" w:themeColor="text1"/>
                <w:sz w:val="21"/>
                <w:szCs w:val="21"/>
              </w:rPr>
              <w:t>能够使用适合的工具搜集信息，能搜集、获取达到目标所需要的学习资源，并对学习材料加以分析、鉴别、判断与整合。</w:t>
            </w:r>
          </w:p>
        </w:tc>
      </w:tr>
      <w:tr w:rsidR="00DF569E" w:rsidRPr="00B53206" w:rsidTr="00DF569E">
        <w:trPr>
          <w:trHeight w:val="1136"/>
          <w:jc w:val="center"/>
        </w:trPr>
        <w:tc>
          <w:tcPr>
            <w:tcW w:w="1236" w:type="dxa"/>
            <w:vAlign w:val="center"/>
          </w:tcPr>
          <w:p w:rsidR="00DF569E" w:rsidRPr="00B53206" w:rsidRDefault="00DF569E" w:rsidP="00992674">
            <w:pPr>
              <w:snapToGrid w:val="0"/>
              <w:jc w:val="center"/>
              <w:rPr>
                <w:rFonts w:ascii="Arial" w:eastAsia="黑体" w:hAnsi="Arial" w:cs="Arial"/>
                <w:bCs/>
                <w:color w:val="000000"/>
                <w:sz w:val="21"/>
                <w:szCs w:val="21"/>
              </w:rPr>
            </w:pPr>
            <w:r w:rsidRPr="00B53206">
              <w:rPr>
                <w:rFonts w:ascii="Arial" w:eastAsia="黑体" w:hAnsi="Arial" w:cs="Arial" w:hint="eastAsia"/>
                <w:bCs/>
                <w:color w:val="000000"/>
                <w:sz w:val="21"/>
                <w:szCs w:val="21"/>
              </w:rPr>
              <w:t>素养目标</w:t>
            </w:r>
          </w:p>
          <w:p w:rsidR="00DF569E" w:rsidRPr="00B53206" w:rsidRDefault="00DF569E" w:rsidP="00992674">
            <w:pPr>
              <w:snapToGrid w:val="0"/>
              <w:jc w:val="center"/>
              <w:rPr>
                <w:sz w:val="21"/>
                <w:szCs w:val="21"/>
              </w:rPr>
            </w:pPr>
            <w:r w:rsidRPr="00B53206">
              <w:rPr>
                <w:rFonts w:ascii="黑体" w:eastAsia="黑体" w:hAnsi="黑体" w:hint="eastAsia"/>
                <w:bCs/>
                <w:color w:val="000000"/>
                <w:sz w:val="21"/>
                <w:szCs w:val="21"/>
              </w:rPr>
              <w:t>(含课程思政目标</w:t>
            </w:r>
            <w:r w:rsidRPr="00B53206">
              <w:rPr>
                <w:rFonts w:ascii="黑体" w:eastAsia="黑体" w:hAnsi="黑体"/>
                <w:bCs/>
                <w:color w:val="000000"/>
                <w:sz w:val="21"/>
                <w:szCs w:val="21"/>
              </w:rPr>
              <w:t>)</w:t>
            </w:r>
          </w:p>
        </w:tc>
        <w:tc>
          <w:tcPr>
            <w:tcW w:w="692" w:type="dxa"/>
            <w:shd w:val="clear" w:color="auto" w:fill="auto"/>
            <w:vAlign w:val="center"/>
          </w:tcPr>
          <w:p w:rsidR="00DF569E" w:rsidRPr="00B53206" w:rsidRDefault="00D65F7E" w:rsidP="00DF569E">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5</w:t>
            </w:r>
          </w:p>
        </w:tc>
        <w:tc>
          <w:tcPr>
            <w:tcW w:w="6548" w:type="dxa"/>
            <w:vAlign w:val="center"/>
          </w:tcPr>
          <w:p w:rsidR="00330F5D" w:rsidRPr="00B53206" w:rsidRDefault="00330F5D" w:rsidP="00EB5EDC">
            <w:pPr>
              <w:pStyle w:val="DG0"/>
              <w:jc w:val="left"/>
              <w:rPr>
                <w:rFonts w:ascii="宋体" w:hAnsi="宋体"/>
                <w:bCs/>
                <w:color w:val="000000" w:themeColor="text1"/>
              </w:rPr>
            </w:pPr>
            <w:r w:rsidRPr="00B53206">
              <w:rPr>
                <w:rFonts w:hint="eastAsia"/>
              </w:rPr>
              <w:t>规避学术不端行为，在论文写作过程严禁抄袭，避免学术剽窃</w:t>
            </w:r>
            <w:r w:rsidR="00EF20A1">
              <w:rPr>
                <w:rFonts w:hint="eastAsia"/>
              </w:rPr>
              <w:t>；</w:t>
            </w:r>
            <w:r w:rsidR="00E65642" w:rsidRPr="00B53206">
              <w:rPr>
                <w:rFonts w:hint="eastAsia"/>
              </w:rPr>
              <w:t>端正考风，诚信考试，能够从自我做起，以实力争取优异成绩，以诚信展现良好学风</w:t>
            </w:r>
            <w:r w:rsidR="00EF20A1">
              <w:rPr>
                <w:rFonts w:hint="eastAsia"/>
              </w:rPr>
              <w:t>；</w:t>
            </w:r>
            <w:r w:rsidR="00E65642" w:rsidRPr="00B53206">
              <w:t>养成良好的学习、行为和生活习惯</w:t>
            </w:r>
            <w:r w:rsidR="00E65642" w:rsidRPr="00B53206">
              <w:rPr>
                <w:rFonts w:hint="eastAsia"/>
              </w:rPr>
              <w:t>，帮助</w:t>
            </w:r>
            <w:r w:rsidR="00E65642" w:rsidRPr="00B53206">
              <w:t>学生更好的要求自己，成为一个优秀的</w:t>
            </w:r>
            <w:r w:rsidR="00E65642" w:rsidRPr="00B53206">
              <w:rPr>
                <w:rFonts w:hint="eastAsia"/>
              </w:rPr>
              <w:t>新时代青年</w:t>
            </w:r>
            <w:r w:rsidR="00E65642" w:rsidRPr="00B53206">
              <w:t>。</w:t>
            </w:r>
          </w:p>
        </w:tc>
      </w:tr>
    </w:tbl>
    <w:p w:rsidR="009D7CF9" w:rsidRPr="00305F23" w:rsidRDefault="009D7CF9" w:rsidP="00AE58D1">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EB5EDC" w:rsidRPr="00EF20A1" w:rsidTr="00592FE9">
        <w:tc>
          <w:tcPr>
            <w:tcW w:w="8472" w:type="dxa"/>
          </w:tcPr>
          <w:p w:rsidR="00EB5EDC" w:rsidRPr="00EF20A1" w:rsidRDefault="00EB5EDC" w:rsidP="00AF3F23">
            <w:pPr>
              <w:tabs>
                <w:tab w:val="left" w:pos="4200"/>
              </w:tabs>
              <w:spacing w:line="400" w:lineRule="exact"/>
              <w:rPr>
                <w:rFonts w:ascii="Times New Roman" w:hAnsi="Times New Roman" w:cs="Times New Roman"/>
                <w:sz w:val="21"/>
                <w:szCs w:val="21"/>
              </w:rPr>
            </w:pPr>
            <w:r w:rsidRPr="00EF20A1">
              <w:rPr>
                <w:rFonts w:ascii="Times New Roman" w:hAnsi="Times New Roman" w:cs="Times New Roman"/>
                <w:sz w:val="21"/>
                <w:szCs w:val="21"/>
              </w:rPr>
              <w:t>LO1</w:t>
            </w:r>
            <w:r w:rsidRPr="00EF20A1">
              <w:rPr>
                <w:rFonts w:ascii="Times New Roman" w:hAnsi="Times New Roman" w:cs="Times New Roman"/>
                <w:sz w:val="21"/>
                <w:szCs w:val="21"/>
              </w:rPr>
              <w:t>品德修养：</w:t>
            </w:r>
            <w:r w:rsidRPr="00EF20A1">
              <w:rPr>
                <w:rFonts w:ascii="Times New Roman" w:hAnsi="Times New Roman" w:cs="Times New Roman"/>
                <w:bCs/>
                <w:sz w:val="21"/>
                <w:szCs w:val="21"/>
              </w:rPr>
              <w:t>拥护中国共产党的领导，坚定理想信念，自觉涵养和积极弘扬社会主义核心价值观，增强政治认同、厚植家国情怀、遵守法律法规、传承雷锋精神，践行</w:t>
            </w:r>
            <w:r w:rsidRPr="00EF20A1">
              <w:rPr>
                <w:rFonts w:ascii="Times New Roman" w:hAnsi="Times New Roman" w:cs="Times New Roman"/>
                <w:bCs/>
                <w:sz w:val="21"/>
                <w:szCs w:val="21"/>
              </w:rPr>
              <w:t>“</w:t>
            </w:r>
            <w:r w:rsidRPr="00EF20A1">
              <w:rPr>
                <w:rFonts w:ascii="Times New Roman" w:hAnsi="Times New Roman" w:cs="Times New Roman"/>
                <w:bCs/>
                <w:sz w:val="21"/>
                <w:szCs w:val="21"/>
              </w:rPr>
              <w:t>感恩、回报、爱心、责任</w:t>
            </w:r>
            <w:r w:rsidRPr="00EF20A1">
              <w:rPr>
                <w:rFonts w:ascii="Times New Roman" w:hAnsi="Times New Roman" w:cs="Times New Roman"/>
                <w:bCs/>
                <w:sz w:val="21"/>
                <w:szCs w:val="21"/>
              </w:rPr>
              <w:t>”</w:t>
            </w:r>
            <w:r w:rsidRPr="00EF20A1">
              <w:rPr>
                <w:rFonts w:ascii="Times New Roman" w:hAnsi="Times New Roman" w:cs="Times New Roman"/>
                <w:bCs/>
                <w:sz w:val="21"/>
                <w:szCs w:val="21"/>
              </w:rPr>
              <w:t>八字校训，积极服务他人、服务社会、诚信尽责、爱岗敬业。</w:t>
            </w:r>
          </w:p>
          <w:p w:rsidR="00EB5EDC" w:rsidRPr="00EF20A1" w:rsidRDefault="00EB5EDC" w:rsidP="00AF3F23">
            <w:pPr>
              <w:tabs>
                <w:tab w:val="left" w:pos="4200"/>
              </w:tabs>
              <w:spacing w:line="400" w:lineRule="exact"/>
              <w:rPr>
                <w:rFonts w:ascii="Times New Roman" w:hAnsi="Times New Roman" w:cs="Times New Roman"/>
                <w:bCs/>
              </w:rPr>
            </w:pPr>
            <w:r w:rsidRPr="00EF20A1">
              <w:rPr>
                <w:rFonts w:hint="eastAsia"/>
                <w:bCs/>
                <w:sz w:val="21"/>
                <w:szCs w:val="21"/>
              </w:rPr>
              <w:t>④</w:t>
            </w:r>
            <w:r w:rsidRPr="00EF20A1">
              <w:rPr>
                <w:rFonts w:ascii="Times New Roman" w:hAnsi="Times New Roman" w:cs="Times New Roman"/>
                <w:bCs/>
                <w:sz w:val="21"/>
                <w:szCs w:val="21"/>
              </w:rPr>
              <w:t>诚信尽责，为人诚实，信守承诺，勤奋努力，精益求精，勇于担责。</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LO2</w:t>
            </w:r>
            <w:r w:rsidRPr="00EF20A1">
              <w:rPr>
                <w:rFonts w:ascii="Times New Roman" w:hAnsi="Times New Roman" w:cs="Times New Roman"/>
                <w:sz w:val="21"/>
                <w:szCs w:val="21"/>
              </w:rPr>
              <w:t>专业能力</w:t>
            </w:r>
            <w:r w:rsidRPr="00EF20A1">
              <w:rPr>
                <w:rFonts w:ascii="Times New Roman" w:hAnsi="Times New Roman" w:cs="Times New Roman"/>
                <w:bCs/>
                <w:sz w:val="21"/>
                <w:szCs w:val="21"/>
              </w:rPr>
              <w:t>：具有人文科学素养，具备从事某项工作或专业的理论知识、实践能力。</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③</w:t>
            </w:r>
            <w:r w:rsidRPr="00EF20A1">
              <w:rPr>
                <w:rFonts w:ascii="Times New Roman" w:hAnsi="Times New Roman" w:cs="Times New Roman"/>
                <w:bCs/>
                <w:sz w:val="21"/>
                <w:szCs w:val="21"/>
              </w:rPr>
              <w:t>了解中西文化差异和跨文化理论知识，具备良好的跨文化交际能力。</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LO7</w:t>
            </w:r>
            <w:r w:rsidRPr="00EF20A1">
              <w:rPr>
                <w:rFonts w:ascii="Times New Roman" w:hAnsi="Times New Roman" w:cs="Times New Roman"/>
                <w:sz w:val="21"/>
                <w:szCs w:val="21"/>
              </w:rPr>
              <w:t>信息应用</w:t>
            </w:r>
            <w:r w:rsidRPr="00EF20A1">
              <w:rPr>
                <w:rFonts w:ascii="Times New Roman" w:hAnsi="Times New Roman" w:cs="Times New Roman"/>
                <w:bCs/>
                <w:sz w:val="21"/>
                <w:szCs w:val="21"/>
              </w:rPr>
              <w:t>：具备一定的信息素养，并能在工作中应用信息技术和工具解决问题。</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③</w:t>
            </w:r>
            <w:r w:rsidRPr="00EF20A1">
              <w:rPr>
                <w:rFonts w:ascii="Times New Roman" w:hAnsi="Times New Roman" w:cs="Times New Roman"/>
                <w:bCs/>
                <w:sz w:val="21"/>
                <w:szCs w:val="21"/>
              </w:rPr>
              <w:t>熟练使用计算机，掌握常用办公软件。</w:t>
            </w:r>
          </w:p>
        </w:tc>
      </w:tr>
      <w:tr w:rsidR="00EB5EDC" w:rsidRPr="00EF20A1" w:rsidTr="00592FE9">
        <w:tc>
          <w:tcPr>
            <w:tcW w:w="8472" w:type="dxa"/>
          </w:tcPr>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ascii="Times New Roman" w:hAnsi="Times New Roman" w:cs="Times New Roman"/>
                <w:sz w:val="21"/>
                <w:szCs w:val="21"/>
              </w:rPr>
              <w:t>LO8</w:t>
            </w:r>
            <w:r w:rsidRPr="00EF20A1">
              <w:rPr>
                <w:rFonts w:ascii="Times New Roman" w:hAnsi="Times New Roman" w:cs="Times New Roman"/>
                <w:sz w:val="21"/>
                <w:szCs w:val="21"/>
              </w:rPr>
              <w:t>国际视野</w:t>
            </w:r>
            <w:r w:rsidRPr="00EF20A1">
              <w:rPr>
                <w:rFonts w:ascii="Times New Roman" w:hAnsi="Times New Roman" w:cs="Times New Roman"/>
                <w:bCs/>
                <w:sz w:val="21"/>
                <w:szCs w:val="21"/>
              </w:rPr>
              <w:t>：具有基本的外语表达沟通能力与跨文化理解能力，有国际竞争与合作的意识。</w:t>
            </w:r>
          </w:p>
          <w:p w:rsidR="00EB5EDC" w:rsidRPr="00EF20A1" w:rsidRDefault="00EB5EDC" w:rsidP="00AF3F23">
            <w:pPr>
              <w:widowControl/>
              <w:tabs>
                <w:tab w:val="left" w:pos="4200"/>
              </w:tabs>
              <w:spacing w:line="400" w:lineRule="exact"/>
              <w:jc w:val="left"/>
              <w:rPr>
                <w:rFonts w:ascii="Times New Roman" w:hAnsi="Times New Roman" w:cs="Times New Roman"/>
                <w:bCs/>
                <w:sz w:val="21"/>
                <w:szCs w:val="21"/>
              </w:rPr>
            </w:pPr>
            <w:r w:rsidRPr="00EF20A1">
              <w:rPr>
                <w:rFonts w:hint="eastAsia"/>
                <w:bCs/>
                <w:sz w:val="21"/>
                <w:szCs w:val="21"/>
              </w:rPr>
              <w:t>②</w:t>
            </w:r>
            <w:r w:rsidRPr="00EF20A1">
              <w:rPr>
                <w:rFonts w:ascii="Times New Roman" w:hAnsi="Times New Roman" w:cs="Times New Roman"/>
                <w:bCs/>
                <w:sz w:val="21"/>
                <w:szCs w:val="21"/>
              </w:rPr>
              <w:t>理解其他国家历史文化，有跨文化交流能力。</w:t>
            </w:r>
          </w:p>
        </w:tc>
      </w:tr>
    </w:tbl>
    <w:p w:rsidR="00E7081D" w:rsidRPr="00305F23" w:rsidRDefault="009D7CF9" w:rsidP="00AE58D1">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808"/>
        <w:gridCol w:w="1303"/>
      </w:tblGrid>
      <w:tr w:rsidR="00E813A5" w:rsidTr="00E813A5">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E813A5" w:rsidRPr="00290962" w:rsidRDefault="00E813A5" w:rsidP="008519A1">
            <w:pPr>
              <w:pStyle w:val="DG"/>
              <w:rPr>
                <w:szCs w:val="16"/>
              </w:rPr>
            </w:pPr>
            <w:r w:rsidRPr="00290962">
              <w:rPr>
                <w:rFonts w:ascii="黑体" w:hAnsi="黑体" w:hint="eastAsia"/>
                <w:szCs w:val="18"/>
              </w:rPr>
              <w:lastRenderedPageBreak/>
              <w:t>毕业要求</w:t>
            </w:r>
          </w:p>
        </w:tc>
        <w:tc>
          <w:tcPr>
            <w:tcW w:w="794" w:type="dxa"/>
            <w:tcBorders>
              <w:top w:val="single" w:sz="12" w:space="0" w:color="auto"/>
              <w:left w:val="single" w:sz="4" w:space="0" w:color="auto"/>
            </w:tcBorders>
            <w:vAlign w:val="center"/>
          </w:tcPr>
          <w:p w:rsidR="00E813A5" w:rsidRPr="00290962" w:rsidRDefault="00E813A5" w:rsidP="008519A1">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E813A5" w:rsidRPr="00290962" w:rsidRDefault="00E813A5" w:rsidP="008519A1">
            <w:pPr>
              <w:pStyle w:val="DG"/>
              <w:rPr>
                <w:szCs w:val="16"/>
              </w:rPr>
            </w:pPr>
            <w:r>
              <w:rPr>
                <w:rFonts w:hint="eastAsia"/>
                <w:szCs w:val="16"/>
              </w:rPr>
              <w:t>支撑度</w:t>
            </w:r>
          </w:p>
        </w:tc>
        <w:tc>
          <w:tcPr>
            <w:tcW w:w="4808" w:type="dxa"/>
            <w:tcBorders>
              <w:top w:val="single" w:sz="12" w:space="0" w:color="auto"/>
            </w:tcBorders>
            <w:vAlign w:val="center"/>
          </w:tcPr>
          <w:p w:rsidR="00E813A5" w:rsidRPr="00290962" w:rsidRDefault="00E813A5" w:rsidP="008519A1">
            <w:pPr>
              <w:pStyle w:val="DG"/>
              <w:rPr>
                <w:szCs w:val="16"/>
              </w:rPr>
            </w:pPr>
            <w:r w:rsidRPr="00290962">
              <w:rPr>
                <w:rFonts w:hint="eastAsia"/>
                <w:szCs w:val="16"/>
              </w:rPr>
              <w:t>课程目标</w:t>
            </w:r>
          </w:p>
        </w:tc>
        <w:tc>
          <w:tcPr>
            <w:tcW w:w="1303" w:type="dxa"/>
            <w:tcBorders>
              <w:top w:val="single" w:sz="12" w:space="0" w:color="auto"/>
              <w:right w:val="single" w:sz="12" w:space="0" w:color="auto"/>
            </w:tcBorders>
            <w:vAlign w:val="center"/>
          </w:tcPr>
          <w:p w:rsidR="00E813A5" w:rsidRPr="00290962" w:rsidRDefault="00E813A5" w:rsidP="008519A1">
            <w:pPr>
              <w:pStyle w:val="DG"/>
              <w:rPr>
                <w:szCs w:val="16"/>
              </w:rPr>
            </w:pPr>
            <w:r>
              <w:rPr>
                <w:rFonts w:hint="eastAsia"/>
                <w:szCs w:val="16"/>
              </w:rPr>
              <w:t>对指标点的贡献度</w:t>
            </w:r>
          </w:p>
        </w:tc>
      </w:tr>
      <w:tr w:rsidR="00E813A5" w:rsidTr="00E813A5">
        <w:trPr>
          <w:trHeight w:val="804"/>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b/>
              </w:rPr>
              <w:t>LO1</w:t>
            </w:r>
          </w:p>
        </w:tc>
        <w:tc>
          <w:tcPr>
            <w:tcW w:w="794" w:type="dxa"/>
            <w:tcBorders>
              <w:left w:val="single" w:sz="4" w:space="0" w:color="auto"/>
            </w:tcBorders>
            <w:vAlign w:val="center"/>
          </w:tcPr>
          <w:p w:rsidR="00E813A5" w:rsidRPr="00524300" w:rsidRDefault="00E813A5" w:rsidP="008519A1">
            <w:pPr>
              <w:pStyle w:val="DG0"/>
              <w:rPr>
                <w:rFonts w:cs="Times New Roman"/>
                <w:bCs/>
              </w:rPr>
            </w:pPr>
            <w:r w:rsidRPr="00A71A0E">
              <w:rPr>
                <w:rFonts w:cs="Times New Roman" w:hint="eastAsia"/>
                <w:bCs/>
              </w:rPr>
              <w:t>④</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E65642" w:rsidRDefault="00E813A5" w:rsidP="00E813A5">
            <w:pPr>
              <w:pStyle w:val="DG0"/>
              <w:jc w:val="left"/>
              <w:rPr>
                <w:rFonts w:ascii="宋体" w:hAnsi="宋体"/>
                <w:bCs/>
                <w:color w:val="000000" w:themeColor="text1"/>
              </w:rPr>
            </w:pPr>
            <w:r>
              <w:rPr>
                <w:rFonts w:ascii="宋体" w:hAnsi="宋体" w:hint="eastAsia"/>
                <w:bCs/>
                <w:color w:val="000000" w:themeColor="text1"/>
              </w:rPr>
              <w:t>5.</w:t>
            </w:r>
            <w:r w:rsidRPr="00E813A5">
              <w:rPr>
                <w:rFonts w:ascii="宋体" w:hAnsi="宋体" w:hint="eastAsia"/>
                <w:bCs/>
                <w:color w:val="000000" w:themeColor="text1"/>
              </w:rPr>
              <w:t>规避学术不端行为，在论文写作过程严禁抄袭，避免学术剽窃</w:t>
            </w:r>
            <w:r w:rsidR="00EF20A1">
              <w:rPr>
                <w:rFonts w:ascii="宋体" w:hAnsi="宋体" w:hint="eastAsia"/>
                <w:bCs/>
                <w:color w:val="000000" w:themeColor="text1"/>
              </w:rPr>
              <w:t>；</w:t>
            </w:r>
            <w:r w:rsidRPr="00E813A5">
              <w:rPr>
                <w:rFonts w:ascii="宋体" w:hAnsi="宋体" w:hint="eastAsia"/>
                <w:bCs/>
                <w:color w:val="000000" w:themeColor="text1"/>
              </w:rPr>
              <w:t>端正考风，诚信考试，能够从自我做起，以实力争取优异成绩，以诚信展现良好学风</w:t>
            </w:r>
            <w:r w:rsidR="00EF20A1">
              <w:rPr>
                <w:rFonts w:ascii="宋体" w:hAnsi="宋体" w:hint="eastAsia"/>
                <w:bCs/>
                <w:color w:val="000000" w:themeColor="text1"/>
              </w:rPr>
              <w:t>；</w:t>
            </w:r>
            <w:r w:rsidRPr="00E813A5">
              <w:rPr>
                <w:rFonts w:ascii="宋体" w:hAnsi="宋体" w:hint="eastAsia"/>
                <w:bCs/>
                <w:color w:val="000000" w:themeColor="text1"/>
              </w:rPr>
              <w:t>养成良好的学习、行为和生活习惯，帮助学生更好的要求自己，成为一个优秀的新时代青年。</w:t>
            </w:r>
          </w:p>
        </w:tc>
        <w:tc>
          <w:tcPr>
            <w:tcW w:w="1303" w:type="dxa"/>
            <w:tcBorders>
              <w:right w:val="single" w:sz="12" w:space="0" w:color="auto"/>
            </w:tcBorders>
            <w:vAlign w:val="center"/>
          </w:tcPr>
          <w:p w:rsidR="00E813A5" w:rsidRPr="005126F1" w:rsidRDefault="00E813A5" w:rsidP="008519A1">
            <w:pPr>
              <w:pStyle w:val="DG0"/>
              <w:rPr>
                <w:rFonts w:ascii="宋体" w:hAnsi="宋体"/>
                <w:bCs/>
              </w:rPr>
            </w:pPr>
            <w:r>
              <w:rPr>
                <w:rFonts w:ascii="宋体" w:hAnsi="宋体" w:hint="eastAsia"/>
                <w:bCs/>
              </w:rPr>
              <w:t>1</w:t>
            </w:r>
            <w:r>
              <w:rPr>
                <w:rFonts w:ascii="宋体" w:hAnsi="宋体"/>
                <w:bCs/>
              </w:rPr>
              <w:t>00%</w:t>
            </w:r>
          </w:p>
        </w:tc>
      </w:tr>
      <w:tr w:rsidR="00E813A5" w:rsidTr="00E813A5">
        <w:trPr>
          <w:trHeight w:val="1228"/>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b/>
              </w:rPr>
            </w:pPr>
            <w:r w:rsidRPr="00EF20A1">
              <w:rPr>
                <w:rFonts w:cs="Times New Roman"/>
                <w:b/>
              </w:rPr>
              <w:t>LO2</w:t>
            </w:r>
          </w:p>
        </w:tc>
        <w:tc>
          <w:tcPr>
            <w:tcW w:w="794" w:type="dxa"/>
            <w:tcBorders>
              <w:left w:val="single" w:sz="4" w:space="0" w:color="auto"/>
            </w:tcBorders>
            <w:vAlign w:val="center"/>
          </w:tcPr>
          <w:p w:rsidR="00E813A5" w:rsidRPr="00A71A0E" w:rsidRDefault="00E813A5" w:rsidP="008519A1">
            <w:pPr>
              <w:pStyle w:val="DG0"/>
              <w:rPr>
                <w:rFonts w:cs="Times New Roman"/>
                <w:bCs/>
              </w:rPr>
            </w:pPr>
            <w:r w:rsidRPr="00A71A0E">
              <w:rPr>
                <w:rFonts w:cs="Times New Roman" w:hint="eastAsia"/>
                <w:bCs/>
              </w:rPr>
              <w:t>③</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A71A0E" w:rsidRDefault="00E813A5" w:rsidP="008519A1">
            <w:pPr>
              <w:tabs>
                <w:tab w:val="left" w:pos="4200"/>
              </w:tabs>
              <w:rPr>
                <w:bCs/>
                <w:color w:val="000000" w:themeColor="text1"/>
              </w:rPr>
            </w:pPr>
            <w:r>
              <w:rPr>
                <w:rFonts w:hint="eastAsia"/>
                <w:bCs/>
                <w:sz w:val="21"/>
                <w:szCs w:val="21"/>
              </w:rPr>
              <w:t>3.</w:t>
            </w:r>
            <w:r w:rsidRPr="00D65F7E">
              <w:rPr>
                <w:rFonts w:hint="eastAsia"/>
                <w:bCs/>
                <w:sz w:val="21"/>
                <w:szCs w:val="21"/>
              </w:rPr>
              <w:t>掌握英语报刊文章在词汇、句法及篇章上的特点和报刊文章阅读方法，具备准确理解文章主旨、快速获取细节信息的能力，提高英语阅读水平以及跨文化交际能力。</w:t>
            </w:r>
          </w:p>
        </w:tc>
        <w:tc>
          <w:tcPr>
            <w:tcW w:w="1303" w:type="dxa"/>
            <w:tcBorders>
              <w:right w:val="single" w:sz="12" w:space="0" w:color="auto"/>
            </w:tcBorders>
            <w:vAlign w:val="center"/>
          </w:tcPr>
          <w:p w:rsidR="00E813A5" w:rsidRDefault="00E813A5" w:rsidP="008519A1">
            <w:pPr>
              <w:pStyle w:val="DG0"/>
              <w:rPr>
                <w:rFonts w:ascii="宋体" w:hAnsi="宋体"/>
                <w:bCs/>
              </w:rPr>
            </w:pPr>
            <w:r>
              <w:rPr>
                <w:rFonts w:ascii="宋体" w:hAnsi="宋体"/>
                <w:bCs/>
              </w:rPr>
              <w:t>10</w:t>
            </w:r>
            <w:r w:rsidRPr="00A71A0E">
              <w:rPr>
                <w:rFonts w:ascii="宋体" w:hAnsi="宋体"/>
                <w:bCs/>
              </w:rPr>
              <w:t>0%</w:t>
            </w:r>
          </w:p>
        </w:tc>
      </w:tr>
      <w:tr w:rsidR="00E813A5" w:rsidTr="00E813A5">
        <w:trPr>
          <w:trHeight w:val="340"/>
          <w:jc w:val="center"/>
        </w:trPr>
        <w:tc>
          <w:tcPr>
            <w:tcW w:w="777" w:type="dxa"/>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b/>
              </w:rPr>
              <w:t>LO7</w:t>
            </w:r>
          </w:p>
        </w:tc>
        <w:tc>
          <w:tcPr>
            <w:tcW w:w="794" w:type="dxa"/>
            <w:tcBorders>
              <w:left w:val="single" w:sz="4" w:space="0" w:color="auto"/>
            </w:tcBorders>
            <w:vAlign w:val="center"/>
          </w:tcPr>
          <w:p w:rsidR="00E813A5" w:rsidRPr="00524300" w:rsidRDefault="00E813A5" w:rsidP="008519A1">
            <w:pPr>
              <w:pStyle w:val="DG0"/>
              <w:rPr>
                <w:rFonts w:cs="Times New Roman"/>
                <w:bCs/>
              </w:rPr>
            </w:pPr>
            <w:r w:rsidRPr="00A71A0E">
              <w:rPr>
                <w:rFonts w:cs="Times New Roman" w:hint="eastAsia"/>
                <w:bCs/>
              </w:rPr>
              <w:t>③</w:t>
            </w:r>
          </w:p>
        </w:tc>
        <w:tc>
          <w:tcPr>
            <w:tcW w:w="794" w:type="dxa"/>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M</w:t>
            </w:r>
          </w:p>
        </w:tc>
        <w:tc>
          <w:tcPr>
            <w:tcW w:w="4808" w:type="dxa"/>
            <w:vAlign w:val="center"/>
          </w:tcPr>
          <w:p w:rsidR="00E813A5" w:rsidRPr="00A71A0E" w:rsidRDefault="00E813A5" w:rsidP="008519A1">
            <w:pPr>
              <w:tabs>
                <w:tab w:val="left" w:pos="4200"/>
              </w:tabs>
              <w:rPr>
                <w:bCs/>
                <w:sz w:val="21"/>
                <w:szCs w:val="21"/>
              </w:rPr>
            </w:pPr>
            <w:r>
              <w:rPr>
                <w:rFonts w:hint="eastAsia"/>
                <w:bCs/>
                <w:sz w:val="21"/>
                <w:szCs w:val="21"/>
              </w:rPr>
              <w:t>4.</w:t>
            </w:r>
            <w:r w:rsidRPr="00A71A0E">
              <w:rPr>
                <w:rFonts w:hint="eastAsia"/>
                <w:bCs/>
                <w:sz w:val="21"/>
                <w:szCs w:val="21"/>
              </w:rPr>
              <w:t>能够使用适合的工具搜集信息，能搜集、获取达到目标所需要的学习资源，并对学习材料加以分析、鉴别、判断与整合。</w:t>
            </w:r>
          </w:p>
        </w:tc>
        <w:tc>
          <w:tcPr>
            <w:tcW w:w="1303" w:type="dxa"/>
            <w:tcBorders>
              <w:right w:val="single" w:sz="12" w:space="0" w:color="auto"/>
            </w:tcBorders>
            <w:vAlign w:val="center"/>
          </w:tcPr>
          <w:p w:rsidR="00E813A5" w:rsidRPr="005126F1" w:rsidRDefault="00E813A5" w:rsidP="008519A1">
            <w:pPr>
              <w:pStyle w:val="DG0"/>
              <w:rPr>
                <w:rFonts w:ascii="宋体" w:hAnsi="宋体"/>
                <w:bCs/>
              </w:rPr>
            </w:pPr>
            <w:r w:rsidRPr="00A71A0E">
              <w:rPr>
                <w:rFonts w:ascii="宋体" w:hAnsi="宋体"/>
                <w:bCs/>
              </w:rPr>
              <w:t>100%</w:t>
            </w:r>
          </w:p>
        </w:tc>
      </w:tr>
      <w:tr w:rsidR="00E813A5" w:rsidTr="00E813A5">
        <w:trPr>
          <w:trHeight w:val="340"/>
          <w:jc w:val="center"/>
        </w:trPr>
        <w:tc>
          <w:tcPr>
            <w:tcW w:w="777" w:type="dxa"/>
            <w:vMerge w:val="restart"/>
            <w:tcBorders>
              <w:left w:val="single" w:sz="12" w:space="0" w:color="auto"/>
              <w:right w:val="single" w:sz="4" w:space="0" w:color="auto"/>
            </w:tcBorders>
            <w:shd w:val="clear" w:color="auto" w:fill="auto"/>
            <w:vAlign w:val="center"/>
          </w:tcPr>
          <w:p w:rsidR="00E813A5" w:rsidRPr="00EF20A1" w:rsidRDefault="00E813A5" w:rsidP="008519A1">
            <w:pPr>
              <w:pStyle w:val="DG0"/>
              <w:rPr>
                <w:rFonts w:cs="Times New Roman"/>
                <w:b/>
              </w:rPr>
            </w:pPr>
            <w:r w:rsidRPr="00EF20A1">
              <w:rPr>
                <w:rFonts w:cs="Times New Roman"/>
                <w:b/>
              </w:rPr>
              <w:t>LO8</w:t>
            </w:r>
          </w:p>
        </w:tc>
        <w:tc>
          <w:tcPr>
            <w:tcW w:w="794" w:type="dxa"/>
            <w:vMerge w:val="restart"/>
            <w:tcBorders>
              <w:left w:val="single" w:sz="4" w:space="0" w:color="auto"/>
            </w:tcBorders>
            <w:vAlign w:val="center"/>
          </w:tcPr>
          <w:p w:rsidR="00E813A5" w:rsidRPr="00A71A0E" w:rsidRDefault="00E813A5" w:rsidP="008519A1">
            <w:pPr>
              <w:pStyle w:val="DG0"/>
              <w:rPr>
                <w:rFonts w:cs="Times New Roman"/>
                <w:bCs/>
              </w:rPr>
            </w:pPr>
            <w:r w:rsidRPr="00A71A0E">
              <w:rPr>
                <w:rFonts w:cs="Times New Roman" w:hint="eastAsia"/>
                <w:bCs/>
              </w:rPr>
              <w:t>②</w:t>
            </w:r>
          </w:p>
        </w:tc>
        <w:tc>
          <w:tcPr>
            <w:tcW w:w="794" w:type="dxa"/>
            <w:vMerge w:val="restart"/>
            <w:tcBorders>
              <w:right w:val="double" w:sz="4" w:space="0" w:color="auto"/>
            </w:tcBorders>
            <w:shd w:val="clear" w:color="auto" w:fill="auto"/>
            <w:vAlign w:val="center"/>
          </w:tcPr>
          <w:p w:rsidR="00E813A5" w:rsidRPr="00EF20A1" w:rsidRDefault="00E813A5" w:rsidP="008519A1">
            <w:pPr>
              <w:pStyle w:val="DG0"/>
              <w:rPr>
                <w:rFonts w:cs="Times New Roman"/>
              </w:rPr>
            </w:pPr>
            <w:r w:rsidRPr="00EF20A1">
              <w:rPr>
                <w:rFonts w:cs="Times New Roman"/>
              </w:rPr>
              <w:t>H</w:t>
            </w:r>
          </w:p>
        </w:tc>
        <w:tc>
          <w:tcPr>
            <w:tcW w:w="4808" w:type="dxa"/>
            <w:vAlign w:val="center"/>
          </w:tcPr>
          <w:p w:rsidR="00E813A5" w:rsidRPr="00A71A0E" w:rsidRDefault="00E813A5" w:rsidP="00AF3F23">
            <w:pPr>
              <w:tabs>
                <w:tab w:val="left" w:pos="4200"/>
              </w:tabs>
              <w:rPr>
                <w:bCs/>
                <w:sz w:val="21"/>
                <w:szCs w:val="21"/>
              </w:rPr>
            </w:pPr>
            <w:r>
              <w:rPr>
                <w:rFonts w:hint="eastAsia"/>
                <w:bCs/>
                <w:sz w:val="21"/>
                <w:szCs w:val="21"/>
              </w:rPr>
              <w:t>1</w:t>
            </w:r>
            <w:r>
              <w:rPr>
                <w:bCs/>
                <w:sz w:val="21"/>
                <w:szCs w:val="21"/>
              </w:rPr>
              <w:t>.</w:t>
            </w:r>
            <w:r w:rsidR="00AF3F23">
              <w:rPr>
                <w:rFonts w:hint="eastAsia"/>
                <w:bCs/>
                <w:sz w:val="21"/>
                <w:szCs w:val="21"/>
              </w:rPr>
              <w:t>知道</w:t>
            </w:r>
            <w:r w:rsidRPr="00855318">
              <w:rPr>
                <w:rFonts w:hint="eastAsia"/>
                <w:bCs/>
                <w:sz w:val="21"/>
                <w:szCs w:val="21"/>
              </w:rPr>
              <w:t>英美国家政治、经济、社会和文化背景知识，理解不同文化的历史、价值观、信仰、风俗和社会规范，能辩证地分析不同文化之间存在的差异。</w:t>
            </w:r>
          </w:p>
        </w:tc>
        <w:tc>
          <w:tcPr>
            <w:tcW w:w="1303" w:type="dxa"/>
            <w:tcBorders>
              <w:right w:val="single" w:sz="12" w:space="0" w:color="auto"/>
            </w:tcBorders>
            <w:vAlign w:val="center"/>
          </w:tcPr>
          <w:p w:rsidR="00E813A5" w:rsidRPr="00A71A0E" w:rsidRDefault="00E813A5" w:rsidP="008519A1">
            <w:pPr>
              <w:pStyle w:val="DG0"/>
              <w:rPr>
                <w:rFonts w:ascii="宋体" w:hAnsi="宋体"/>
                <w:bCs/>
              </w:rPr>
            </w:pPr>
            <w:r>
              <w:rPr>
                <w:rFonts w:ascii="宋体" w:hAnsi="宋体"/>
                <w:bCs/>
              </w:rPr>
              <w:t>50%</w:t>
            </w:r>
          </w:p>
        </w:tc>
      </w:tr>
      <w:tr w:rsidR="00E813A5" w:rsidTr="00E813A5">
        <w:trPr>
          <w:trHeight w:val="340"/>
          <w:jc w:val="center"/>
        </w:trPr>
        <w:tc>
          <w:tcPr>
            <w:tcW w:w="777" w:type="dxa"/>
            <w:vMerge/>
            <w:tcBorders>
              <w:left w:val="single" w:sz="12" w:space="0" w:color="auto"/>
              <w:bottom w:val="single" w:sz="12" w:space="0" w:color="auto"/>
              <w:right w:val="single" w:sz="4" w:space="0" w:color="auto"/>
            </w:tcBorders>
            <w:shd w:val="clear" w:color="auto" w:fill="auto"/>
            <w:vAlign w:val="center"/>
          </w:tcPr>
          <w:p w:rsidR="00E813A5" w:rsidRPr="00DF569E" w:rsidRDefault="00E813A5" w:rsidP="008519A1">
            <w:pPr>
              <w:pStyle w:val="DG0"/>
              <w:rPr>
                <w:rFonts w:ascii="宋体" w:hAnsi="宋体"/>
                <w:b/>
              </w:rPr>
            </w:pPr>
          </w:p>
        </w:tc>
        <w:tc>
          <w:tcPr>
            <w:tcW w:w="794" w:type="dxa"/>
            <w:vMerge/>
            <w:tcBorders>
              <w:left w:val="single" w:sz="4" w:space="0" w:color="auto"/>
              <w:bottom w:val="single" w:sz="12" w:space="0" w:color="auto"/>
            </w:tcBorders>
            <w:vAlign w:val="center"/>
          </w:tcPr>
          <w:p w:rsidR="00E813A5" w:rsidRPr="00524300" w:rsidRDefault="00E813A5" w:rsidP="008519A1">
            <w:pPr>
              <w:pStyle w:val="DG0"/>
              <w:rPr>
                <w:rFonts w:cs="Times New Roman"/>
                <w:bCs/>
              </w:rPr>
            </w:pPr>
          </w:p>
        </w:tc>
        <w:tc>
          <w:tcPr>
            <w:tcW w:w="794" w:type="dxa"/>
            <w:vMerge/>
            <w:tcBorders>
              <w:bottom w:val="single" w:sz="12" w:space="0" w:color="auto"/>
              <w:right w:val="double" w:sz="4" w:space="0" w:color="auto"/>
            </w:tcBorders>
            <w:shd w:val="clear" w:color="auto" w:fill="auto"/>
            <w:vAlign w:val="center"/>
          </w:tcPr>
          <w:p w:rsidR="00E813A5" w:rsidRPr="00F100D2" w:rsidRDefault="00E813A5" w:rsidP="008519A1">
            <w:pPr>
              <w:pStyle w:val="DG0"/>
              <w:rPr>
                <w:rFonts w:ascii="宋体" w:hAnsi="宋体"/>
              </w:rPr>
            </w:pPr>
          </w:p>
        </w:tc>
        <w:tc>
          <w:tcPr>
            <w:tcW w:w="4808" w:type="dxa"/>
            <w:tcBorders>
              <w:bottom w:val="single" w:sz="12" w:space="0" w:color="auto"/>
            </w:tcBorders>
            <w:vAlign w:val="center"/>
          </w:tcPr>
          <w:p w:rsidR="00E813A5" w:rsidRPr="005126F1" w:rsidRDefault="00E813A5" w:rsidP="008519A1">
            <w:pPr>
              <w:pStyle w:val="DG0"/>
              <w:jc w:val="left"/>
              <w:rPr>
                <w:rFonts w:ascii="宋体" w:hAnsi="宋体"/>
                <w:bCs/>
              </w:rPr>
            </w:pPr>
            <w:r>
              <w:rPr>
                <w:rFonts w:ascii="宋体" w:hAnsi="宋体" w:hint="eastAsia"/>
                <w:bCs/>
              </w:rPr>
              <w:t>2.</w:t>
            </w:r>
            <w:r w:rsidRPr="00A71A0E">
              <w:rPr>
                <w:rFonts w:ascii="宋体" w:hAnsi="宋体" w:hint="eastAsia"/>
                <w:bCs/>
              </w:rPr>
              <w:t>通过阅读英美报刊文章，能够分析文本和作者观点立场，深刻理解隐含信息；能辩证地看待问题并形成自己的观点，能批判性分析不同文化现象。具备话题思辨能力、分析能力和观点表达能力。</w:t>
            </w:r>
          </w:p>
        </w:tc>
        <w:tc>
          <w:tcPr>
            <w:tcW w:w="1303" w:type="dxa"/>
            <w:tcBorders>
              <w:bottom w:val="single" w:sz="12" w:space="0" w:color="auto"/>
              <w:right w:val="single" w:sz="12" w:space="0" w:color="auto"/>
            </w:tcBorders>
            <w:vAlign w:val="center"/>
          </w:tcPr>
          <w:p w:rsidR="00E813A5" w:rsidRPr="005126F1" w:rsidRDefault="00E813A5" w:rsidP="008519A1">
            <w:pPr>
              <w:pStyle w:val="DG0"/>
              <w:rPr>
                <w:rFonts w:ascii="宋体" w:hAnsi="宋体"/>
                <w:bCs/>
              </w:rPr>
            </w:pPr>
            <w:r>
              <w:rPr>
                <w:rFonts w:ascii="宋体" w:hAnsi="宋体"/>
                <w:bCs/>
              </w:rPr>
              <w:t>5</w:t>
            </w:r>
            <w:r w:rsidRPr="00A71A0E">
              <w:rPr>
                <w:rFonts w:ascii="宋体" w:hAnsi="宋体"/>
                <w:bCs/>
              </w:rPr>
              <w:t>0%</w:t>
            </w:r>
          </w:p>
        </w:tc>
      </w:tr>
    </w:tbl>
    <w:p w:rsidR="00E7081D" w:rsidRPr="00290962" w:rsidRDefault="009D7CF9" w:rsidP="00AE58D1">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r w:rsidR="00E65642">
        <w:rPr>
          <w:rFonts w:hint="eastAsia"/>
        </w:rPr>
        <w:t>（含课程思政教学内容）</w:t>
      </w:r>
    </w:p>
    <w:tbl>
      <w:tblPr>
        <w:tblW w:w="494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7"/>
        <w:gridCol w:w="3182"/>
        <w:gridCol w:w="2694"/>
        <w:gridCol w:w="2132"/>
      </w:tblGrid>
      <w:tr w:rsidR="003D5CF3" w:rsidRPr="00061844" w:rsidTr="009C52A6">
        <w:trPr>
          <w:tblHeade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单元</w:t>
            </w:r>
          </w:p>
        </w:tc>
        <w:tc>
          <w:tcPr>
            <w:tcW w:w="1886" w:type="pct"/>
            <w:vAlign w:val="center"/>
          </w:tcPr>
          <w:p w:rsidR="003D5CF3" w:rsidRPr="00061844" w:rsidRDefault="003D5CF3" w:rsidP="00061844">
            <w:pPr>
              <w:autoSpaceDE w:val="0"/>
              <w:autoSpaceDN w:val="0"/>
              <w:adjustRightInd w:val="0"/>
              <w:snapToGrid w:val="0"/>
              <w:jc w:val="center"/>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教学内容</w:t>
            </w:r>
          </w:p>
        </w:tc>
        <w:tc>
          <w:tcPr>
            <w:tcW w:w="1597" w:type="pct"/>
            <w:vAlign w:val="center"/>
          </w:tcPr>
          <w:p w:rsidR="003D5CF3" w:rsidRPr="00061844" w:rsidRDefault="003D5CF3" w:rsidP="00061844">
            <w:pPr>
              <w:autoSpaceDE w:val="0"/>
              <w:autoSpaceDN w:val="0"/>
              <w:adjustRightInd w:val="0"/>
              <w:snapToGrid w:val="0"/>
              <w:jc w:val="center"/>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能力要求</w:t>
            </w:r>
          </w:p>
        </w:tc>
        <w:tc>
          <w:tcPr>
            <w:tcW w:w="1264" w:type="pct"/>
            <w:vAlign w:val="center"/>
          </w:tcPr>
          <w:p w:rsidR="003D5CF3" w:rsidRPr="00061844" w:rsidRDefault="003D5CF3" w:rsidP="00061844">
            <w:pPr>
              <w:snapToGrid w:val="0"/>
              <w:jc w:val="center"/>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教学难点</w:t>
            </w:r>
          </w:p>
        </w:tc>
      </w:tr>
      <w:tr w:rsidR="003D5CF3" w:rsidRPr="00F004BE"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1</w:t>
            </w:r>
          </w:p>
        </w:tc>
        <w:tc>
          <w:tcPr>
            <w:tcW w:w="1886"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英美报刊介绍；</w:t>
            </w:r>
          </w:p>
          <w:p w:rsidR="003D5CF3" w:rsidRPr="00061844" w:rsidRDefault="003D39A2" w:rsidP="003D39A2">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报刊范文赏析</w:t>
            </w:r>
          </w:p>
        </w:tc>
        <w:tc>
          <w:tcPr>
            <w:tcW w:w="1597" w:type="pct"/>
            <w:vAlign w:val="center"/>
          </w:tcPr>
          <w:p w:rsidR="003D5CF3" w:rsidRPr="00061844" w:rsidRDefault="003D39A2" w:rsidP="003D39A2">
            <w:pPr>
              <w:autoSpaceDE w:val="0"/>
              <w:autoSpaceDN w:val="0"/>
              <w:adjustRightInd w:val="0"/>
              <w:snapToGrid w:val="0"/>
              <w:rPr>
                <w:rFonts w:ascii="Times New Roman" w:hAnsi="Times New Roman" w:cs="Times New Roman"/>
                <w:kern w:val="1"/>
                <w:sz w:val="21"/>
                <w:szCs w:val="21"/>
                <w:lang w:val="zh-CN"/>
              </w:rPr>
            </w:pPr>
            <w:r>
              <w:rPr>
                <w:rFonts w:ascii="Times New Roman" w:hAnsi="Times New Roman" w:cs="Times New Roman" w:hint="eastAsia"/>
                <w:kern w:val="1"/>
                <w:sz w:val="21"/>
                <w:szCs w:val="21"/>
                <w:lang w:val="zh-CN"/>
              </w:rPr>
              <w:t>信息素养及</w:t>
            </w:r>
            <w:r w:rsidR="00F004BE" w:rsidRPr="00F004BE">
              <w:rPr>
                <w:rFonts w:ascii="Times New Roman" w:hAnsi="Times New Roman" w:cs="Times New Roman" w:hint="eastAsia"/>
                <w:kern w:val="1"/>
                <w:sz w:val="21"/>
                <w:szCs w:val="21"/>
                <w:lang w:val="zh-CN"/>
              </w:rPr>
              <w:t>信息搜索归纳</w:t>
            </w:r>
            <w:r>
              <w:rPr>
                <w:rFonts w:ascii="Times New Roman" w:hAnsi="Times New Roman" w:cs="Times New Roman" w:hint="eastAsia"/>
                <w:kern w:val="1"/>
                <w:sz w:val="21"/>
                <w:szCs w:val="21"/>
                <w:lang w:val="zh-CN"/>
              </w:rPr>
              <w:t>能力</w:t>
            </w:r>
          </w:p>
        </w:tc>
        <w:tc>
          <w:tcPr>
            <w:tcW w:w="1264" w:type="pct"/>
            <w:vAlign w:val="center"/>
          </w:tcPr>
          <w:p w:rsidR="003D5CF3" w:rsidRPr="00061844" w:rsidRDefault="003D39A2"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报刊术语及网站资源获取</w:t>
            </w:r>
          </w:p>
        </w:tc>
      </w:tr>
      <w:tr w:rsidR="003D5CF3" w:rsidRPr="00061844" w:rsidTr="009C52A6">
        <w:trPr>
          <w:jc w:val="center"/>
        </w:trPr>
        <w:tc>
          <w:tcPr>
            <w:tcW w:w="253" w:type="pct"/>
            <w:vAlign w:val="center"/>
          </w:tcPr>
          <w:p w:rsidR="003D5CF3" w:rsidRPr="00061844" w:rsidRDefault="008530E5" w:rsidP="00061844">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2</w:t>
            </w:r>
          </w:p>
        </w:tc>
        <w:tc>
          <w:tcPr>
            <w:tcW w:w="1886" w:type="pct"/>
            <w:vAlign w:val="center"/>
          </w:tcPr>
          <w:p w:rsidR="003D5CF3" w:rsidRDefault="003D39A2"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英美报刊</w:t>
            </w:r>
            <w:r w:rsidRPr="00061844">
              <w:rPr>
                <w:rFonts w:ascii="Times New Roman" w:hAnsi="Times New Roman" w:cs="Times New Roman" w:hint="eastAsia"/>
                <w:color w:val="000000"/>
                <w:sz w:val="21"/>
                <w:szCs w:val="21"/>
                <w:lang w:val="zh-CN"/>
              </w:rPr>
              <w:t>文章</w:t>
            </w:r>
            <w:r w:rsidRPr="00061844">
              <w:rPr>
                <w:rFonts w:ascii="Times New Roman" w:hAnsi="Times New Roman" w:cs="Times New Roman"/>
                <w:color w:val="000000"/>
                <w:sz w:val="21"/>
                <w:szCs w:val="21"/>
                <w:lang w:val="zh-CN"/>
              </w:rPr>
              <w:t>词汇特征</w:t>
            </w:r>
            <w:r w:rsidR="00C92A1B">
              <w:rPr>
                <w:rFonts w:ascii="Times New Roman" w:hAnsi="Times New Roman" w:cs="Times New Roman" w:hint="eastAsia"/>
                <w:color w:val="000000"/>
                <w:sz w:val="21"/>
                <w:szCs w:val="21"/>
                <w:lang w:val="zh-CN"/>
              </w:rPr>
              <w:t>、</w:t>
            </w:r>
            <w:r w:rsidRPr="00061844">
              <w:rPr>
                <w:rFonts w:ascii="Times New Roman" w:hAnsi="Times New Roman" w:cs="Times New Roman"/>
                <w:bCs/>
                <w:sz w:val="21"/>
                <w:szCs w:val="21"/>
              </w:rPr>
              <w:t>语法</w:t>
            </w:r>
            <w:r w:rsidR="00C92A1B">
              <w:rPr>
                <w:rFonts w:ascii="Times New Roman" w:hAnsi="Times New Roman" w:cs="Times New Roman" w:hint="eastAsia"/>
                <w:bCs/>
                <w:sz w:val="21"/>
                <w:szCs w:val="21"/>
              </w:rPr>
              <w:t>、</w:t>
            </w:r>
            <w:r w:rsidR="008530E5">
              <w:rPr>
                <w:rFonts w:ascii="Times New Roman" w:hAnsi="Times New Roman" w:cs="Times New Roman"/>
                <w:color w:val="000000"/>
                <w:sz w:val="21"/>
                <w:szCs w:val="21"/>
                <w:lang w:val="zh-CN"/>
              </w:rPr>
              <w:t>篇章特征讲解</w:t>
            </w:r>
          </w:p>
          <w:p w:rsidR="003D39A2" w:rsidRPr="00061844" w:rsidRDefault="003D39A2"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kern w:val="1"/>
                <w:sz w:val="21"/>
                <w:szCs w:val="21"/>
                <w:lang w:val="zh-CN"/>
              </w:rPr>
              <w:t>通过学习党的百年发展史，告诫学生立身、处世、干事都必须有坚定执着的理想追求，培养其爱党爱国情怀。</w:t>
            </w:r>
          </w:p>
        </w:tc>
        <w:tc>
          <w:tcPr>
            <w:tcW w:w="1597" w:type="pct"/>
            <w:vAlign w:val="center"/>
          </w:tcPr>
          <w:p w:rsidR="003D5CF3" w:rsidRPr="00061844" w:rsidRDefault="00F004BE" w:rsidP="00F004BE">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w:t>
            </w:r>
          </w:p>
        </w:tc>
        <w:tc>
          <w:tcPr>
            <w:tcW w:w="1264" w:type="pct"/>
            <w:vAlign w:val="center"/>
          </w:tcPr>
          <w:p w:rsidR="003D5CF3" w:rsidRPr="00061844" w:rsidRDefault="00F004BE"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报刊文章构词方法</w:t>
            </w:r>
            <w:r w:rsidR="003D39A2" w:rsidRPr="00061844">
              <w:rPr>
                <w:rFonts w:ascii="Times New Roman" w:hAnsi="Times New Roman" w:cs="Times New Roman" w:hint="eastAsia"/>
                <w:bCs/>
                <w:color w:val="000000"/>
                <w:sz w:val="21"/>
                <w:szCs w:val="21"/>
              </w:rPr>
              <w:t>；</w:t>
            </w:r>
            <w:r w:rsidR="003D39A2" w:rsidRPr="00061844">
              <w:rPr>
                <w:rFonts w:ascii="Times New Roman" w:hAnsi="Times New Roman" w:cs="Times New Roman"/>
                <w:bCs/>
                <w:color w:val="000000"/>
                <w:sz w:val="21"/>
                <w:szCs w:val="21"/>
              </w:rPr>
              <w:t>名词定语；前置定语；嵌入结构；称号、职务前置</w:t>
            </w:r>
            <w:r w:rsidR="003D39A2">
              <w:rPr>
                <w:rFonts w:ascii="Times New Roman" w:hAnsi="Times New Roman" w:cs="Times New Roman" w:hint="eastAsia"/>
                <w:bCs/>
                <w:color w:val="000000"/>
                <w:sz w:val="21"/>
                <w:szCs w:val="21"/>
              </w:rPr>
              <w:t>；</w:t>
            </w:r>
            <w:r w:rsidR="003D5CF3" w:rsidRPr="00061844">
              <w:rPr>
                <w:rFonts w:ascii="Times New Roman" w:hAnsi="Times New Roman" w:cs="Times New Roman"/>
                <w:bCs/>
                <w:color w:val="000000"/>
                <w:sz w:val="21"/>
                <w:szCs w:val="21"/>
              </w:rPr>
              <w:t>委婉语；标题修辞；报刊用喻；借代</w:t>
            </w:r>
          </w:p>
        </w:tc>
      </w:tr>
      <w:tr w:rsidR="008530E5" w:rsidRPr="00061844" w:rsidTr="00713310">
        <w:trPr>
          <w:jc w:val="center"/>
        </w:trPr>
        <w:tc>
          <w:tcPr>
            <w:tcW w:w="253" w:type="pct"/>
            <w:vAlign w:val="center"/>
          </w:tcPr>
          <w:p w:rsidR="008530E5" w:rsidRPr="00061844" w:rsidRDefault="008530E5" w:rsidP="0071331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3</w:t>
            </w:r>
          </w:p>
        </w:tc>
        <w:tc>
          <w:tcPr>
            <w:tcW w:w="1886" w:type="pct"/>
            <w:vAlign w:val="center"/>
          </w:tcPr>
          <w:p w:rsidR="008530E5" w:rsidRPr="003D39A2" w:rsidRDefault="008530E5" w:rsidP="00713310">
            <w:pPr>
              <w:autoSpaceDE w:val="0"/>
              <w:autoSpaceDN w:val="0"/>
              <w:adjustRightInd w:val="0"/>
              <w:snapToGrid w:val="0"/>
              <w:rPr>
                <w:rFonts w:ascii="Times New Roman" w:hAnsi="Times New Roman" w:cs="Times New Roman"/>
                <w:bCs/>
                <w:sz w:val="21"/>
                <w:szCs w:val="21"/>
              </w:rPr>
            </w:pPr>
            <w:r w:rsidRPr="00A11A66">
              <w:rPr>
                <w:rFonts w:ascii="Times New Roman" w:hAnsi="Times New Roman" w:cs="Times New Roman" w:hint="eastAsia"/>
                <w:color w:val="000000"/>
                <w:sz w:val="21"/>
                <w:szCs w:val="21"/>
                <w:lang w:val="zh-CN"/>
              </w:rPr>
              <w:t>小论文选题、研究框架及方法讲解</w:t>
            </w:r>
            <w:r>
              <w:rPr>
                <w:rFonts w:ascii="Times New Roman" w:hAnsi="Times New Roman" w:cs="Times New Roman" w:hint="eastAsia"/>
                <w:color w:val="000000"/>
                <w:sz w:val="21"/>
                <w:szCs w:val="21"/>
                <w:lang w:val="zh-CN"/>
              </w:rPr>
              <w:t>；</w:t>
            </w:r>
            <w:r w:rsidRPr="00A11A66">
              <w:rPr>
                <w:rFonts w:ascii="Times New Roman" w:hAnsi="Times New Roman" w:cs="Times New Roman"/>
                <w:color w:val="000000"/>
                <w:sz w:val="21"/>
                <w:szCs w:val="21"/>
                <w:lang w:val="zh-CN"/>
              </w:rPr>
              <w:t>APA</w:t>
            </w:r>
            <w:r w:rsidRPr="00A11A66">
              <w:rPr>
                <w:rFonts w:ascii="Times New Roman" w:hAnsi="Times New Roman" w:cs="Times New Roman"/>
                <w:color w:val="000000"/>
                <w:sz w:val="21"/>
                <w:szCs w:val="21"/>
                <w:lang w:val="zh-CN"/>
              </w:rPr>
              <w:t>格式讲解；</w:t>
            </w:r>
            <w:r w:rsidRPr="00061844">
              <w:rPr>
                <w:rFonts w:ascii="Times New Roman" w:hAnsi="Times New Roman" w:cs="Times New Roman" w:hint="eastAsia"/>
                <w:color w:val="000000"/>
                <w:sz w:val="21"/>
                <w:szCs w:val="21"/>
                <w:lang w:val="zh-CN"/>
              </w:rPr>
              <w:t>小论文写作指导；</w:t>
            </w:r>
            <w:r w:rsidRPr="000801B8">
              <w:rPr>
                <w:rFonts w:ascii="Times New Roman" w:hAnsi="Times New Roman" w:cs="Times New Roman" w:hint="eastAsia"/>
                <w:color w:val="000000"/>
                <w:sz w:val="21"/>
                <w:szCs w:val="21"/>
                <w:lang w:val="zh-CN"/>
              </w:rPr>
              <w:t>论文作业展评</w:t>
            </w:r>
          </w:p>
        </w:tc>
        <w:tc>
          <w:tcPr>
            <w:tcW w:w="1597" w:type="pct"/>
            <w:vAlign w:val="center"/>
          </w:tcPr>
          <w:p w:rsidR="008530E5" w:rsidRPr="00061844" w:rsidRDefault="008530E5" w:rsidP="00713310">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学术论文写作能力、</w:t>
            </w:r>
            <w:r w:rsidRPr="00F004BE">
              <w:rPr>
                <w:rFonts w:ascii="Times New Roman" w:hAnsi="Times New Roman" w:cs="Times New Roman" w:hint="eastAsia"/>
                <w:color w:val="000000"/>
                <w:sz w:val="21"/>
                <w:szCs w:val="21"/>
                <w:lang w:val="zh-CN"/>
              </w:rPr>
              <w:t>信息搜索归纳能力、</w:t>
            </w:r>
            <w:r w:rsidRPr="000801B8">
              <w:rPr>
                <w:rFonts w:ascii="Times New Roman" w:hAnsi="Times New Roman" w:cs="Times New Roman" w:hint="eastAsia"/>
                <w:color w:val="000000"/>
                <w:sz w:val="21"/>
                <w:szCs w:val="21"/>
                <w:lang w:val="zh-CN"/>
              </w:rPr>
              <w:t>跨文化交际能力</w:t>
            </w:r>
          </w:p>
        </w:tc>
        <w:tc>
          <w:tcPr>
            <w:tcW w:w="1264" w:type="pct"/>
            <w:vAlign w:val="center"/>
          </w:tcPr>
          <w:p w:rsidR="008530E5" w:rsidRPr="00061844" w:rsidRDefault="008530E5" w:rsidP="00713310">
            <w:pPr>
              <w:snapToGrid w:val="0"/>
              <w:rPr>
                <w:rFonts w:ascii="Times New Roman" w:hAnsi="Times New Roman" w:cs="Times New Roman"/>
                <w:bCs/>
                <w:color w:val="000000"/>
                <w:sz w:val="21"/>
                <w:szCs w:val="21"/>
              </w:rPr>
            </w:pPr>
            <w:r w:rsidRPr="00061844">
              <w:rPr>
                <w:rFonts w:ascii="Times New Roman" w:hAnsi="Times New Roman" w:cs="Times New Roman" w:hint="eastAsia"/>
                <w:bCs/>
                <w:color w:val="000000"/>
                <w:sz w:val="21"/>
                <w:szCs w:val="21"/>
              </w:rPr>
              <w:t>论文写作要点，格式要求</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4</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w:t>
            </w:r>
            <w:r>
              <w:rPr>
                <w:rFonts w:ascii="Times New Roman" w:hAnsi="Times New Roman" w:cs="Times New Roman" w:hint="eastAsia"/>
                <w:color w:val="000000"/>
                <w:sz w:val="21"/>
                <w:szCs w:val="21"/>
              </w:rPr>
              <w:t>nit</w:t>
            </w:r>
            <w:r>
              <w:rPr>
                <w:rFonts w:ascii="Times New Roman" w:hAnsi="Times New Roman" w:cs="Times New Roman"/>
                <w:color w:val="000000"/>
                <w:sz w:val="21"/>
                <w:szCs w:val="21"/>
              </w:rPr>
              <w:t xml:space="preserve"> 1 History</w:t>
            </w:r>
          </w:p>
          <w:p w:rsidR="00014DC5" w:rsidRPr="00061844" w:rsidRDefault="00014DC5" w:rsidP="00014DC5">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T</w:t>
            </w:r>
            <w:r>
              <w:rPr>
                <w:rFonts w:ascii="Times New Roman" w:hAnsi="Times New Roman" w:cs="Times New Roman"/>
                <w:color w:val="000000"/>
                <w:sz w:val="21"/>
                <w:szCs w:val="21"/>
              </w:rPr>
              <w:t>he F</w:t>
            </w:r>
            <w:r>
              <w:rPr>
                <w:rFonts w:ascii="Times New Roman" w:hAnsi="Times New Roman" w:cs="Times New Roman" w:hint="eastAsia"/>
                <w:color w:val="000000"/>
                <w:sz w:val="21"/>
                <w:szCs w:val="21"/>
              </w:rPr>
              <w:t>ire</w:t>
            </w:r>
            <w:r>
              <w:rPr>
                <w:rFonts w:ascii="Times New Roman" w:hAnsi="Times New Roman" w:cs="Times New Roman"/>
                <w:color w:val="000000"/>
                <w:sz w:val="21"/>
                <w:szCs w:val="21"/>
              </w:rPr>
              <w:t xml:space="preserve"> This Time</w:t>
            </w:r>
            <w:r>
              <w:rPr>
                <w:rFonts w:ascii="Times New Roman" w:hAnsi="Times New Roman" w:cs="Times New Roman" w:hint="eastAsia"/>
                <w:color w:val="000000"/>
                <w:sz w:val="21"/>
                <w:szCs w:val="21"/>
              </w:rPr>
              <w:t>;</w:t>
            </w:r>
          </w:p>
          <w:p w:rsidR="00A11A66"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Who </w:t>
            </w:r>
            <w:r w:rsidR="00A11A66">
              <w:rPr>
                <w:rFonts w:ascii="Times New Roman" w:hAnsi="Times New Roman" w:cs="Times New Roman"/>
                <w:color w:val="000000"/>
                <w:sz w:val="21"/>
                <w:szCs w:val="21"/>
              </w:rPr>
              <w:t>W</w:t>
            </w:r>
            <w:r w:rsidRPr="00061844">
              <w:rPr>
                <w:rFonts w:ascii="Times New Roman" w:hAnsi="Times New Roman" w:cs="Times New Roman"/>
                <w:color w:val="000000"/>
                <w:sz w:val="21"/>
                <w:szCs w:val="21"/>
              </w:rPr>
              <w:t xml:space="preserve">e </w:t>
            </w:r>
            <w:r w:rsidR="00A11A66">
              <w:rPr>
                <w:rFonts w:ascii="Times New Roman" w:hAnsi="Times New Roman" w:cs="Times New Roman"/>
                <w:color w:val="000000"/>
                <w:sz w:val="21"/>
                <w:szCs w:val="21"/>
              </w:rPr>
              <w:t>A</w:t>
            </w:r>
            <w:r w:rsidRPr="00061844">
              <w:rPr>
                <w:rFonts w:ascii="Times New Roman" w:hAnsi="Times New Roman" w:cs="Times New Roman"/>
                <w:color w:val="000000"/>
                <w:sz w:val="21"/>
                <w:szCs w:val="21"/>
              </w:rPr>
              <w:t xml:space="preserve">re </w:t>
            </w:r>
            <w:r w:rsidR="00A11A66">
              <w:rPr>
                <w:rFonts w:ascii="Times New Roman" w:hAnsi="Times New Roman" w:cs="Times New Roman"/>
                <w:color w:val="000000"/>
                <w:sz w:val="21"/>
                <w:szCs w:val="21"/>
              </w:rPr>
              <w:t>N</w:t>
            </w:r>
            <w:r w:rsidRPr="00061844">
              <w:rPr>
                <w:rFonts w:ascii="Times New Roman" w:hAnsi="Times New Roman" w:cs="Times New Roman"/>
                <w:color w:val="000000"/>
                <w:sz w:val="21"/>
                <w:szCs w:val="21"/>
              </w:rPr>
              <w:t>ow?</w:t>
            </w:r>
          </w:p>
          <w:p w:rsidR="003D5CF3" w:rsidRPr="00061844" w:rsidRDefault="003D5CF3" w:rsidP="00061844">
            <w:pPr>
              <w:rPr>
                <w:color w:val="000000"/>
                <w:sz w:val="21"/>
                <w:szCs w:val="21"/>
              </w:rPr>
            </w:pPr>
            <w:r w:rsidRPr="00061844">
              <w:rPr>
                <w:rFonts w:hint="eastAsia"/>
                <w:color w:val="000000"/>
                <w:sz w:val="21"/>
                <w:szCs w:val="21"/>
              </w:rPr>
              <w:t>“中华民族立身之本成才之基”</w:t>
            </w:r>
          </w:p>
          <w:p w:rsidR="003D5CF3" w:rsidRPr="00061844" w:rsidRDefault="003D5CF3" w:rsidP="00061844">
            <w:pPr>
              <w:rPr>
                <w:color w:val="000000"/>
                <w:sz w:val="21"/>
                <w:szCs w:val="21"/>
              </w:rPr>
            </w:pPr>
            <w:r w:rsidRPr="00061844">
              <w:rPr>
                <w:rFonts w:hint="eastAsia"/>
                <w:color w:val="000000"/>
                <w:sz w:val="21"/>
                <w:szCs w:val="21"/>
              </w:rPr>
              <w:lastRenderedPageBreak/>
              <w:t>告诫学生热爱祖国是立身之本成才之基，在今后的跨文化交际活动中要坚定爱国信念，不忘民族根本。</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lastRenderedPageBreak/>
              <w:t>自主学习能力、信息搜索归纳能力、英语阅读理解能力、话题思辨能力、分析能力和观点表达能力</w:t>
            </w:r>
            <w:r>
              <w:rPr>
                <w:rFonts w:ascii="Times New Roman" w:hAnsi="Times New Roman" w:cs="Times New Roman" w:hint="eastAsia"/>
                <w:color w:val="000000"/>
                <w:sz w:val="21"/>
                <w:szCs w:val="21"/>
                <w:lang w:val="zh-CN"/>
              </w:rPr>
              <w:t>、跨文化</w:t>
            </w:r>
            <w:r>
              <w:rPr>
                <w:rFonts w:ascii="Times New Roman" w:hAnsi="Times New Roman" w:cs="Times New Roman" w:hint="eastAsia"/>
                <w:color w:val="000000"/>
                <w:sz w:val="21"/>
                <w:szCs w:val="21"/>
                <w:lang w:val="zh-CN"/>
              </w:rPr>
              <w:lastRenderedPageBreak/>
              <w:t>交际能力</w:t>
            </w:r>
          </w:p>
        </w:tc>
        <w:tc>
          <w:tcPr>
            <w:tcW w:w="1264" w:type="pct"/>
            <w:vAlign w:val="center"/>
          </w:tcPr>
          <w:p w:rsidR="003D5CF3" w:rsidRPr="00061844" w:rsidRDefault="003D5CF3" w:rsidP="00A11A66">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lastRenderedPageBreak/>
              <w:t>美国移民</w:t>
            </w:r>
            <w:r w:rsidR="00F4477E">
              <w:rPr>
                <w:rFonts w:ascii="Times New Roman" w:hAnsi="Times New Roman" w:cs="Times New Roman" w:hint="eastAsia"/>
                <w:bCs/>
                <w:color w:val="000000"/>
                <w:sz w:val="21"/>
                <w:szCs w:val="21"/>
              </w:rPr>
              <w:t>史及其</w:t>
            </w:r>
            <w:r w:rsidR="00A11A66">
              <w:rPr>
                <w:rFonts w:ascii="Times New Roman" w:hAnsi="Times New Roman" w:cs="Times New Roman" w:hint="eastAsia"/>
                <w:bCs/>
                <w:color w:val="000000"/>
                <w:sz w:val="21"/>
                <w:szCs w:val="21"/>
              </w:rPr>
              <w:t>对现当代美国社会的</w:t>
            </w:r>
            <w:r w:rsidR="00F4477E">
              <w:rPr>
                <w:rFonts w:ascii="Times New Roman" w:hAnsi="Times New Roman" w:cs="Times New Roman" w:hint="eastAsia"/>
                <w:bCs/>
                <w:color w:val="000000"/>
                <w:sz w:val="21"/>
                <w:szCs w:val="21"/>
              </w:rPr>
              <w:t>影响</w:t>
            </w:r>
            <w:r w:rsidR="00F4477E">
              <w:rPr>
                <w:rFonts w:ascii="Times New Roman" w:hAnsi="Times New Roman" w:cs="Times New Roman"/>
                <w:bCs/>
                <w:color w:val="000000"/>
                <w:sz w:val="21"/>
                <w:szCs w:val="21"/>
              </w:rPr>
              <w:t xml:space="preserve">History of </w:t>
            </w:r>
            <w:r w:rsidR="00A11A66">
              <w:rPr>
                <w:rFonts w:ascii="Times New Roman" w:hAnsi="Times New Roman" w:cs="Times New Roman"/>
                <w:bCs/>
                <w:color w:val="000000"/>
                <w:sz w:val="21"/>
                <w:szCs w:val="21"/>
              </w:rPr>
              <w:t>i</w:t>
            </w:r>
            <w:r w:rsidRPr="00061844">
              <w:rPr>
                <w:rFonts w:ascii="Times New Roman" w:hAnsi="Times New Roman" w:cs="Times New Roman"/>
                <w:bCs/>
                <w:color w:val="000000"/>
                <w:sz w:val="21"/>
                <w:szCs w:val="21"/>
              </w:rPr>
              <w:t xml:space="preserve">mmigration and </w:t>
            </w:r>
            <w:r w:rsidR="00A11A66">
              <w:rPr>
                <w:rFonts w:ascii="Times New Roman" w:hAnsi="Times New Roman" w:cs="Times New Roman"/>
                <w:bCs/>
                <w:color w:val="000000"/>
                <w:sz w:val="21"/>
                <w:szCs w:val="21"/>
              </w:rPr>
              <w:t xml:space="preserve">its </w:t>
            </w:r>
            <w:r w:rsidR="00A11A66">
              <w:rPr>
                <w:rFonts w:ascii="Times New Roman" w:hAnsi="Times New Roman" w:cs="Times New Roman"/>
                <w:bCs/>
                <w:color w:val="000000"/>
                <w:sz w:val="21"/>
                <w:szCs w:val="21"/>
              </w:rPr>
              <w:lastRenderedPageBreak/>
              <w:t>i</w:t>
            </w:r>
            <w:r w:rsidR="00F4477E">
              <w:rPr>
                <w:rFonts w:ascii="Times New Roman" w:hAnsi="Times New Roman" w:cs="Times New Roman"/>
                <w:bCs/>
                <w:color w:val="000000"/>
                <w:sz w:val="21"/>
                <w:szCs w:val="21"/>
              </w:rPr>
              <w:t>nfluence</w:t>
            </w:r>
            <w:r w:rsidR="00A11A66">
              <w:rPr>
                <w:rFonts w:ascii="Times New Roman" w:hAnsi="Times New Roman" w:cs="Times New Roman"/>
                <w:bCs/>
                <w:color w:val="000000"/>
                <w:sz w:val="21"/>
                <w:szCs w:val="21"/>
              </w:rPr>
              <w:t xml:space="preserve"> </w:t>
            </w:r>
            <w:r w:rsidR="00A11A66">
              <w:rPr>
                <w:rFonts w:ascii="Times New Roman" w:hAnsi="Times New Roman" w:cs="Times New Roman" w:hint="eastAsia"/>
                <w:bCs/>
                <w:color w:val="000000"/>
                <w:sz w:val="21"/>
                <w:szCs w:val="21"/>
              </w:rPr>
              <w:t>o</w:t>
            </w:r>
            <w:r w:rsidR="00A11A66">
              <w:rPr>
                <w:rFonts w:ascii="Times New Roman" w:hAnsi="Times New Roman" w:cs="Times New Roman"/>
                <w:bCs/>
                <w:color w:val="000000"/>
                <w:sz w:val="21"/>
                <w:szCs w:val="21"/>
              </w:rPr>
              <w:t xml:space="preserve">n U.S. contemporary society </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lastRenderedPageBreak/>
              <w:t>5</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2 People</w:t>
            </w:r>
          </w:p>
          <w:p w:rsidR="00A11A66" w:rsidRDefault="00A11A66"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N</w:t>
            </w:r>
            <w:r>
              <w:rPr>
                <w:rFonts w:ascii="Times New Roman" w:hAnsi="Times New Roman" w:cs="Times New Roman" w:hint="eastAsia"/>
                <w:color w:val="000000"/>
                <w:sz w:val="21"/>
                <w:szCs w:val="21"/>
              </w:rPr>
              <w:t>ob</w:t>
            </w:r>
            <w:r>
              <w:rPr>
                <w:rFonts w:ascii="Times New Roman" w:hAnsi="Times New Roman" w:cs="Times New Roman"/>
                <w:color w:val="000000"/>
                <w:sz w:val="21"/>
                <w:szCs w:val="21"/>
              </w:rPr>
              <w:t>e</w:t>
            </w:r>
            <w:r>
              <w:rPr>
                <w:rFonts w:ascii="Times New Roman" w:hAnsi="Times New Roman" w:cs="Times New Roman" w:hint="eastAsia"/>
                <w:color w:val="000000"/>
                <w:sz w:val="21"/>
                <w:szCs w:val="21"/>
              </w:rPr>
              <w:t>l</w:t>
            </w:r>
            <w:r>
              <w:rPr>
                <w:rFonts w:ascii="Times New Roman" w:hAnsi="Times New Roman" w:cs="Times New Roman"/>
                <w:color w:val="000000"/>
                <w:sz w:val="21"/>
                <w:szCs w:val="21"/>
              </w:rPr>
              <w:t xml:space="preserve"> Prize Winner Tu Youyou Helped by Ancient Chinese Remedy;</w:t>
            </w:r>
          </w:p>
          <w:p w:rsidR="00A11A66" w:rsidRPr="00A11A66"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Dating and mating for over 35s</w:t>
            </w:r>
          </w:p>
          <w:p w:rsidR="003D5CF3" w:rsidRPr="00061844" w:rsidRDefault="003D5CF3" w:rsidP="00061844">
            <w:pPr>
              <w:snapToGrid w:val="0"/>
              <w:rPr>
                <w:color w:val="000000"/>
                <w:sz w:val="21"/>
                <w:szCs w:val="21"/>
              </w:rPr>
            </w:pPr>
            <w:r w:rsidRPr="00061844">
              <w:rPr>
                <w:rFonts w:hint="eastAsia"/>
                <w:color w:val="000000"/>
                <w:sz w:val="21"/>
                <w:szCs w:val="21"/>
              </w:rPr>
              <w:t>“关爱他人，学会感恩”中华民族传统美德课外实践活动</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针对互联网对人际关系疏远的负面影响，鼓励学生放下手机，通过课外实践，培养学生懂得关爱家人、关心他人，常怀感恩之心。</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A11A66"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中</w:t>
            </w:r>
            <w:r w:rsidR="00F004BE">
              <w:rPr>
                <w:rFonts w:ascii="Times New Roman" w:hAnsi="Times New Roman" w:cs="Times New Roman" w:hint="eastAsia"/>
                <w:bCs/>
                <w:color w:val="000000"/>
                <w:sz w:val="21"/>
                <w:szCs w:val="21"/>
              </w:rPr>
              <w:t>美</w:t>
            </w:r>
            <w:r w:rsidR="003D5CF3" w:rsidRPr="00061844">
              <w:rPr>
                <w:rFonts w:ascii="Times New Roman" w:hAnsi="Times New Roman" w:cs="Times New Roman" w:hint="eastAsia"/>
                <w:bCs/>
                <w:color w:val="000000"/>
                <w:sz w:val="21"/>
                <w:szCs w:val="21"/>
              </w:rPr>
              <w:t>社会</w:t>
            </w:r>
            <w:r>
              <w:rPr>
                <w:rFonts w:ascii="Times New Roman" w:hAnsi="Times New Roman" w:cs="Times New Roman"/>
                <w:bCs/>
                <w:color w:val="000000"/>
                <w:sz w:val="21"/>
                <w:szCs w:val="21"/>
              </w:rPr>
              <w:t>意识形态下</w:t>
            </w:r>
            <w:r>
              <w:rPr>
                <w:rFonts w:ascii="Times New Roman" w:hAnsi="Times New Roman" w:cs="Times New Roman" w:hint="eastAsia"/>
                <w:bCs/>
                <w:color w:val="000000"/>
                <w:sz w:val="21"/>
                <w:szCs w:val="21"/>
              </w:rPr>
              <w:t>女性</w:t>
            </w:r>
            <w:r w:rsidR="003D5CF3" w:rsidRPr="00061844">
              <w:rPr>
                <w:rFonts w:ascii="Times New Roman" w:hAnsi="Times New Roman" w:cs="Times New Roman"/>
                <w:bCs/>
                <w:color w:val="000000"/>
                <w:sz w:val="21"/>
                <w:szCs w:val="21"/>
              </w:rPr>
              <w:t>恋爱</w:t>
            </w:r>
            <w:r w:rsidR="003D5CF3" w:rsidRPr="00061844">
              <w:rPr>
                <w:rFonts w:ascii="Times New Roman" w:hAnsi="Times New Roman" w:cs="Times New Roman" w:hint="eastAsia"/>
                <w:bCs/>
                <w:color w:val="000000"/>
                <w:sz w:val="21"/>
                <w:szCs w:val="21"/>
              </w:rPr>
              <w:t>观</w:t>
            </w:r>
            <w:r>
              <w:rPr>
                <w:rFonts w:ascii="Times New Roman" w:hAnsi="Times New Roman" w:cs="Times New Roman" w:hint="eastAsia"/>
                <w:bCs/>
                <w:color w:val="000000"/>
                <w:sz w:val="21"/>
                <w:szCs w:val="21"/>
              </w:rPr>
              <w:t>对比</w:t>
            </w:r>
          </w:p>
          <w:p w:rsidR="003D5CF3" w:rsidRPr="00061844" w:rsidRDefault="00A11A66" w:rsidP="00A11A66">
            <w:pPr>
              <w:snapToGrid w:val="0"/>
              <w:rPr>
                <w:rFonts w:ascii="Times New Roman" w:hAnsi="Times New Roman" w:cs="Times New Roman"/>
                <w:bCs/>
                <w:color w:val="000000"/>
                <w:sz w:val="21"/>
                <w:szCs w:val="21"/>
              </w:rPr>
            </w:pPr>
            <w:r w:rsidRPr="00A11A66">
              <w:rPr>
                <w:rFonts w:ascii="Times New Roman" w:hAnsi="Times New Roman" w:cs="Times New Roman"/>
                <w:bCs/>
                <w:color w:val="000000"/>
                <w:sz w:val="21"/>
                <w:szCs w:val="21"/>
              </w:rPr>
              <w:t>The comparison of women's views on love under the social ideologies of China and the United States.</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6</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3 Education</w:t>
            </w:r>
          </w:p>
          <w:p w:rsidR="006259E2" w:rsidRDefault="00551AA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Is College Worth It?</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Reining in the </w:t>
            </w:r>
            <w:r w:rsidR="006259E2">
              <w:rPr>
                <w:rFonts w:ascii="Times New Roman" w:hAnsi="Times New Roman" w:cs="Times New Roman"/>
                <w:color w:val="000000"/>
                <w:sz w:val="21"/>
                <w:szCs w:val="21"/>
              </w:rPr>
              <w:t>T</w:t>
            </w:r>
            <w:r w:rsidRPr="00061844">
              <w:rPr>
                <w:rFonts w:ascii="Times New Roman" w:hAnsi="Times New Roman" w:cs="Times New Roman"/>
                <w:color w:val="000000"/>
                <w:sz w:val="21"/>
                <w:szCs w:val="21"/>
              </w:rPr>
              <w:t xml:space="preserve">est of </w:t>
            </w:r>
            <w:r w:rsidR="006259E2">
              <w:rPr>
                <w:rFonts w:ascii="Times New Roman" w:hAnsi="Times New Roman" w:cs="Times New Roman"/>
                <w:color w:val="000000"/>
                <w:sz w:val="21"/>
                <w:szCs w:val="21"/>
              </w:rPr>
              <w:t>T</w:t>
            </w:r>
            <w:r w:rsidRPr="00061844">
              <w:rPr>
                <w:rFonts w:ascii="Times New Roman" w:hAnsi="Times New Roman" w:cs="Times New Roman"/>
                <w:color w:val="000000"/>
                <w:sz w:val="21"/>
                <w:szCs w:val="21"/>
              </w:rPr>
              <w:t>ests</w:t>
            </w:r>
            <w:r w:rsidRPr="00061844">
              <w:rPr>
                <w:rFonts w:ascii="Times New Roman" w:hAnsi="Times New Roman" w:cs="Times New Roman" w:hint="eastAsia"/>
                <w:color w:val="000000"/>
                <w:sz w:val="21"/>
                <w:szCs w:val="21"/>
              </w:rPr>
              <w:t>；</w:t>
            </w:r>
          </w:p>
          <w:p w:rsidR="003D5CF3" w:rsidRPr="00061844" w:rsidRDefault="003D5CF3" w:rsidP="00061844">
            <w:pPr>
              <w:rPr>
                <w:color w:val="000000"/>
                <w:sz w:val="21"/>
                <w:szCs w:val="21"/>
              </w:rPr>
            </w:pPr>
            <w:r w:rsidRPr="00061844">
              <w:rPr>
                <w:rFonts w:hint="eastAsia"/>
                <w:color w:val="000000"/>
                <w:sz w:val="21"/>
                <w:szCs w:val="21"/>
              </w:rPr>
              <w:t>“学术诚信”</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了解学术诚信，规避学术不端行为，敦促学生论文写作过程严禁抄袭，避免学术剽窃。</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F004BE" w:rsidP="00061844">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sidR="003D5CF3" w:rsidRPr="00061844">
              <w:rPr>
                <w:rFonts w:ascii="Times New Roman" w:hAnsi="Times New Roman" w:cs="Times New Roman"/>
                <w:bCs/>
                <w:color w:val="000000"/>
                <w:sz w:val="21"/>
                <w:szCs w:val="21"/>
              </w:rPr>
              <w:t>高等教育招考制度和考试内容</w:t>
            </w:r>
            <w:r w:rsidR="003D5CF3" w:rsidRPr="00061844">
              <w:rPr>
                <w:rFonts w:ascii="Times New Roman" w:hAnsi="Times New Roman" w:cs="Times New Roman"/>
                <w:bCs/>
                <w:color w:val="000000"/>
                <w:sz w:val="21"/>
                <w:szCs w:val="21"/>
              </w:rPr>
              <w:t>Background of AP and SAT, and the disputes on SAT in the U.S. over years</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7</w:t>
            </w:r>
          </w:p>
        </w:tc>
        <w:tc>
          <w:tcPr>
            <w:tcW w:w="1886" w:type="pct"/>
            <w:vAlign w:val="center"/>
          </w:tcPr>
          <w:p w:rsidR="00673A34" w:rsidRPr="00673A34" w:rsidRDefault="00673A34" w:rsidP="00061844">
            <w:pPr>
              <w:autoSpaceDE w:val="0"/>
              <w:autoSpaceDN w:val="0"/>
              <w:adjustRightInd w:val="0"/>
              <w:snapToGrid w:val="0"/>
              <w:rPr>
                <w:rFonts w:ascii="Times New Roman" w:hAnsi="Times New Roman" w:cs="Times New Roman"/>
                <w:color w:val="000000"/>
                <w:sz w:val="21"/>
                <w:szCs w:val="21"/>
              </w:rPr>
            </w:pPr>
            <w:r w:rsidRPr="00673A34">
              <w:rPr>
                <w:rFonts w:ascii="Times New Roman" w:hAnsi="Times New Roman" w:cs="Times New Roman"/>
                <w:color w:val="000000"/>
                <w:sz w:val="21"/>
                <w:szCs w:val="21"/>
              </w:rPr>
              <w:t xml:space="preserve">Unit 4 </w:t>
            </w:r>
            <w:r>
              <w:rPr>
                <w:rFonts w:ascii="Times New Roman" w:hAnsi="Times New Roman" w:cs="Times New Roman"/>
                <w:color w:val="000000"/>
                <w:sz w:val="21"/>
                <w:szCs w:val="21"/>
              </w:rPr>
              <w:t>Fashion and Art</w:t>
            </w:r>
          </w:p>
          <w:p w:rsidR="006C26CE" w:rsidRDefault="006C26CE"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Home Comforts;</w:t>
            </w:r>
          </w:p>
          <w:p w:rsidR="006259E2" w:rsidRPr="00673A34" w:rsidRDefault="003D5CF3" w:rsidP="00061844">
            <w:pPr>
              <w:autoSpaceDE w:val="0"/>
              <w:autoSpaceDN w:val="0"/>
              <w:adjustRightInd w:val="0"/>
              <w:snapToGrid w:val="0"/>
              <w:rPr>
                <w:rFonts w:ascii="Times New Roman" w:hAnsi="Times New Roman" w:cs="Times New Roman"/>
                <w:color w:val="000000"/>
                <w:sz w:val="21"/>
                <w:szCs w:val="21"/>
              </w:rPr>
            </w:pPr>
            <w:r w:rsidRPr="00673A34">
              <w:rPr>
                <w:rFonts w:ascii="Times New Roman" w:hAnsi="Times New Roman" w:cs="Times New Roman"/>
                <w:color w:val="000000"/>
                <w:sz w:val="21"/>
                <w:szCs w:val="21"/>
              </w:rPr>
              <w:t xml:space="preserve">The </w:t>
            </w:r>
            <w:r w:rsidR="006259E2">
              <w:rPr>
                <w:rFonts w:ascii="Times New Roman" w:hAnsi="Times New Roman" w:cs="Times New Roman"/>
                <w:color w:val="000000"/>
                <w:sz w:val="21"/>
                <w:szCs w:val="21"/>
              </w:rPr>
              <w:t>D</w:t>
            </w:r>
            <w:r w:rsidRPr="00673A34">
              <w:rPr>
                <w:rFonts w:ascii="Times New Roman" w:hAnsi="Times New Roman" w:cs="Times New Roman"/>
                <w:color w:val="000000"/>
                <w:sz w:val="21"/>
                <w:szCs w:val="21"/>
              </w:rPr>
              <w:t xml:space="preserve">ecline of </w:t>
            </w:r>
            <w:r w:rsidR="006259E2">
              <w:rPr>
                <w:rFonts w:ascii="Times New Roman" w:hAnsi="Times New Roman" w:cs="Times New Roman"/>
                <w:color w:val="000000"/>
                <w:sz w:val="21"/>
                <w:szCs w:val="21"/>
              </w:rPr>
              <w:t>N</w:t>
            </w:r>
            <w:r w:rsidRPr="00673A34">
              <w:rPr>
                <w:rFonts w:ascii="Times New Roman" w:hAnsi="Times New Roman" w:cs="Times New Roman"/>
                <w:color w:val="000000"/>
                <w:sz w:val="21"/>
                <w:szCs w:val="21"/>
              </w:rPr>
              <w:t>eatness</w:t>
            </w:r>
            <w:r w:rsidR="006259E2">
              <w:rPr>
                <w:rFonts w:ascii="Times New Roman" w:hAnsi="Times New Roman" w:cs="Times New Roman"/>
                <w:color w:val="000000"/>
                <w:sz w:val="21"/>
                <w:szCs w:val="21"/>
              </w:rPr>
              <w:t>;</w:t>
            </w:r>
          </w:p>
          <w:p w:rsidR="003D5CF3" w:rsidRPr="00014DC5" w:rsidRDefault="003D5CF3" w:rsidP="00061844">
            <w:pPr>
              <w:pStyle w:val="1"/>
              <w:spacing w:before="0" w:after="0" w:line="240" w:lineRule="auto"/>
              <w:rPr>
                <w:rFonts w:ascii="Times New Roman" w:hAnsi="Times New Roman" w:cs="Times New Roman"/>
                <w:b w:val="0"/>
                <w:color w:val="000000"/>
                <w:sz w:val="21"/>
                <w:szCs w:val="21"/>
              </w:rPr>
            </w:pPr>
            <w:r w:rsidRPr="00014DC5">
              <w:rPr>
                <w:rFonts w:ascii="Times New Roman" w:hAnsi="Times New Roman" w:cs="Times New Roman" w:hint="eastAsia"/>
                <w:b w:val="0"/>
                <w:color w:val="000000"/>
                <w:sz w:val="21"/>
                <w:szCs w:val="21"/>
              </w:rPr>
              <w:t>“</w:t>
            </w:r>
            <w:r w:rsidRPr="00061844">
              <w:rPr>
                <w:b w:val="0"/>
                <w:sz w:val="21"/>
                <w:szCs w:val="21"/>
              </w:rPr>
              <w:t>育良好行为规范 做自律</w:t>
            </w:r>
            <w:r w:rsidRPr="00061844">
              <w:rPr>
                <w:rFonts w:hint="eastAsia"/>
                <w:b w:val="0"/>
                <w:sz w:val="21"/>
                <w:szCs w:val="21"/>
              </w:rPr>
              <w:t>时代青</w:t>
            </w:r>
            <w:r w:rsidRPr="00061844">
              <w:rPr>
                <w:b w:val="0"/>
                <w:sz w:val="21"/>
                <w:szCs w:val="21"/>
              </w:rPr>
              <w:t>年</w:t>
            </w:r>
            <w:r w:rsidRPr="00014DC5">
              <w:rPr>
                <w:rFonts w:ascii="Times New Roman" w:hAnsi="Times New Roman" w:cs="Times New Roman" w:hint="eastAsia"/>
                <w:b w:val="0"/>
                <w:color w:val="000000"/>
                <w:sz w:val="21"/>
                <w:szCs w:val="21"/>
              </w:rPr>
              <w:t>”</w:t>
            </w:r>
          </w:p>
          <w:p w:rsidR="003D5CF3" w:rsidRPr="00014DC5" w:rsidRDefault="003D5CF3" w:rsidP="00061844">
            <w:pPr>
              <w:pStyle w:val="1"/>
              <w:spacing w:before="0" w:after="0" w:line="240" w:lineRule="auto"/>
              <w:rPr>
                <w:rFonts w:ascii="Times New Roman" w:hAnsi="Times New Roman" w:cs="Times New Roman"/>
                <w:b w:val="0"/>
                <w:color w:val="000000"/>
                <w:sz w:val="21"/>
                <w:szCs w:val="21"/>
              </w:rPr>
            </w:pPr>
            <w:r w:rsidRPr="00061844">
              <w:rPr>
                <w:b w:val="0"/>
                <w:sz w:val="21"/>
                <w:szCs w:val="21"/>
              </w:rPr>
              <w:t>教育</w:t>
            </w:r>
            <w:r w:rsidRPr="00061844">
              <w:rPr>
                <w:rFonts w:hint="eastAsia"/>
                <w:b w:val="0"/>
                <w:sz w:val="21"/>
                <w:szCs w:val="21"/>
              </w:rPr>
              <w:t>、</w:t>
            </w:r>
            <w:r w:rsidRPr="00061844">
              <w:rPr>
                <w:b w:val="0"/>
                <w:sz w:val="21"/>
                <w:szCs w:val="21"/>
              </w:rPr>
              <w:t>引导学生养成良好的学习、行为和生活习惯</w:t>
            </w:r>
            <w:r w:rsidRPr="00061844">
              <w:rPr>
                <w:rFonts w:hint="eastAsia"/>
                <w:b w:val="0"/>
                <w:sz w:val="21"/>
                <w:szCs w:val="21"/>
              </w:rPr>
              <w:t>，帮助</w:t>
            </w:r>
            <w:r w:rsidRPr="00061844">
              <w:rPr>
                <w:b w:val="0"/>
                <w:sz w:val="21"/>
                <w:szCs w:val="21"/>
              </w:rPr>
              <w:t>学生更好的要求自己，成为一个优秀的</w:t>
            </w:r>
            <w:r w:rsidRPr="00061844">
              <w:rPr>
                <w:rFonts w:hint="eastAsia"/>
                <w:b w:val="0"/>
                <w:sz w:val="21"/>
                <w:szCs w:val="21"/>
              </w:rPr>
              <w:t>新时代青年</w:t>
            </w:r>
            <w:r w:rsidRPr="00061844">
              <w:rPr>
                <w:b w:val="0"/>
                <w:sz w:val="21"/>
                <w:szCs w:val="21"/>
              </w:rPr>
              <w:t>。</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Default="006259E2" w:rsidP="006259E2">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美国</w:t>
            </w:r>
            <w:r w:rsidR="003D5CF3" w:rsidRPr="00061844">
              <w:rPr>
                <w:rFonts w:ascii="Times New Roman" w:hAnsi="Times New Roman" w:cs="Times New Roman"/>
                <w:bCs/>
                <w:color w:val="000000"/>
                <w:sz w:val="21"/>
                <w:szCs w:val="21"/>
              </w:rPr>
              <w:t>流行服饰文化变迁</w:t>
            </w:r>
            <w:r>
              <w:rPr>
                <w:rFonts w:ascii="Times New Roman" w:hAnsi="Times New Roman" w:cs="Times New Roman" w:hint="eastAsia"/>
                <w:bCs/>
                <w:color w:val="000000"/>
                <w:sz w:val="21"/>
                <w:szCs w:val="21"/>
              </w:rPr>
              <w:t>及对社会行为的影响</w:t>
            </w:r>
          </w:p>
          <w:p w:rsidR="006259E2" w:rsidRPr="00061844" w:rsidRDefault="006259E2" w:rsidP="006259E2">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Evolution of </w:t>
            </w:r>
            <w:r w:rsidRPr="006259E2">
              <w:rPr>
                <w:rFonts w:ascii="Times New Roman" w:hAnsi="Times New Roman" w:cs="Times New Roman"/>
                <w:bCs/>
                <w:color w:val="000000"/>
                <w:sz w:val="21"/>
                <w:szCs w:val="21"/>
              </w:rPr>
              <w:t xml:space="preserve">American Fashion Culture and </w:t>
            </w:r>
            <w:r>
              <w:rPr>
                <w:rFonts w:ascii="Times New Roman" w:hAnsi="Times New Roman" w:cs="Times New Roman" w:hint="eastAsia"/>
                <w:bCs/>
                <w:color w:val="000000"/>
                <w:sz w:val="21"/>
                <w:szCs w:val="21"/>
              </w:rPr>
              <w:t>i</w:t>
            </w:r>
            <w:r w:rsidRPr="006259E2">
              <w:rPr>
                <w:rFonts w:ascii="Times New Roman" w:hAnsi="Times New Roman" w:cs="Times New Roman"/>
                <w:bCs/>
                <w:color w:val="000000"/>
                <w:sz w:val="21"/>
                <w:szCs w:val="21"/>
              </w:rPr>
              <w:t>ts Impact on Social Behavior</w:t>
            </w:r>
          </w:p>
        </w:tc>
      </w:tr>
      <w:tr w:rsidR="003D5CF3" w:rsidRPr="00061844" w:rsidTr="009C52A6">
        <w:trPr>
          <w:jc w:val="center"/>
        </w:trPr>
        <w:tc>
          <w:tcPr>
            <w:tcW w:w="253" w:type="pct"/>
            <w:vAlign w:val="center"/>
          </w:tcPr>
          <w:p w:rsidR="003D5CF3" w:rsidRPr="00061844" w:rsidRDefault="003D5CF3" w:rsidP="00061844">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8</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Unit 5 Culture</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How Anglo is America</w:t>
            </w:r>
            <w:r w:rsidRPr="00061844">
              <w:rPr>
                <w:rFonts w:ascii="Times New Roman" w:hAnsi="Times New Roman" w:cs="Times New Roman" w:hint="eastAsia"/>
                <w:color w:val="000000"/>
                <w:sz w:val="21"/>
                <w:szCs w:val="21"/>
              </w:rPr>
              <w:t>；</w:t>
            </w:r>
          </w:p>
          <w:p w:rsidR="003D5CF3" w:rsidRPr="00061844" w:rsidRDefault="003D5CF3" w:rsidP="00061844">
            <w:pPr>
              <w:rPr>
                <w:color w:val="000000"/>
                <w:sz w:val="21"/>
                <w:szCs w:val="21"/>
              </w:rPr>
            </w:pPr>
            <w:r w:rsidRPr="00061844">
              <w:rPr>
                <w:rFonts w:hint="eastAsia"/>
                <w:color w:val="000000"/>
                <w:sz w:val="21"/>
                <w:szCs w:val="21"/>
              </w:rPr>
              <w:t>“文化自信”</w:t>
            </w:r>
          </w:p>
          <w:p w:rsidR="003D5CF3" w:rsidRPr="00061844" w:rsidRDefault="003D5CF3" w:rsidP="00061844">
            <w:pPr>
              <w:autoSpaceDE w:val="0"/>
              <w:autoSpaceDN w:val="0"/>
              <w:adjustRightInd w:val="0"/>
              <w:snapToGrid w:val="0"/>
              <w:rPr>
                <w:color w:val="000000"/>
                <w:sz w:val="21"/>
                <w:szCs w:val="21"/>
              </w:rPr>
            </w:pPr>
            <w:r w:rsidRPr="00061844">
              <w:rPr>
                <w:rFonts w:hint="eastAsia"/>
                <w:color w:val="000000"/>
                <w:sz w:val="21"/>
                <w:szCs w:val="21"/>
              </w:rPr>
              <w:t>通过学习习近平总书记在北京大学师生座谈会上的讲话，鼓励学生坚定“文化自信”，秉承中华文化基因，充分肯定并积极践行中华文化价值，培养其跨文化交际意识。</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6259E2" w:rsidP="00061844">
            <w:pPr>
              <w:snapToGrid w:val="0"/>
              <w:rPr>
                <w:rFonts w:ascii="Times New Roman" w:hAnsi="Times New Roman" w:cs="Times New Roman"/>
                <w:bCs/>
                <w:color w:val="000000"/>
                <w:sz w:val="21"/>
                <w:szCs w:val="21"/>
              </w:rPr>
            </w:pPr>
            <w:r w:rsidRPr="006259E2">
              <w:rPr>
                <w:rFonts w:ascii="Times New Roman" w:hAnsi="Times New Roman" w:cs="Times New Roman" w:hint="eastAsia"/>
                <w:bCs/>
                <w:color w:val="000000"/>
                <w:sz w:val="21"/>
                <w:szCs w:val="21"/>
              </w:rPr>
              <w:t>美国文化的历史发展、文化多样性和全球影响力</w:t>
            </w:r>
          </w:p>
          <w:p w:rsidR="003D5CF3" w:rsidRPr="00061844" w:rsidRDefault="006259E2" w:rsidP="006259E2">
            <w:pPr>
              <w:snapToGrid w:val="0"/>
              <w:rPr>
                <w:rFonts w:ascii="Times New Roman" w:hAnsi="Times New Roman" w:cs="Times New Roman"/>
                <w:bCs/>
                <w:color w:val="000000"/>
                <w:sz w:val="21"/>
                <w:szCs w:val="21"/>
              </w:rPr>
            </w:pPr>
            <w:r>
              <w:rPr>
                <w:rFonts w:ascii="Times New Roman" w:hAnsi="Times New Roman" w:cs="Times New Roman"/>
                <w:bCs/>
                <w:color w:val="000000"/>
                <w:sz w:val="21"/>
                <w:szCs w:val="21"/>
              </w:rPr>
              <w:t xml:space="preserve">The </w:t>
            </w:r>
            <w:r w:rsidRPr="006259E2">
              <w:rPr>
                <w:rFonts w:ascii="Times New Roman" w:hAnsi="Times New Roman" w:cs="Times New Roman"/>
                <w:bCs/>
                <w:color w:val="000000"/>
                <w:sz w:val="21"/>
                <w:szCs w:val="21"/>
              </w:rPr>
              <w:t xml:space="preserve">historical development, cultural </w:t>
            </w:r>
            <w:r>
              <w:rPr>
                <w:rFonts w:ascii="Times New Roman" w:hAnsi="Times New Roman" w:cs="Times New Roman"/>
                <w:bCs/>
                <w:color w:val="000000"/>
                <w:sz w:val="21"/>
                <w:szCs w:val="21"/>
              </w:rPr>
              <w:t>diversity, and global influence of U.S. culture</w:t>
            </w:r>
          </w:p>
        </w:tc>
      </w:tr>
      <w:tr w:rsidR="00C46EA7" w:rsidRPr="00061844" w:rsidTr="006173CA">
        <w:trPr>
          <w:jc w:val="center"/>
        </w:trPr>
        <w:tc>
          <w:tcPr>
            <w:tcW w:w="253" w:type="pct"/>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9</w:t>
            </w:r>
          </w:p>
        </w:tc>
        <w:tc>
          <w:tcPr>
            <w:tcW w:w="1886" w:type="pct"/>
            <w:vAlign w:val="center"/>
          </w:tcPr>
          <w:p w:rsidR="00C46EA7" w:rsidRDefault="00C46EA7"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6</w:t>
            </w:r>
            <w:r>
              <w:rPr>
                <w:rFonts w:ascii="Times New Roman" w:hAnsi="Times New Roman" w:cs="Times New Roman"/>
                <w:color w:val="000000"/>
                <w:sz w:val="21"/>
                <w:szCs w:val="21"/>
              </w:rPr>
              <w:t xml:space="preserve"> Society</w:t>
            </w:r>
          </w:p>
          <w:p w:rsidR="00C46EA7" w:rsidRPr="00061844" w:rsidRDefault="00C46EA7"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Homelessness in the U.S.</w:t>
            </w:r>
            <w:r w:rsidRPr="00061844">
              <w:rPr>
                <w:rFonts w:ascii="Times New Roman" w:hAnsi="Times New Roman" w:cs="Times New Roman" w:hint="eastAsia"/>
                <w:color w:val="000000"/>
                <w:sz w:val="21"/>
                <w:szCs w:val="21"/>
              </w:rPr>
              <w:t>；</w:t>
            </w:r>
          </w:p>
          <w:p w:rsidR="00C46EA7" w:rsidRPr="00061844" w:rsidRDefault="00C46EA7" w:rsidP="006173CA">
            <w:pPr>
              <w:autoSpaceDE w:val="0"/>
              <w:autoSpaceDN w:val="0"/>
              <w:adjustRightInd w:val="0"/>
              <w:snapToGrid w:val="0"/>
              <w:rPr>
                <w:rFonts w:ascii="Times New Roman" w:hAnsi="Times New Roman" w:cs="Times New Roman"/>
                <w:color w:val="000000"/>
                <w:sz w:val="21"/>
                <w:szCs w:val="21"/>
              </w:rPr>
            </w:pPr>
            <w:r w:rsidRPr="0031013E">
              <w:rPr>
                <w:rFonts w:ascii="Times New Roman" w:hAnsi="Times New Roman" w:cs="Times New Roman" w:hint="eastAsia"/>
                <w:color w:val="000000"/>
                <w:sz w:val="21"/>
                <w:szCs w:val="21"/>
              </w:rPr>
              <w:t>深入学习习近平总书记关于流浪乞讨人员救助管理工作的重要指示批示精神</w:t>
            </w:r>
            <w:r>
              <w:rPr>
                <w:rFonts w:ascii="Times New Roman" w:hAnsi="Times New Roman" w:cs="Times New Roman" w:hint="eastAsia"/>
                <w:color w:val="000000"/>
                <w:sz w:val="21"/>
                <w:szCs w:val="21"/>
              </w:rPr>
              <w:t>，了解我国在</w:t>
            </w:r>
            <w:r w:rsidRPr="005D6C07">
              <w:rPr>
                <w:rFonts w:ascii="Times New Roman" w:hAnsi="Times New Roman" w:cs="Times New Roman" w:hint="eastAsia"/>
                <w:color w:val="000000"/>
                <w:sz w:val="21"/>
                <w:szCs w:val="21"/>
              </w:rPr>
              <w:t>切实加强和创新社会治理，维护流浪乞讨人员合法权益，保障他们的人</w:t>
            </w:r>
            <w:r w:rsidRPr="005D6C07">
              <w:rPr>
                <w:rFonts w:ascii="Times New Roman" w:hAnsi="Times New Roman" w:cs="Times New Roman" w:hint="eastAsia"/>
                <w:color w:val="000000"/>
                <w:sz w:val="21"/>
                <w:szCs w:val="21"/>
              </w:rPr>
              <w:lastRenderedPageBreak/>
              <w:t>身安全和基本生活，实现救助管理服务水平明显改善和提升</w:t>
            </w:r>
            <w:r>
              <w:rPr>
                <w:rFonts w:ascii="Times New Roman" w:hAnsi="Times New Roman" w:cs="Times New Roman" w:hint="eastAsia"/>
                <w:color w:val="000000"/>
                <w:sz w:val="21"/>
                <w:szCs w:val="21"/>
              </w:rPr>
              <w:t>的专项行动</w:t>
            </w:r>
          </w:p>
        </w:tc>
        <w:tc>
          <w:tcPr>
            <w:tcW w:w="1597" w:type="pct"/>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lastRenderedPageBreak/>
              <w:t>自主学习能力、信息搜索归纳能力、英语阅读理解能力、话题思辨能力、分析能力和观点表达能力、跨文化交际能力</w:t>
            </w:r>
          </w:p>
        </w:tc>
        <w:tc>
          <w:tcPr>
            <w:tcW w:w="1264" w:type="pct"/>
            <w:vAlign w:val="center"/>
          </w:tcPr>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美国无家可归现象及其社会影响</w:t>
            </w:r>
          </w:p>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The homelessness in the U.S. and its underlying influence</w:t>
            </w:r>
          </w:p>
        </w:tc>
      </w:tr>
      <w:tr w:rsidR="00014DC5" w:rsidRPr="00061844" w:rsidTr="006173CA">
        <w:trPr>
          <w:jc w:val="center"/>
        </w:trPr>
        <w:tc>
          <w:tcPr>
            <w:tcW w:w="253" w:type="pct"/>
            <w:vAlign w:val="center"/>
          </w:tcPr>
          <w:p w:rsidR="00014DC5" w:rsidRPr="00061844" w:rsidRDefault="00014DC5" w:rsidP="00014DC5">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hint="eastAsia"/>
                <w:color w:val="000000"/>
                <w:sz w:val="21"/>
                <w:szCs w:val="21"/>
                <w:lang w:val="zh-CN"/>
              </w:rPr>
              <w:t>1</w:t>
            </w:r>
            <w:r>
              <w:rPr>
                <w:rFonts w:ascii="Times New Roman" w:hAnsi="Times New Roman" w:cs="Times New Roman" w:hint="eastAsia"/>
                <w:color w:val="000000"/>
                <w:sz w:val="21"/>
                <w:szCs w:val="21"/>
                <w:lang w:val="zh-CN"/>
              </w:rPr>
              <w:t>0</w:t>
            </w:r>
          </w:p>
        </w:tc>
        <w:tc>
          <w:tcPr>
            <w:tcW w:w="1886" w:type="pct"/>
            <w:vAlign w:val="center"/>
          </w:tcPr>
          <w:p w:rsidR="00014DC5" w:rsidRDefault="00014DC5"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7</w:t>
            </w:r>
            <w:r>
              <w:rPr>
                <w:rFonts w:ascii="Times New Roman" w:hAnsi="Times New Roman" w:cs="Times New Roman"/>
                <w:color w:val="000000"/>
                <w:sz w:val="21"/>
                <w:szCs w:val="21"/>
              </w:rPr>
              <w:t xml:space="preserve"> Technology</w:t>
            </w:r>
          </w:p>
          <w:p w:rsidR="00014DC5" w:rsidRDefault="00014DC5" w:rsidP="006173CA">
            <w:pPr>
              <w:autoSpaceDE w:val="0"/>
              <w:autoSpaceDN w:val="0"/>
              <w:adjustRightInd w:val="0"/>
              <w:snapToGrid w:val="0"/>
              <w:rPr>
                <w:rFonts w:ascii="Times New Roman" w:hAnsi="Times New Roman" w:cs="Times New Roman"/>
                <w:bCs/>
                <w:kern w:val="36"/>
                <w:sz w:val="21"/>
                <w:szCs w:val="21"/>
              </w:rPr>
            </w:pPr>
            <w:r w:rsidRPr="004240A7">
              <w:rPr>
                <w:rFonts w:ascii="Times New Roman" w:hAnsi="Times New Roman" w:cs="Times New Roman"/>
                <w:bCs/>
                <w:kern w:val="36"/>
                <w:sz w:val="21"/>
                <w:szCs w:val="21"/>
              </w:rPr>
              <w:t xml:space="preserve">Array of </w:t>
            </w:r>
            <w:r w:rsidRPr="009D1385">
              <w:rPr>
                <w:rFonts w:ascii="Times New Roman" w:hAnsi="Times New Roman" w:cs="Times New Roman" w:hint="eastAsia"/>
                <w:bCs/>
                <w:kern w:val="36"/>
                <w:sz w:val="21"/>
                <w:szCs w:val="21"/>
              </w:rPr>
              <w:t>T</w:t>
            </w:r>
            <w:r w:rsidRPr="004240A7">
              <w:rPr>
                <w:rFonts w:ascii="Times New Roman" w:hAnsi="Times New Roman" w:cs="Times New Roman"/>
                <w:bCs/>
                <w:kern w:val="36"/>
                <w:sz w:val="21"/>
                <w:szCs w:val="21"/>
              </w:rPr>
              <w:t xml:space="preserve">echnologies </w:t>
            </w:r>
            <w:r w:rsidRPr="009D1385">
              <w:rPr>
                <w:rFonts w:ascii="Times New Roman" w:hAnsi="Times New Roman" w:cs="Times New Roman" w:hint="eastAsia"/>
                <w:bCs/>
                <w:kern w:val="36"/>
                <w:sz w:val="21"/>
                <w:szCs w:val="21"/>
              </w:rPr>
              <w:t>D</w:t>
            </w:r>
            <w:r w:rsidRPr="004240A7">
              <w:rPr>
                <w:rFonts w:ascii="Times New Roman" w:hAnsi="Times New Roman" w:cs="Times New Roman"/>
                <w:bCs/>
                <w:kern w:val="36"/>
                <w:sz w:val="21"/>
                <w:szCs w:val="21"/>
              </w:rPr>
              <w:t xml:space="preserve">ebut at </w:t>
            </w:r>
            <w:r w:rsidRPr="009D1385">
              <w:rPr>
                <w:rFonts w:ascii="Times New Roman" w:hAnsi="Times New Roman" w:cs="Times New Roman" w:hint="eastAsia"/>
                <w:bCs/>
                <w:kern w:val="36"/>
                <w:sz w:val="21"/>
                <w:szCs w:val="21"/>
              </w:rPr>
              <w:t>H</w:t>
            </w:r>
            <w:r w:rsidRPr="004240A7">
              <w:rPr>
                <w:rFonts w:ascii="Times New Roman" w:hAnsi="Times New Roman" w:cs="Times New Roman"/>
                <w:bCs/>
                <w:kern w:val="36"/>
                <w:sz w:val="21"/>
                <w:szCs w:val="21"/>
              </w:rPr>
              <w:t xml:space="preserve">igh-tech </w:t>
            </w:r>
            <w:r w:rsidRPr="009D1385">
              <w:rPr>
                <w:rFonts w:ascii="Times New Roman" w:hAnsi="Times New Roman" w:cs="Times New Roman" w:hint="eastAsia"/>
                <w:bCs/>
                <w:kern w:val="36"/>
                <w:sz w:val="21"/>
                <w:szCs w:val="21"/>
              </w:rPr>
              <w:t>F</w:t>
            </w:r>
            <w:r w:rsidRPr="004240A7">
              <w:rPr>
                <w:rFonts w:ascii="Times New Roman" w:hAnsi="Times New Roman" w:cs="Times New Roman"/>
                <w:bCs/>
                <w:kern w:val="36"/>
                <w:sz w:val="21"/>
                <w:szCs w:val="21"/>
              </w:rPr>
              <w:t>air</w:t>
            </w:r>
            <w:r>
              <w:rPr>
                <w:rFonts w:ascii="Times New Roman" w:hAnsi="Times New Roman" w:cs="Times New Roman" w:hint="eastAsia"/>
                <w:bCs/>
                <w:kern w:val="36"/>
                <w:sz w:val="21"/>
                <w:szCs w:val="21"/>
              </w:rPr>
              <w:t>;</w:t>
            </w:r>
          </w:p>
          <w:p w:rsidR="00014DC5" w:rsidRPr="00061844" w:rsidRDefault="00014DC5"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C</w:t>
            </w:r>
            <w:r w:rsidRPr="00061844">
              <w:rPr>
                <w:rFonts w:ascii="Times New Roman" w:hAnsi="Times New Roman" w:cs="Times New Roman" w:hint="eastAsia"/>
                <w:color w:val="000000"/>
                <w:sz w:val="21"/>
                <w:szCs w:val="21"/>
              </w:rPr>
              <w:t>hips</w:t>
            </w:r>
            <w:r w:rsidRPr="00061844">
              <w:rPr>
                <w:rFonts w:ascii="Times New Roman" w:hAnsi="Times New Roman" w:cs="Times New Roman"/>
                <w:color w:val="000000"/>
                <w:sz w:val="21"/>
                <w:szCs w:val="21"/>
              </w:rPr>
              <w:t xml:space="preserve"> with everything</w:t>
            </w:r>
            <w:r w:rsidRPr="00061844">
              <w:rPr>
                <w:rFonts w:ascii="Times New Roman" w:hAnsi="Times New Roman" w:cs="Times New Roman" w:hint="eastAsia"/>
                <w:color w:val="000000"/>
                <w:sz w:val="21"/>
                <w:szCs w:val="21"/>
              </w:rPr>
              <w:t>；</w:t>
            </w:r>
          </w:p>
          <w:p w:rsidR="00014DC5" w:rsidRPr="00061844" w:rsidRDefault="00014DC5" w:rsidP="006173CA">
            <w:pPr>
              <w:rPr>
                <w:color w:val="000000"/>
                <w:sz w:val="21"/>
                <w:szCs w:val="21"/>
              </w:rPr>
            </w:pPr>
            <w:r w:rsidRPr="00061844">
              <w:rPr>
                <w:rFonts w:hint="eastAsia"/>
                <w:color w:val="000000"/>
                <w:sz w:val="21"/>
                <w:szCs w:val="21"/>
              </w:rPr>
              <w:t>“人类命运共同体”</w:t>
            </w:r>
          </w:p>
          <w:p w:rsidR="00014DC5" w:rsidRPr="00061844" w:rsidRDefault="00014DC5" w:rsidP="006173CA">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人类只有一个地球，各国共处一个世界，倡导“人类命运共同体”意识。培养学生具备相互依存的国际权力观、共同利益观、可持续发展观和全球治理观。</w:t>
            </w:r>
          </w:p>
        </w:tc>
        <w:tc>
          <w:tcPr>
            <w:tcW w:w="1597" w:type="pct"/>
            <w:vAlign w:val="center"/>
          </w:tcPr>
          <w:p w:rsidR="00014DC5" w:rsidRPr="00061844" w:rsidRDefault="00014DC5"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014DC5" w:rsidRPr="00061844" w:rsidRDefault="00014DC5" w:rsidP="006173CA">
            <w:pPr>
              <w:snapToGrid w:val="0"/>
              <w:rPr>
                <w:rFonts w:ascii="Times New Roman" w:hAnsi="Times New Roman" w:cs="Times New Roman"/>
                <w:bCs/>
                <w:color w:val="000000"/>
                <w:sz w:val="21"/>
                <w:szCs w:val="21"/>
              </w:rPr>
            </w:pPr>
            <w:r>
              <w:rPr>
                <w:rFonts w:ascii="Times New Roman" w:hAnsi="Times New Roman" w:cs="Times New Roman" w:hint="eastAsia"/>
                <w:bCs/>
                <w:color w:val="000000"/>
                <w:sz w:val="21"/>
                <w:szCs w:val="21"/>
              </w:rPr>
              <w:t>万物互联的世界将如何变化</w:t>
            </w:r>
          </w:p>
          <w:p w:rsidR="00014DC5" w:rsidRPr="00061844" w:rsidRDefault="00014DC5" w:rsidP="006173CA">
            <w:pPr>
              <w:snapToGrid w:val="0"/>
              <w:rPr>
                <w:rFonts w:ascii="Times New Roman" w:hAnsi="Times New Roman" w:cs="Times New Roman"/>
                <w:bCs/>
                <w:color w:val="000000"/>
                <w:sz w:val="21"/>
                <w:szCs w:val="21"/>
              </w:rPr>
            </w:pPr>
            <w:r w:rsidRPr="00061844">
              <w:rPr>
                <w:rFonts w:ascii="Times New Roman" w:hAnsi="Times New Roman" w:cs="Times New Roman" w:hint="eastAsia"/>
                <w:bCs/>
                <w:iCs/>
                <w:color w:val="000000"/>
                <w:sz w:val="21"/>
                <w:szCs w:val="21"/>
              </w:rPr>
              <w:t>How the world will change as computers spread into everyday objects</w:t>
            </w:r>
          </w:p>
          <w:p w:rsidR="00014DC5" w:rsidRPr="00061844" w:rsidRDefault="00014DC5" w:rsidP="006173CA">
            <w:pPr>
              <w:snapToGrid w:val="0"/>
              <w:rPr>
                <w:rFonts w:ascii="Times New Roman" w:hAnsi="Times New Roman" w:cs="Times New Roman"/>
                <w:bCs/>
                <w:color w:val="000000"/>
                <w:sz w:val="21"/>
                <w:szCs w:val="21"/>
              </w:rPr>
            </w:pPr>
          </w:p>
        </w:tc>
      </w:tr>
      <w:tr w:rsidR="003D5CF3" w:rsidRPr="00061844" w:rsidTr="009C52A6">
        <w:trPr>
          <w:jc w:val="center"/>
        </w:trPr>
        <w:tc>
          <w:tcPr>
            <w:tcW w:w="253" w:type="pct"/>
            <w:vAlign w:val="center"/>
          </w:tcPr>
          <w:p w:rsidR="003D5CF3" w:rsidRPr="00061844" w:rsidRDefault="003D5CF3" w:rsidP="00014DC5">
            <w:pPr>
              <w:autoSpaceDE w:val="0"/>
              <w:autoSpaceDN w:val="0"/>
              <w:adjustRightInd w:val="0"/>
              <w:snapToGrid w:val="0"/>
              <w:rPr>
                <w:rFonts w:ascii="Times New Roman" w:hAnsi="Times New Roman" w:cs="Times New Roman"/>
                <w:color w:val="000000"/>
                <w:sz w:val="21"/>
                <w:szCs w:val="21"/>
                <w:lang w:val="zh-CN"/>
              </w:rPr>
            </w:pPr>
            <w:r w:rsidRPr="00061844">
              <w:rPr>
                <w:rFonts w:ascii="Times New Roman" w:hAnsi="Times New Roman" w:cs="Times New Roman"/>
                <w:color w:val="000000"/>
                <w:sz w:val="21"/>
                <w:szCs w:val="21"/>
                <w:lang w:val="zh-CN"/>
              </w:rPr>
              <w:t>1</w:t>
            </w:r>
            <w:r w:rsidR="00014DC5">
              <w:rPr>
                <w:rFonts w:ascii="Times New Roman" w:hAnsi="Times New Roman" w:cs="Times New Roman" w:hint="eastAsia"/>
                <w:color w:val="000000"/>
                <w:sz w:val="21"/>
                <w:szCs w:val="21"/>
                <w:lang w:val="zh-CN"/>
              </w:rPr>
              <w:t>1</w:t>
            </w:r>
          </w:p>
        </w:tc>
        <w:tc>
          <w:tcPr>
            <w:tcW w:w="1886" w:type="pct"/>
            <w:vAlign w:val="center"/>
          </w:tcPr>
          <w:p w:rsidR="00673A34" w:rsidRDefault="00673A34" w:rsidP="00061844">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sidR="00014DC5">
              <w:rPr>
                <w:rFonts w:ascii="Times New Roman" w:hAnsi="Times New Roman" w:cs="Times New Roman" w:hint="eastAsia"/>
                <w:color w:val="000000"/>
                <w:sz w:val="21"/>
                <w:szCs w:val="21"/>
              </w:rPr>
              <w:t>8</w:t>
            </w:r>
            <w:r>
              <w:rPr>
                <w:rFonts w:ascii="Times New Roman" w:hAnsi="Times New Roman" w:cs="Times New Roman"/>
                <w:color w:val="000000"/>
                <w:sz w:val="21"/>
                <w:szCs w:val="21"/>
              </w:rPr>
              <w:t xml:space="preserve"> Politics</w:t>
            </w:r>
          </w:p>
          <w:p w:rsidR="003D5CF3"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Why the </w:t>
            </w:r>
            <w:r w:rsidR="009E3876">
              <w:rPr>
                <w:rFonts w:ascii="Times New Roman" w:hAnsi="Times New Roman" w:cs="Times New Roman"/>
                <w:color w:val="000000"/>
                <w:sz w:val="21"/>
                <w:szCs w:val="21"/>
              </w:rPr>
              <w:t>M</w:t>
            </w:r>
            <w:r w:rsidRPr="00061844">
              <w:rPr>
                <w:rFonts w:ascii="Times New Roman" w:hAnsi="Times New Roman" w:cs="Times New Roman"/>
                <w:color w:val="000000"/>
                <w:sz w:val="21"/>
                <w:szCs w:val="21"/>
              </w:rPr>
              <w:t xml:space="preserve">id-terms </w:t>
            </w:r>
            <w:r w:rsidR="009E3876">
              <w:rPr>
                <w:rFonts w:ascii="Times New Roman" w:hAnsi="Times New Roman" w:cs="Times New Roman"/>
                <w:color w:val="000000"/>
                <w:sz w:val="21"/>
                <w:szCs w:val="21"/>
              </w:rPr>
              <w:t>M</w:t>
            </w:r>
            <w:r w:rsidRPr="00061844">
              <w:rPr>
                <w:rFonts w:ascii="Times New Roman" w:hAnsi="Times New Roman" w:cs="Times New Roman"/>
                <w:color w:val="000000"/>
                <w:sz w:val="21"/>
                <w:szCs w:val="21"/>
              </w:rPr>
              <w:t>atter</w:t>
            </w:r>
            <w:r w:rsidRPr="00061844">
              <w:rPr>
                <w:rFonts w:ascii="Times New Roman" w:hAnsi="Times New Roman" w:cs="Times New Roman" w:hint="eastAsia"/>
                <w:color w:val="000000"/>
                <w:sz w:val="21"/>
                <w:szCs w:val="21"/>
              </w:rPr>
              <w:t>；</w:t>
            </w:r>
          </w:p>
          <w:p w:rsidR="003D5CF3" w:rsidRPr="00061844" w:rsidRDefault="00014DC5" w:rsidP="00061844">
            <w:pPr>
              <w:rPr>
                <w:color w:val="000000"/>
                <w:sz w:val="21"/>
                <w:szCs w:val="21"/>
              </w:rPr>
            </w:pPr>
            <w:r w:rsidRPr="00061844">
              <w:rPr>
                <w:rFonts w:hint="eastAsia"/>
                <w:color w:val="000000"/>
                <w:sz w:val="21"/>
                <w:szCs w:val="21"/>
              </w:rPr>
              <w:t xml:space="preserve"> </w:t>
            </w:r>
            <w:r w:rsidR="003D5CF3" w:rsidRPr="00061844">
              <w:rPr>
                <w:rFonts w:hint="eastAsia"/>
                <w:color w:val="000000"/>
                <w:sz w:val="21"/>
                <w:szCs w:val="21"/>
              </w:rPr>
              <w:t>“弱国无外交”，中华崛起</w:t>
            </w:r>
          </w:p>
          <w:p w:rsidR="003D5CF3" w:rsidRPr="00061844" w:rsidRDefault="003D5CF3" w:rsidP="00061844">
            <w:pPr>
              <w:autoSpaceDE w:val="0"/>
              <w:autoSpaceDN w:val="0"/>
              <w:adjustRightInd w:val="0"/>
              <w:snapToGrid w:val="0"/>
              <w:rPr>
                <w:rFonts w:ascii="Times New Roman" w:hAnsi="Times New Roman" w:cs="Times New Roman"/>
                <w:color w:val="000000"/>
                <w:sz w:val="21"/>
                <w:szCs w:val="21"/>
              </w:rPr>
            </w:pPr>
            <w:r w:rsidRPr="00061844">
              <w:rPr>
                <w:rFonts w:hint="eastAsia"/>
                <w:color w:val="000000"/>
                <w:sz w:val="21"/>
                <w:szCs w:val="21"/>
              </w:rPr>
              <w:t>外交是一个国家综合国力的体现，外交关系的维护有赖于国家实力的提升，结合思政内容中国外交政策和对外关系中外记者问答，展现我国综合国力的强盛，培养学生国际关系理解能力。</w:t>
            </w:r>
          </w:p>
        </w:tc>
        <w:tc>
          <w:tcPr>
            <w:tcW w:w="1597" w:type="pct"/>
            <w:vAlign w:val="center"/>
          </w:tcPr>
          <w:p w:rsidR="003D5CF3" w:rsidRPr="00061844" w:rsidRDefault="00F004BE" w:rsidP="00061844">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vAlign w:val="center"/>
          </w:tcPr>
          <w:p w:rsidR="003D5CF3" w:rsidRPr="00061844" w:rsidRDefault="003D5CF3" w:rsidP="00061844">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美国总统选举</w:t>
            </w:r>
            <w:r w:rsidR="009E3876">
              <w:rPr>
                <w:rFonts w:ascii="Times New Roman" w:hAnsi="Times New Roman" w:cs="Times New Roman" w:hint="eastAsia"/>
                <w:bCs/>
                <w:color w:val="000000"/>
                <w:sz w:val="21"/>
                <w:szCs w:val="21"/>
              </w:rPr>
              <w:t>制度及中期选举</w:t>
            </w:r>
            <w:r w:rsidRPr="00061844">
              <w:rPr>
                <w:rFonts w:ascii="Times New Roman" w:hAnsi="Times New Roman" w:cs="Times New Roman" w:hint="eastAsia"/>
                <w:bCs/>
                <w:color w:val="000000"/>
                <w:sz w:val="21"/>
                <w:szCs w:val="21"/>
              </w:rPr>
              <w:t>的</w:t>
            </w:r>
            <w:r w:rsidRPr="00061844">
              <w:rPr>
                <w:rFonts w:ascii="Times New Roman" w:hAnsi="Times New Roman" w:cs="Times New Roman"/>
                <w:bCs/>
                <w:color w:val="000000"/>
                <w:sz w:val="21"/>
                <w:szCs w:val="21"/>
              </w:rPr>
              <w:t>重要性</w:t>
            </w:r>
          </w:p>
          <w:p w:rsidR="003D5CF3" w:rsidRPr="00061844" w:rsidRDefault="009E3876" w:rsidP="009E3876">
            <w:pPr>
              <w:snapToGrid w:val="0"/>
              <w:rPr>
                <w:rFonts w:ascii="Times New Roman" w:hAnsi="Times New Roman" w:cs="Times New Roman"/>
                <w:bCs/>
                <w:color w:val="000000"/>
                <w:sz w:val="21"/>
                <w:szCs w:val="21"/>
              </w:rPr>
            </w:pPr>
            <w:r w:rsidRPr="009E3876">
              <w:rPr>
                <w:rFonts w:ascii="Times New Roman" w:hAnsi="Times New Roman" w:cs="Times New Roman"/>
                <w:bCs/>
                <w:color w:val="000000"/>
                <w:sz w:val="21"/>
                <w:szCs w:val="21"/>
              </w:rPr>
              <w:t xml:space="preserve">The Presidential Election System and the </w:t>
            </w:r>
            <w:r w:rsidR="003D5CF3" w:rsidRPr="00061844">
              <w:rPr>
                <w:rFonts w:ascii="Times New Roman" w:hAnsi="Times New Roman" w:cs="Times New Roman"/>
                <w:bCs/>
                <w:color w:val="000000"/>
                <w:sz w:val="21"/>
                <w:szCs w:val="21"/>
              </w:rPr>
              <w:t>importance of mid-terms election in the U.S.</w:t>
            </w:r>
          </w:p>
        </w:tc>
      </w:tr>
      <w:tr w:rsidR="00C46EA7" w:rsidRPr="00061844" w:rsidTr="00C46EA7">
        <w:trPr>
          <w:jc w:val="center"/>
        </w:trPr>
        <w:tc>
          <w:tcPr>
            <w:tcW w:w="253" w:type="pct"/>
            <w:tcBorders>
              <w:top w:val="single" w:sz="4" w:space="0" w:color="auto"/>
              <w:left w:val="single" w:sz="12" w:space="0" w:color="auto"/>
              <w:bottom w:val="single" w:sz="12" w:space="0" w:color="auto"/>
              <w:right w:val="single" w:sz="4" w:space="0" w:color="auto"/>
            </w:tcBorders>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hint="eastAsia"/>
                <w:color w:val="000000"/>
                <w:sz w:val="21"/>
                <w:szCs w:val="21"/>
                <w:lang w:val="zh-CN"/>
              </w:rPr>
              <w:t>12</w:t>
            </w:r>
          </w:p>
        </w:tc>
        <w:tc>
          <w:tcPr>
            <w:tcW w:w="1886" w:type="pct"/>
            <w:tcBorders>
              <w:top w:val="single" w:sz="4" w:space="0" w:color="auto"/>
              <w:left w:val="single" w:sz="4" w:space="0" w:color="auto"/>
              <w:bottom w:val="single" w:sz="12" w:space="0" w:color="auto"/>
              <w:right w:val="single" w:sz="4" w:space="0" w:color="auto"/>
            </w:tcBorders>
            <w:vAlign w:val="center"/>
          </w:tcPr>
          <w:p w:rsidR="00C46EA7" w:rsidRDefault="00C46EA7"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Unit </w:t>
            </w:r>
            <w:r>
              <w:rPr>
                <w:rFonts w:ascii="Times New Roman" w:hAnsi="Times New Roman" w:cs="Times New Roman" w:hint="eastAsia"/>
                <w:color w:val="000000"/>
                <w:sz w:val="21"/>
                <w:szCs w:val="21"/>
              </w:rPr>
              <w:t>9</w:t>
            </w:r>
            <w:r>
              <w:rPr>
                <w:rFonts w:ascii="Times New Roman" w:hAnsi="Times New Roman" w:cs="Times New Roman"/>
                <w:color w:val="000000"/>
                <w:sz w:val="21"/>
                <w:szCs w:val="21"/>
              </w:rPr>
              <w:t xml:space="preserve"> Economy</w:t>
            </w:r>
          </w:p>
          <w:p w:rsidR="00C46EA7" w:rsidRDefault="00C46EA7" w:rsidP="006173CA">
            <w:pPr>
              <w:autoSpaceDE w:val="0"/>
              <w:autoSpaceDN w:val="0"/>
              <w:adjustRightInd w:val="0"/>
              <w:snapToGrid w:val="0"/>
              <w:rPr>
                <w:rFonts w:ascii="Times New Roman" w:hAnsi="Times New Roman" w:cs="Times New Roman"/>
                <w:color w:val="000000"/>
                <w:sz w:val="21"/>
                <w:szCs w:val="21"/>
              </w:rPr>
            </w:pPr>
            <w:r>
              <w:rPr>
                <w:rFonts w:ascii="Times New Roman" w:hAnsi="Times New Roman" w:cs="Times New Roman" w:hint="eastAsia"/>
                <w:color w:val="000000"/>
                <w:sz w:val="21"/>
                <w:szCs w:val="21"/>
              </w:rPr>
              <w:t>Pain of Shouldering College</w:t>
            </w:r>
            <w:r>
              <w:rPr>
                <w:rFonts w:ascii="Times New Roman" w:hAnsi="Times New Roman" w:cs="Times New Roman"/>
                <w:color w:val="000000"/>
                <w:sz w:val="21"/>
                <w:szCs w:val="21"/>
              </w:rPr>
              <w:t>’</w:t>
            </w:r>
            <w:r>
              <w:rPr>
                <w:rFonts w:ascii="Times New Roman" w:hAnsi="Times New Roman" w:cs="Times New Roman" w:hint="eastAsia"/>
                <w:color w:val="000000"/>
                <w:sz w:val="21"/>
                <w:szCs w:val="21"/>
              </w:rPr>
              <w:t>s Indirect Costs</w:t>
            </w:r>
            <w:r>
              <w:rPr>
                <w:rFonts w:ascii="Times New Roman" w:hAnsi="Times New Roman" w:cs="Times New Roman"/>
                <w:color w:val="000000"/>
                <w:sz w:val="21"/>
                <w:szCs w:val="21"/>
              </w:rPr>
              <w:t>;</w:t>
            </w:r>
          </w:p>
          <w:p w:rsidR="00C46EA7" w:rsidRPr="00061844" w:rsidRDefault="00C46EA7" w:rsidP="006173CA">
            <w:pPr>
              <w:autoSpaceDE w:val="0"/>
              <w:autoSpaceDN w:val="0"/>
              <w:adjustRightInd w:val="0"/>
              <w:snapToGrid w:val="0"/>
              <w:rPr>
                <w:rFonts w:ascii="Times New Roman" w:hAnsi="Times New Roman" w:cs="Times New Roman"/>
                <w:color w:val="000000"/>
                <w:sz w:val="21"/>
                <w:szCs w:val="21"/>
              </w:rPr>
            </w:pPr>
            <w:r w:rsidRPr="00061844">
              <w:rPr>
                <w:rFonts w:ascii="Times New Roman" w:hAnsi="Times New Roman" w:cs="Times New Roman"/>
                <w:color w:val="000000"/>
                <w:sz w:val="21"/>
                <w:szCs w:val="21"/>
              </w:rPr>
              <w:t xml:space="preserve">The </w:t>
            </w:r>
            <w:r>
              <w:rPr>
                <w:rFonts w:ascii="Times New Roman" w:hAnsi="Times New Roman" w:cs="Times New Roman"/>
                <w:color w:val="000000"/>
                <w:sz w:val="21"/>
                <w:szCs w:val="21"/>
              </w:rPr>
              <w:t>G</w:t>
            </w:r>
            <w:r w:rsidRPr="00061844">
              <w:rPr>
                <w:rFonts w:ascii="Times New Roman" w:hAnsi="Times New Roman" w:cs="Times New Roman"/>
                <w:color w:val="000000"/>
                <w:sz w:val="21"/>
                <w:szCs w:val="21"/>
              </w:rPr>
              <w:t xml:space="preserve">rapes of </w:t>
            </w:r>
            <w:r>
              <w:rPr>
                <w:rFonts w:ascii="Times New Roman" w:hAnsi="Times New Roman" w:cs="Times New Roman"/>
                <w:color w:val="000000"/>
                <w:sz w:val="21"/>
                <w:szCs w:val="21"/>
              </w:rPr>
              <w:t>W</w:t>
            </w:r>
            <w:r w:rsidRPr="00061844">
              <w:rPr>
                <w:rFonts w:ascii="Times New Roman" w:hAnsi="Times New Roman" w:cs="Times New Roman"/>
                <w:color w:val="000000"/>
                <w:sz w:val="21"/>
                <w:szCs w:val="21"/>
              </w:rPr>
              <w:t xml:space="preserve">rath, </w:t>
            </w:r>
            <w:r>
              <w:rPr>
                <w:rFonts w:ascii="Times New Roman" w:hAnsi="Times New Roman" w:cs="Times New Roman"/>
                <w:color w:val="000000"/>
                <w:sz w:val="21"/>
                <w:szCs w:val="21"/>
              </w:rPr>
              <w:t>A</w:t>
            </w:r>
            <w:r w:rsidRPr="00061844">
              <w:rPr>
                <w:rFonts w:ascii="Times New Roman" w:hAnsi="Times New Roman" w:cs="Times New Roman"/>
                <w:color w:val="000000"/>
                <w:sz w:val="21"/>
                <w:szCs w:val="21"/>
              </w:rPr>
              <w:t>gain</w:t>
            </w:r>
          </w:p>
        </w:tc>
        <w:tc>
          <w:tcPr>
            <w:tcW w:w="1597" w:type="pct"/>
            <w:tcBorders>
              <w:top w:val="single" w:sz="4" w:space="0" w:color="auto"/>
              <w:left w:val="single" w:sz="4" w:space="0" w:color="auto"/>
              <w:bottom w:val="single" w:sz="12" w:space="0" w:color="auto"/>
              <w:right w:val="single" w:sz="4" w:space="0" w:color="auto"/>
            </w:tcBorders>
            <w:vAlign w:val="center"/>
          </w:tcPr>
          <w:p w:rsidR="00C46EA7" w:rsidRPr="00061844" w:rsidRDefault="00C46EA7" w:rsidP="006173CA">
            <w:pPr>
              <w:autoSpaceDE w:val="0"/>
              <w:autoSpaceDN w:val="0"/>
              <w:adjustRightInd w:val="0"/>
              <w:snapToGrid w:val="0"/>
              <w:rPr>
                <w:rFonts w:ascii="Times New Roman" w:hAnsi="Times New Roman" w:cs="Times New Roman"/>
                <w:color w:val="000000"/>
                <w:sz w:val="21"/>
                <w:szCs w:val="21"/>
                <w:lang w:val="zh-CN"/>
              </w:rPr>
            </w:pPr>
            <w:r w:rsidRPr="00F004BE">
              <w:rPr>
                <w:rFonts w:ascii="Times New Roman" w:hAnsi="Times New Roman" w:cs="Times New Roman" w:hint="eastAsia"/>
                <w:color w:val="000000"/>
                <w:sz w:val="21"/>
                <w:szCs w:val="21"/>
                <w:lang w:val="zh-CN"/>
              </w:rPr>
              <w:t>自主学习能力、信息搜索归纳能力、英语阅读理解能力、话题思辨能力、分析能力和观点表达能力、跨文化交际能力</w:t>
            </w:r>
          </w:p>
        </w:tc>
        <w:tc>
          <w:tcPr>
            <w:tcW w:w="1264" w:type="pct"/>
            <w:tcBorders>
              <w:top w:val="single" w:sz="4" w:space="0" w:color="auto"/>
              <w:left w:val="single" w:sz="4" w:space="0" w:color="auto"/>
              <w:bottom w:val="single" w:sz="12" w:space="0" w:color="auto"/>
              <w:right w:val="single" w:sz="12" w:space="0" w:color="auto"/>
            </w:tcBorders>
            <w:vAlign w:val="center"/>
          </w:tcPr>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美国非法移民</w:t>
            </w:r>
            <w:r>
              <w:rPr>
                <w:rFonts w:ascii="Times New Roman" w:hAnsi="Times New Roman" w:cs="Times New Roman" w:hint="eastAsia"/>
                <w:bCs/>
                <w:color w:val="000000"/>
                <w:sz w:val="21"/>
                <w:szCs w:val="21"/>
              </w:rPr>
              <w:t>问题及对美国经济的影响</w:t>
            </w:r>
          </w:p>
          <w:p w:rsidR="00C46EA7" w:rsidRPr="00061844" w:rsidRDefault="00C46EA7" w:rsidP="006173CA">
            <w:pPr>
              <w:snapToGrid w:val="0"/>
              <w:rPr>
                <w:rFonts w:ascii="Times New Roman" w:hAnsi="Times New Roman" w:cs="Times New Roman"/>
                <w:bCs/>
                <w:color w:val="000000"/>
                <w:sz w:val="21"/>
                <w:szCs w:val="21"/>
              </w:rPr>
            </w:pPr>
            <w:r w:rsidRPr="00061844">
              <w:rPr>
                <w:rFonts w:ascii="Times New Roman" w:hAnsi="Times New Roman" w:cs="Times New Roman"/>
                <w:bCs/>
                <w:color w:val="000000"/>
                <w:sz w:val="21"/>
                <w:szCs w:val="21"/>
              </w:rPr>
              <w:t xml:space="preserve">The </w:t>
            </w:r>
            <w:r>
              <w:rPr>
                <w:rFonts w:ascii="Times New Roman" w:hAnsi="Times New Roman" w:cs="Times New Roman" w:hint="eastAsia"/>
                <w:bCs/>
                <w:color w:val="000000"/>
                <w:sz w:val="21"/>
                <w:szCs w:val="21"/>
              </w:rPr>
              <w:t>illegal</w:t>
            </w:r>
            <w:r>
              <w:rPr>
                <w:rFonts w:ascii="Times New Roman" w:hAnsi="Times New Roman" w:cs="Times New Roman"/>
                <w:bCs/>
                <w:color w:val="000000"/>
                <w:sz w:val="21"/>
                <w:szCs w:val="21"/>
              </w:rPr>
              <w:t xml:space="preserve"> immigra</w:t>
            </w:r>
            <w:r>
              <w:rPr>
                <w:rFonts w:ascii="Times New Roman" w:hAnsi="Times New Roman" w:cs="Times New Roman" w:hint="eastAsia"/>
                <w:bCs/>
                <w:color w:val="000000"/>
                <w:sz w:val="21"/>
                <w:szCs w:val="21"/>
              </w:rPr>
              <w:t>t</w:t>
            </w:r>
            <w:r>
              <w:rPr>
                <w:rFonts w:ascii="Times New Roman" w:hAnsi="Times New Roman" w:cs="Times New Roman"/>
                <w:bCs/>
                <w:color w:val="000000"/>
                <w:sz w:val="21"/>
                <w:szCs w:val="21"/>
              </w:rPr>
              <w:t>ion and</w:t>
            </w:r>
            <w:r w:rsidRPr="00061844">
              <w:rPr>
                <w:rFonts w:ascii="Times New Roman" w:hAnsi="Times New Roman" w:cs="Times New Roman"/>
                <w:bCs/>
                <w:color w:val="000000"/>
                <w:sz w:val="21"/>
                <w:szCs w:val="21"/>
              </w:rPr>
              <w:t xml:space="preserve"> </w:t>
            </w:r>
            <w:r>
              <w:rPr>
                <w:rFonts w:ascii="Times New Roman" w:hAnsi="Times New Roman" w:cs="Times New Roman"/>
                <w:bCs/>
                <w:color w:val="000000"/>
                <w:sz w:val="21"/>
                <w:szCs w:val="21"/>
              </w:rPr>
              <w:t>its impact on U.S. economy</w:t>
            </w:r>
          </w:p>
        </w:tc>
      </w:tr>
    </w:tbl>
    <w:p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209"/>
        <w:gridCol w:w="815"/>
        <w:gridCol w:w="815"/>
        <w:gridCol w:w="851"/>
        <w:gridCol w:w="850"/>
        <w:gridCol w:w="851"/>
      </w:tblGrid>
      <w:tr w:rsidR="006C1A32" w:rsidRPr="007C0BCE" w:rsidTr="00F004BE">
        <w:trPr>
          <w:trHeight w:val="794"/>
          <w:jc w:val="center"/>
        </w:trPr>
        <w:tc>
          <w:tcPr>
            <w:tcW w:w="4209" w:type="dxa"/>
            <w:tcBorders>
              <w:top w:val="single" w:sz="12" w:space="0" w:color="auto"/>
              <w:left w:val="single" w:sz="12" w:space="0" w:color="auto"/>
              <w:tl2br w:val="single" w:sz="4" w:space="0" w:color="auto"/>
            </w:tcBorders>
          </w:tcPr>
          <w:p w:rsidR="006C1A32" w:rsidRPr="00E71319" w:rsidRDefault="006C1A32" w:rsidP="008519A1">
            <w:pPr>
              <w:pStyle w:val="DG"/>
              <w:ind w:firstLine="489"/>
              <w:jc w:val="right"/>
              <w:rPr>
                <w:szCs w:val="16"/>
              </w:rPr>
            </w:pPr>
            <w:r w:rsidRPr="00E71319">
              <w:rPr>
                <w:rFonts w:hint="eastAsia"/>
                <w:szCs w:val="16"/>
              </w:rPr>
              <w:t>课程目标</w:t>
            </w:r>
          </w:p>
          <w:p w:rsidR="006C1A32" w:rsidRDefault="006C1A32" w:rsidP="008519A1">
            <w:pPr>
              <w:pStyle w:val="DG"/>
              <w:ind w:right="210"/>
              <w:jc w:val="left"/>
              <w:rPr>
                <w:szCs w:val="16"/>
              </w:rPr>
            </w:pPr>
          </w:p>
          <w:p w:rsidR="006C1A32" w:rsidRPr="00E71319" w:rsidRDefault="006C1A32" w:rsidP="008519A1">
            <w:pPr>
              <w:pStyle w:val="DG"/>
              <w:ind w:right="210"/>
              <w:jc w:val="left"/>
              <w:rPr>
                <w:szCs w:val="16"/>
              </w:rPr>
            </w:pPr>
            <w:r w:rsidRPr="00E71319">
              <w:rPr>
                <w:rFonts w:hint="eastAsia"/>
                <w:szCs w:val="16"/>
              </w:rPr>
              <w:t>教学单元</w:t>
            </w:r>
          </w:p>
        </w:tc>
        <w:tc>
          <w:tcPr>
            <w:tcW w:w="815" w:type="dxa"/>
            <w:tcBorders>
              <w:top w:val="single" w:sz="12" w:space="0" w:color="auto"/>
            </w:tcBorders>
            <w:vAlign w:val="center"/>
          </w:tcPr>
          <w:p w:rsidR="006C1A32" w:rsidRDefault="006C1A32" w:rsidP="008519A1">
            <w:pPr>
              <w:pStyle w:val="DG"/>
              <w:rPr>
                <w:rFonts w:ascii="黑体" w:hAnsi="黑体" w:cs="Times New Roman"/>
                <w:szCs w:val="16"/>
              </w:rPr>
            </w:pPr>
            <w:r>
              <w:rPr>
                <w:rFonts w:ascii="黑体" w:hAnsi="黑体" w:cs="Times New Roman"/>
                <w:szCs w:val="16"/>
              </w:rPr>
              <w:t>1</w:t>
            </w:r>
          </w:p>
        </w:tc>
        <w:tc>
          <w:tcPr>
            <w:tcW w:w="815" w:type="dxa"/>
            <w:tcBorders>
              <w:top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2</w:t>
            </w:r>
          </w:p>
        </w:tc>
        <w:tc>
          <w:tcPr>
            <w:tcW w:w="851" w:type="dxa"/>
            <w:tcBorders>
              <w:top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3</w:t>
            </w:r>
          </w:p>
        </w:tc>
        <w:tc>
          <w:tcPr>
            <w:tcW w:w="850" w:type="dxa"/>
            <w:tcBorders>
              <w:top w:val="single" w:sz="12" w:space="0" w:color="auto"/>
            </w:tcBorders>
            <w:vAlign w:val="center"/>
          </w:tcPr>
          <w:p w:rsidR="006C1A32" w:rsidRDefault="006C1A32" w:rsidP="008519A1">
            <w:pPr>
              <w:pStyle w:val="DG"/>
              <w:rPr>
                <w:rFonts w:ascii="黑体" w:hAnsi="黑体" w:cs="Times New Roman"/>
                <w:szCs w:val="16"/>
              </w:rPr>
            </w:pPr>
            <w:r>
              <w:rPr>
                <w:rFonts w:ascii="黑体" w:hAnsi="黑体" w:cs="Times New Roman"/>
                <w:szCs w:val="16"/>
              </w:rPr>
              <w:t>4</w:t>
            </w:r>
          </w:p>
        </w:tc>
        <w:tc>
          <w:tcPr>
            <w:tcW w:w="851" w:type="dxa"/>
            <w:tcBorders>
              <w:top w:val="single" w:sz="12" w:space="0" w:color="auto"/>
              <w:right w:val="single" w:sz="12" w:space="0" w:color="auto"/>
            </w:tcBorders>
            <w:vAlign w:val="center"/>
          </w:tcPr>
          <w:p w:rsidR="006C1A32" w:rsidRPr="00751BAF" w:rsidRDefault="006C1A32" w:rsidP="008519A1">
            <w:pPr>
              <w:pStyle w:val="DG"/>
              <w:rPr>
                <w:rFonts w:ascii="黑体" w:hAnsi="黑体" w:cs="Times New Roman"/>
                <w:szCs w:val="16"/>
              </w:rPr>
            </w:pPr>
            <w:r>
              <w:rPr>
                <w:rFonts w:ascii="黑体" w:hAnsi="黑体" w:cs="Times New Roman"/>
                <w:szCs w:val="16"/>
              </w:rPr>
              <w:t>5</w:t>
            </w:r>
          </w:p>
        </w:tc>
      </w:tr>
      <w:tr w:rsidR="006C1A32" w:rsidRPr="005126F1" w:rsidTr="00F004BE">
        <w:trPr>
          <w:trHeight w:val="340"/>
          <w:jc w:val="center"/>
        </w:trPr>
        <w:tc>
          <w:tcPr>
            <w:tcW w:w="4209" w:type="dxa"/>
            <w:tcBorders>
              <w:left w:val="single" w:sz="12" w:space="0" w:color="auto"/>
            </w:tcBorders>
            <w:vAlign w:val="center"/>
          </w:tcPr>
          <w:p w:rsidR="006C1A32" w:rsidRPr="00886A21" w:rsidRDefault="006C1A32" w:rsidP="008519A1">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w:t>
            </w:r>
            <w:r>
              <w:rPr>
                <w:rFonts w:ascii="Times New Roman" w:eastAsiaTheme="minorEastAsia" w:cs="Times New Roman" w:hint="eastAsia"/>
                <w:sz w:val="21"/>
                <w:szCs w:val="21"/>
              </w:rPr>
              <w:t>美</w:t>
            </w:r>
            <w:r w:rsidRPr="00886A21">
              <w:rPr>
                <w:rFonts w:ascii="Times New Roman" w:eastAsiaTheme="minorEastAsia" w:cs="Times New Roman"/>
                <w:sz w:val="21"/>
                <w:szCs w:val="21"/>
              </w:rPr>
              <w:t>报刊介绍</w:t>
            </w:r>
            <w:r>
              <w:rPr>
                <w:rFonts w:ascii="Times New Roman" w:eastAsiaTheme="minorEastAsia" w:cs="Times New Roman" w:hint="eastAsia"/>
                <w:sz w:val="21"/>
                <w:szCs w:val="21"/>
              </w:rPr>
              <w:t>；报刊</w:t>
            </w:r>
            <w:r w:rsidRPr="00886A21">
              <w:rPr>
                <w:rFonts w:ascii="Times New Roman" w:eastAsiaTheme="minorEastAsia" w:cs="Times New Roman"/>
                <w:sz w:val="21"/>
                <w:szCs w:val="21"/>
              </w:rPr>
              <w:t>范文赏析</w:t>
            </w:r>
          </w:p>
        </w:tc>
        <w:tc>
          <w:tcPr>
            <w:tcW w:w="815" w:type="dxa"/>
            <w:vAlign w:val="center"/>
          </w:tcPr>
          <w:p w:rsidR="006C1A32" w:rsidRDefault="00E943B5" w:rsidP="008519A1">
            <w:pPr>
              <w:pStyle w:val="DG0"/>
              <w:rPr>
                <w:rFonts w:cs="Times New Roman"/>
              </w:rPr>
            </w:pPr>
            <w:r>
              <w:rPr>
                <w:rFonts w:cs="Times New Roman" w:hint="eastAsia"/>
              </w:rPr>
              <w:t>√</w:t>
            </w:r>
          </w:p>
        </w:tc>
        <w:tc>
          <w:tcPr>
            <w:tcW w:w="815" w:type="dxa"/>
            <w:vAlign w:val="center"/>
          </w:tcPr>
          <w:p w:rsidR="006C1A32" w:rsidRDefault="006C1A32" w:rsidP="008519A1">
            <w:pPr>
              <w:pStyle w:val="DG0"/>
              <w:rPr>
                <w:rFonts w:cs="Times New Roman"/>
              </w:rPr>
            </w:pPr>
          </w:p>
        </w:tc>
        <w:tc>
          <w:tcPr>
            <w:tcW w:w="851" w:type="dxa"/>
            <w:vAlign w:val="center"/>
          </w:tcPr>
          <w:p w:rsidR="006C1A32" w:rsidRPr="00751BAF" w:rsidRDefault="006C1A32" w:rsidP="008519A1">
            <w:pPr>
              <w:pStyle w:val="DG0"/>
              <w:rPr>
                <w:rFonts w:cs="Times New Roman"/>
              </w:rPr>
            </w:pPr>
          </w:p>
        </w:tc>
        <w:tc>
          <w:tcPr>
            <w:tcW w:w="850" w:type="dxa"/>
            <w:vAlign w:val="center"/>
          </w:tcPr>
          <w:p w:rsidR="006C1A32" w:rsidRDefault="00E943B5" w:rsidP="008519A1">
            <w:pPr>
              <w:pStyle w:val="DG0"/>
              <w:rPr>
                <w:rFonts w:cs="Times New Roman"/>
              </w:rPr>
            </w:pPr>
            <w:r>
              <w:rPr>
                <w:rFonts w:cs="Times New Roman"/>
              </w:rPr>
              <w:t>√</w:t>
            </w:r>
          </w:p>
        </w:tc>
        <w:tc>
          <w:tcPr>
            <w:tcW w:w="851" w:type="dxa"/>
            <w:tcBorders>
              <w:right w:val="single" w:sz="12" w:space="0" w:color="auto"/>
            </w:tcBorders>
            <w:vAlign w:val="center"/>
          </w:tcPr>
          <w:p w:rsidR="006C1A32" w:rsidRPr="00751BAF" w:rsidRDefault="006C1A32" w:rsidP="008519A1">
            <w:pPr>
              <w:pStyle w:val="DG0"/>
              <w:rPr>
                <w:rFonts w:cs="Times New Roman"/>
              </w:rPr>
            </w:pP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8530E5">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英语报刊词汇</w:t>
            </w:r>
            <w:r>
              <w:rPr>
                <w:rFonts w:ascii="Times New Roman" w:eastAsiaTheme="minorEastAsia" w:cs="Times New Roman" w:hint="eastAsia"/>
                <w:sz w:val="21"/>
                <w:szCs w:val="21"/>
              </w:rPr>
              <w:t>、</w:t>
            </w:r>
            <w:r w:rsidRPr="00886A21">
              <w:rPr>
                <w:rFonts w:ascii="Times New Roman" w:eastAsiaTheme="minorEastAsia" w:cs="Times New Roman"/>
                <w:sz w:val="21"/>
                <w:szCs w:val="21"/>
              </w:rPr>
              <w:t>语法、语篇特征</w:t>
            </w:r>
            <w:r w:rsidR="008530E5">
              <w:rPr>
                <w:rFonts w:ascii="Times New Roman" w:eastAsiaTheme="minorEastAsia" w:cs="Times New Roman"/>
                <w:sz w:val="21"/>
                <w:szCs w:val="21"/>
              </w:rPr>
              <w:t>讲解</w:t>
            </w:r>
          </w:p>
        </w:tc>
        <w:tc>
          <w:tcPr>
            <w:tcW w:w="815" w:type="dxa"/>
            <w:tcBorders>
              <w:bottom w:val="single" w:sz="4" w:space="0" w:color="auto"/>
            </w:tcBorders>
            <w:vAlign w:val="center"/>
          </w:tcPr>
          <w:p w:rsidR="006C1A32" w:rsidRDefault="006C1A32" w:rsidP="008519A1">
            <w:pPr>
              <w:pStyle w:val="DG0"/>
              <w:rPr>
                <w:rFonts w:cs="Times New Roman"/>
              </w:rPr>
            </w:pPr>
          </w:p>
        </w:tc>
        <w:tc>
          <w:tcPr>
            <w:tcW w:w="815" w:type="dxa"/>
            <w:tcBorders>
              <w:bottom w:val="single" w:sz="4" w:space="0" w:color="auto"/>
            </w:tcBorders>
            <w:vAlign w:val="center"/>
          </w:tcPr>
          <w:p w:rsidR="006C1A32" w:rsidRDefault="006C1A32" w:rsidP="008519A1">
            <w:pPr>
              <w:pStyle w:val="DG0"/>
              <w:rPr>
                <w:rFonts w:cs="Times New Roman"/>
              </w:rPr>
            </w:pP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rPr>
              <w:t>√</w:t>
            </w:r>
          </w:p>
        </w:tc>
        <w:tc>
          <w:tcPr>
            <w:tcW w:w="850" w:type="dxa"/>
            <w:tcBorders>
              <w:bottom w:val="single" w:sz="4" w:space="0" w:color="auto"/>
            </w:tcBorders>
            <w:vAlign w:val="center"/>
          </w:tcPr>
          <w:p w:rsidR="006C1A32" w:rsidRDefault="006C1A32" w:rsidP="008519A1">
            <w:pPr>
              <w:pStyle w:val="DG0"/>
              <w:rPr>
                <w:rFonts w:cs="Times New Roman"/>
              </w:rPr>
            </w:pPr>
          </w:p>
        </w:tc>
        <w:tc>
          <w:tcPr>
            <w:tcW w:w="851" w:type="dxa"/>
            <w:tcBorders>
              <w:bottom w:val="single" w:sz="4" w:space="0" w:color="auto"/>
              <w:right w:val="single" w:sz="12" w:space="0" w:color="auto"/>
            </w:tcBorders>
            <w:vAlign w:val="center"/>
          </w:tcPr>
          <w:p w:rsidR="006C1A32" w:rsidRPr="00751BAF" w:rsidRDefault="006C1A32" w:rsidP="008519A1">
            <w:pPr>
              <w:pStyle w:val="DG0"/>
              <w:rPr>
                <w:rFonts w:cs="Times New Roman"/>
              </w:rPr>
            </w:pPr>
          </w:p>
        </w:tc>
      </w:tr>
      <w:tr w:rsidR="008530E5" w:rsidRPr="005126F1" w:rsidTr="00713310">
        <w:trPr>
          <w:trHeight w:val="340"/>
          <w:jc w:val="center"/>
        </w:trPr>
        <w:tc>
          <w:tcPr>
            <w:tcW w:w="4209" w:type="dxa"/>
            <w:tcBorders>
              <w:left w:val="single" w:sz="12" w:space="0" w:color="auto"/>
            </w:tcBorders>
            <w:vAlign w:val="center"/>
          </w:tcPr>
          <w:p w:rsidR="008530E5" w:rsidRPr="00886A21" w:rsidRDefault="008530E5" w:rsidP="00713310">
            <w:pPr>
              <w:jc w:val="center"/>
              <w:rPr>
                <w:rFonts w:ascii="Times New Roman" w:eastAsiaTheme="minorEastAsia" w:hAnsi="Times New Roman" w:cs="Times New Roman"/>
                <w:sz w:val="21"/>
                <w:szCs w:val="21"/>
              </w:rPr>
            </w:pPr>
            <w:r w:rsidRPr="00220AC9">
              <w:rPr>
                <w:rFonts w:ascii="Times New Roman" w:eastAsiaTheme="minorEastAsia" w:cs="Times New Roman" w:hint="eastAsia"/>
                <w:sz w:val="21"/>
                <w:szCs w:val="21"/>
              </w:rPr>
              <w:t>小论文选题、研究框架</w:t>
            </w:r>
            <w:r>
              <w:rPr>
                <w:rFonts w:ascii="Times New Roman" w:eastAsiaTheme="minorEastAsia" w:cs="Times New Roman" w:hint="eastAsia"/>
                <w:sz w:val="21"/>
                <w:szCs w:val="21"/>
              </w:rPr>
              <w:t>、</w:t>
            </w:r>
            <w:r w:rsidRPr="00220AC9">
              <w:rPr>
                <w:rFonts w:ascii="Times New Roman" w:eastAsiaTheme="minorEastAsia" w:cs="Times New Roman"/>
                <w:sz w:val="21"/>
                <w:szCs w:val="21"/>
              </w:rPr>
              <w:t>APA</w:t>
            </w:r>
            <w:r w:rsidRPr="00220AC9">
              <w:rPr>
                <w:rFonts w:ascii="Times New Roman" w:eastAsiaTheme="minorEastAsia" w:cs="Times New Roman"/>
                <w:sz w:val="21"/>
                <w:szCs w:val="21"/>
              </w:rPr>
              <w:t>格式讲解</w:t>
            </w:r>
            <w:r>
              <w:rPr>
                <w:rFonts w:ascii="Times New Roman" w:eastAsiaTheme="minorEastAsia" w:cs="Times New Roman" w:hint="eastAsia"/>
                <w:sz w:val="21"/>
                <w:szCs w:val="21"/>
              </w:rPr>
              <w:t>及</w:t>
            </w:r>
            <w:r w:rsidRPr="00886A21">
              <w:rPr>
                <w:rFonts w:ascii="Times New Roman" w:eastAsiaTheme="minorEastAsia" w:cs="Times New Roman"/>
                <w:sz w:val="21"/>
                <w:szCs w:val="21"/>
              </w:rPr>
              <w:t>小论文写作</w:t>
            </w:r>
            <w:r>
              <w:rPr>
                <w:rFonts w:ascii="Times New Roman" w:eastAsiaTheme="minorEastAsia" w:cs="Times New Roman" w:hint="eastAsia"/>
                <w:sz w:val="21"/>
                <w:szCs w:val="21"/>
              </w:rPr>
              <w:t>指导</w:t>
            </w:r>
            <w:r w:rsidRPr="000801B8">
              <w:rPr>
                <w:rFonts w:ascii="Times New Roman" w:eastAsiaTheme="minorEastAsia" w:cs="Times New Roman" w:hint="eastAsia"/>
                <w:sz w:val="21"/>
                <w:szCs w:val="21"/>
              </w:rPr>
              <w:t>；论文作业展评</w:t>
            </w:r>
          </w:p>
        </w:tc>
        <w:tc>
          <w:tcPr>
            <w:tcW w:w="815" w:type="dxa"/>
            <w:vAlign w:val="center"/>
          </w:tcPr>
          <w:p w:rsidR="008530E5" w:rsidRDefault="008530E5" w:rsidP="00713310">
            <w:pPr>
              <w:pStyle w:val="DG0"/>
              <w:rPr>
                <w:rFonts w:cs="Times New Roman"/>
              </w:rPr>
            </w:pPr>
          </w:p>
        </w:tc>
        <w:tc>
          <w:tcPr>
            <w:tcW w:w="815" w:type="dxa"/>
            <w:vAlign w:val="center"/>
          </w:tcPr>
          <w:p w:rsidR="008530E5" w:rsidRPr="00751BAF" w:rsidRDefault="008530E5" w:rsidP="00713310">
            <w:pPr>
              <w:pStyle w:val="DG0"/>
              <w:rPr>
                <w:rFonts w:cs="Times New Roman"/>
              </w:rPr>
            </w:pPr>
            <w:r>
              <w:rPr>
                <w:rFonts w:cs="Times New Roman"/>
              </w:rPr>
              <w:t>√</w:t>
            </w:r>
          </w:p>
        </w:tc>
        <w:tc>
          <w:tcPr>
            <w:tcW w:w="851" w:type="dxa"/>
            <w:tcBorders>
              <w:bottom w:val="single" w:sz="4" w:space="0" w:color="auto"/>
            </w:tcBorders>
            <w:vAlign w:val="center"/>
          </w:tcPr>
          <w:p w:rsidR="008530E5" w:rsidRPr="00751BAF" w:rsidRDefault="008530E5" w:rsidP="00713310">
            <w:pPr>
              <w:pStyle w:val="DG0"/>
              <w:rPr>
                <w:rFonts w:cs="Times New Roman"/>
              </w:rPr>
            </w:pPr>
          </w:p>
        </w:tc>
        <w:tc>
          <w:tcPr>
            <w:tcW w:w="850" w:type="dxa"/>
            <w:tcBorders>
              <w:bottom w:val="single" w:sz="4" w:space="0" w:color="auto"/>
            </w:tcBorders>
            <w:vAlign w:val="center"/>
          </w:tcPr>
          <w:p w:rsidR="008530E5" w:rsidRDefault="008530E5" w:rsidP="00713310">
            <w:pPr>
              <w:pStyle w:val="DG0"/>
              <w:rPr>
                <w:rFonts w:cs="Times New Roman"/>
              </w:rPr>
            </w:pPr>
            <w:r>
              <w:rPr>
                <w:rFonts w:cs="Times New Roman"/>
              </w:rPr>
              <w:t>√</w:t>
            </w:r>
          </w:p>
        </w:tc>
        <w:tc>
          <w:tcPr>
            <w:tcW w:w="851" w:type="dxa"/>
            <w:tcBorders>
              <w:bottom w:val="single" w:sz="4" w:space="0" w:color="auto"/>
              <w:right w:val="single" w:sz="12" w:space="0" w:color="auto"/>
            </w:tcBorders>
            <w:vAlign w:val="center"/>
          </w:tcPr>
          <w:p w:rsidR="008530E5" w:rsidRPr="00751BAF" w:rsidRDefault="008530E5" w:rsidP="00713310">
            <w:pPr>
              <w:pStyle w:val="DG0"/>
              <w:rPr>
                <w:rFonts w:cs="Times New Roman"/>
              </w:rPr>
            </w:pPr>
            <w:r>
              <w:rPr>
                <w:rFonts w:cs="Times New Roman"/>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sidR="00220AC9">
              <w:rPr>
                <w:rFonts w:ascii="Times New Roman" w:eastAsiaTheme="minorEastAsia" w:hAnsi="Times New Roman" w:cs="Times New Roman"/>
                <w:sz w:val="21"/>
                <w:szCs w:val="21"/>
              </w:rPr>
              <w:t>History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sidR="00220AC9">
              <w:rPr>
                <w:rFonts w:ascii="Times New Roman" w:eastAsiaTheme="minorEastAsia" w:hAnsi="Times New Roman" w:cs="Times New Roman"/>
                <w:sz w:val="21"/>
                <w:szCs w:val="21"/>
              </w:rPr>
              <w:t>P</w:t>
            </w:r>
            <w:r w:rsidR="00220AC9">
              <w:rPr>
                <w:rFonts w:ascii="Times New Roman" w:eastAsiaTheme="minorEastAsia" w:hAnsi="Times New Roman" w:cs="Times New Roman" w:hint="eastAsia"/>
                <w:sz w:val="21"/>
                <w:szCs w:val="21"/>
              </w:rPr>
              <w:t>eople</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3 </w:t>
            </w:r>
            <w:r w:rsidR="00220AC9">
              <w:rPr>
                <w:rFonts w:ascii="Times New Roman" w:eastAsiaTheme="minorEastAsia" w:hAnsi="Times New Roman" w:cs="Times New Roman"/>
                <w:sz w:val="21"/>
                <w:szCs w:val="21"/>
              </w:rPr>
              <w:t>Education</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sidR="00220AC9">
              <w:rPr>
                <w:rFonts w:ascii="Times New Roman" w:eastAsiaTheme="minorEastAsia" w:hAnsi="Times New Roman" w:cs="Times New Roman"/>
                <w:sz w:val="21"/>
                <w:szCs w:val="21"/>
              </w:rPr>
              <w:t>Fashion and Arts</w:t>
            </w:r>
            <w:r w:rsidRPr="00886A21">
              <w:rPr>
                <w:rFonts w:ascii="Times New Roman" w:eastAsiaTheme="minorEastAsia" w:hAnsi="Times New Roman" w:cs="Times New Roman"/>
                <w:sz w:val="21"/>
                <w:szCs w:val="21"/>
              </w:rPr>
              <w:t xml:space="preserve"> </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220AC9">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sidR="00220AC9">
              <w:rPr>
                <w:rFonts w:ascii="Times New Roman" w:eastAsiaTheme="minorEastAsia" w:hAnsi="Times New Roman" w:cs="Times New Roman"/>
                <w:sz w:val="21"/>
                <w:szCs w:val="21"/>
              </w:rPr>
              <w:t>Culture</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C46EA7">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lastRenderedPageBreak/>
              <w:t xml:space="preserve">Unit 6 </w:t>
            </w:r>
            <w:r w:rsidR="00C46EA7">
              <w:rPr>
                <w:rFonts w:ascii="Times New Roman" w:eastAsiaTheme="minorEastAsia" w:cs="Times New Roman"/>
                <w:sz w:val="21"/>
                <w:szCs w:val="21"/>
              </w:rPr>
              <w:t>Society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014DC5">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7 </w:t>
            </w:r>
            <w:r w:rsidR="00014DC5">
              <w:rPr>
                <w:rFonts w:ascii="Times New Roman" w:eastAsiaTheme="minorEastAsia" w:hAnsi="Times New Roman" w:cs="Times New Roman"/>
                <w:sz w:val="21"/>
                <w:szCs w:val="21"/>
              </w:rPr>
              <w:t>Technology</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4" w:space="0" w:color="auto"/>
            </w:tcBorders>
            <w:vAlign w:val="center"/>
          </w:tcPr>
          <w:p w:rsidR="006C1A32" w:rsidRPr="00886A21" w:rsidRDefault="006C1A32" w:rsidP="00014DC5">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8 </w:t>
            </w:r>
            <w:r w:rsidR="00014DC5">
              <w:rPr>
                <w:rFonts w:ascii="Times New Roman" w:eastAsiaTheme="minorEastAsia" w:hAnsi="Times New Roman" w:cs="Times New Roman"/>
                <w:sz w:val="21"/>
                <w:szCs w:val="21"/>
              </w:rPr>
              <w:t>Polities</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15"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bottom w:val="single" w:sz="4" w:space="0" w:color="auto"/>
            </w:tcBorders>
            <w:vAlign w:val="center"/>
          </w:tcPr>
          <w:p w:rsidR="006C1A32" w:rsidRPr="00751BAF" w:rsidRDefault="00E943B5" w:rsidP="008519A1">
            <w:pPr>
              <w:pStyle w:val="DG0"/>
              <w:rPr>
                <w:rFonts w:cs="Times New Roman"/>
              </w:rPr>
            </w:pPr>
            <w:r>
              <w:rPr>
                <w:rFonts w:cs="Times New Roman" w:hint="eastAsia"/>
              </w:rPr>
              <w:t>√</w:t>
            </w:r>
          </w:p>
        </w:tc>
        <w:tc>
          <w:tcPr>
            <w:tcW w:w="850" w:type="dxa"/>
            <w:tcBorders>
              <w:bottom w:val="single" w:sz="4" w:space="0" w:color="auto"/>
            </w:tcBorders>
            <w:vAlign w:val="center"/>
          </w:tcPr>
          <w:p w:rsidR="006C1A32" w:rsidRDefault="00E943B5" w:rsidP="008519A1">
            <w:pPr>
              <w:pStyle w:val="DG0"/>
              <w:rPr>
                <w:rFonts w:cs="Times New Roman"/>
              </w:rPr>
            </w:pPr>
            <w:r>
              <w:rPr>
                <w:rFonts w:cs="Times New Roman" w:hint="eastAsia"/>
              </w:rPr>
              <w:t>√</w:t>
            </w:r>
          </w:p>
        </w:tc>
        <w:tc>
          <w:tcPr>
            <w:tcW w:w="851" w:type="dxa"/>
            <w:tcBorders>
              <w:top w:val="single" w:sz="4" w:space="0" w:color="auto"/>
              <w:bottom w:val="single" w:sz="4"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r w:rsidR="006C1A32" w:rsidRPr="005126F1" w:rsidTr="00F004BE">
        <w:trPr>
          <w:trHeight w:val="340"/>
          <w:jc w:val="center"/>
        </w:trPr>
        <w:tc>
          <w:tcPr>
            <w:tcW w:w="4209" w:type="dxa"/>
            <w:tcBorders>
              <w:left w:val="single" w:sz="12" w:space="0" w:color="auto"/>
              <w:bottom w:val="single" w:sz="12" w:space="0" w:color="auto"/>
            </w:tcBorders>
            <w:vAlign w:val="center"/>
          </w:tcPr>
          <w:p w:rsidR="006C1A32" w:rsidRPr="00886A21" w:rsidRDefault="006C1A32" w:rsidP="00C46EA7">
            <w:pPr>
              <w:jc w:val="center"/>
              <w:rPr>
                <w:rFonts w:ascii="Times New Roman" w:eastAsiaTheme="minorEastAsia" w:hAnsi="Times New Roman" w:cs="Times New Roman"/>
                <w:sz w:val="21"/>
                <w:szCs w:val="21"/>
              </w:rPr>
            </w:pPr>
            <w:r w:rsidRPr="00946708">
              <w:rPr>
                <w:rFonts w:ascii="Times New Roman" w:eastAsiaTheme="minorEastAsia" w:cs="Times New Roman"/>
                <w:sz w:val="21"/>
                <w:szCs w:val="21"/>
              </w:rPr>
              <w:t xml:space="preserve">Unit 9 </w:t>
            </w:r>
            <w:r w:rsidR="00C46EA7">
              <w:rPr>
                <w:rFonts w:ascii="Times New Roman" w:eastAsiaTheme="minorEastAsia" w:hAnsi="Times New Roman" w:cs="Times New Roman"/>
                <w:sz w:val="21"/>
                <w:szCs w:val="21"/>
              </w:rPr>
              <w:t>Economy</w:t>
            </w:r>
          </w:p>
        </w:tc>
        <w:tc>
          <w:tcPr>
            <w:tcW w:w="815" w:type="dxa"/>
            <w:tcBorders>
              <w:bottom w:val="single" w:sz="12" w:space="0" w:color="auto"/>
            </w:tcBorders>
            <w:vAlign w:val="center"/>
          </w:tcPr>
          <w:p w:rsidR="006C1A32" w:rsidRDefault="00E943B5" w:rsidP="008519A1">
            <w:pPr>
              <w:pStyle w:val="DG0"/>
              <w:rPr>
                <w:rFonts w:cs="Times New Roman"/>
              </w:rPr>
            </w:pPr>
            <w:r>
              <w:rPr>
                <w:rFonts w:cs="Times New Roman"/>
              </w:rPr>
              <w:t>√</w:t>
            </w:r>
          </w:p>
        </w:tc>
        <w:tc>
          <w:tcPr>
            <w:tcW w:w="815" w:type="dxa"/>
            <w:tcBorders>
              <w:bottom w:val="single" w:sz="12" w:space="0" w:color="auto"/>
            </w:tcBorders>
            <w:vAlign w:val="center"/>
          </w:tcPr>
          <w:p w:rsidR="006C1A32" w:rsidRDefault="00E943B5" w:rsidP="008519A1">
            <w:pPr>
              <w:pStyle w:val="DG0"/>
              <w:rPr>
                <w:rFonts w:cs="Times New Roman"/>
              </w:rPr>
            </w:pPr>
            <w:r>
              <w:rPr>
                <w:rFonts w:cs="Times New Roman"/>
              </w:rPr>
              <w:t>√</w:t>
            </w:r>
          </w:p>
        </w:tc>
        <w:tc>
          <w:tcPr>
            <w:tcW w:w="851" w:type="dxa"/>
            <w:tcBorders>
              <w:top w:val="single" w:sz="4" w:space="0" w:color="auto"/>
              <w:bottom w:val="single" w:sz="12" w:space="0" w:color="auto"/>
            </w:tcBorders>
            <w:vAlign w:val="center"/>
          </w:tcPr>
          <w:p w:rsidR="006C1A32" w:rsidRPr="00751BAF" w:rsidRDefault="00E943B5" w:rsidP="008519A1">
            <w:pPr>
              <w:pStyle w:val="DG0"/>
              <w:rPr>
                <w:rFonts w:cs="Times New Roman"/>
              </w:rPr>
            </w:pPr>
            <w:r>
              <w:rPr>
                <w:rFonts w:cs="Times New Roman"/>
              </w:rPr>
              <w:t>√</w:t>
            </w:r>
          </w:p>
        </w:tc>
        <w:tc>
          <w:tcPr>
            <w:tcW w:w="850" w:type="dxa"/>
            <w:tcBorders>
              <w:top w:val="single" w:sz="4" w:space="0" w:color="auto"/>
              <w:bottom w:val="single" w:sz="12" w:space="0" w:color="auto"/>
            </w:tcBorders>
            <w:vAlign w:val="center"/>
          </w:tcPr>
          <w:p w:rsidR="006C1A32" w:rsidRDefault="00E943B5" w:rsidP="008519A1">
            <w:pPr>
              <w:pStyle w:val="DG0"/>
              <w:rPr>
                <w:rFonts w:cs="Times New Roman"/>
              </w:rPr>
            </w:pPr>
            <w:r>
              <w:rPr>
                <w:rFonts w:cs="Times New Roman"/>
              </w:rPr>
              <w:t>√</w:t>
            </w:r>
          </w:p>
        </w:tc>
        <w:tc>
          <w:tcPr>
            <w:tcW w:w="851" w:type="dxa"/>
            <w:tcBorders>
              <w:top w:val="single" w:sz="4" w:space="0" w:color="auto"/>
              <w:bottom w:val="single" w:sz="12" w:space="0" w:color="auto"/>
              <w:right w:val="single" w:sz="12" w:space="0" w:color="auto"/>
            </w:tcBorders>
            <w:vAlign w:val="center"/>
          </w:tcPr>
          <w:p w:rsidR="006C1A32" w:rsidRPr="00751BAF" w:rsidRDefault="00E943B5" w:rsidP="008519A1">
            <w:pPr>
              <w:pStyle w:val="DG0"/>
              <w:rPr>
                <w:rFonts w:cs="Times New Roman"/>
              </w:rPr>
            </w:pPr>
            <w:r>
              <w:rPr>
                <w:rFonts w:cs="Times New Roman" w:hint="eastAsia"/>
              </w:rPr>
              <w:t>√</w:t>
            </w:r>
          </w:p>
        </w:tc>
      </w:tr>
    </w:tbl>
    <w:p w:rsidR="00F43C49" w:rsidRPr="00AB22C0" w:rsidRDefault="00F43C49" w:rsidP="00AE58D1">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212"/>
        <w:gridCol w:w="2415"/>
        <w:gridCol w:w="1738"/>
        <w:gridCol w:w="725"/>
        <w:gridCol w:w="669"/>
        <w:gridCol w:w="717"/>
      </w:tblGrid>
      <w:tr w:rsidR="005E22D8" w:rsidTr="00713310">
        <w:trPr>
          <w:trHeight w:val="340"/>
          <w:jc w:val="center"/>
        </w:trPr>
        <w:tc>
          <w:tcPr>
            <w:tcW w:w="2212" w:type="dxa"/>
            <w:vMerge w:val="restart"/>
            <w:tcBorders>
              <w:top w:val="single" w:sz="12" w:space="0" w:color="auto"/>
              <w:left w:val="single" w:sz="12" w:space="0" w:color="auto"/>
            </w:tcBorders>
            <w:vAlign w:val="center"/>
          </w:tcPr>
          <w:p w:rsidR="005E22D8" w:rsidRPr="00886A21" w:rsidRDefault="005E22D8" w:rsidP="00713310">
            <w:pPr>
              <w:snapToGrid w:val="0"/>
              <w:jc w:val="center"/>
              <w:rPr>
                <w:rFonts w:ascii="Times New Roman" w:eastAsia="黑体" w:hAnsi="Times New Roman" w:cs="Times New Roman"/>
                <w:bCs/>
                <w:sz w:val="21"/>
                <w:szCs w:val="21"/>
              </w:rPr>
            </w:pPr>
            <w:bookmarkStart w:id="1" w:name="OLE_LINK1"/>
            <w:bookmarkStart w:id="2" w:name="OLE_LINK2"/>
            <w:r w:rsidRPr="00886A21">
              <w:rPr>
                <w:rFonts w:ascii="Times New Roman" w:eastAsia="黑体" w:hAnsi="黑体" w:cs="Times New Roman"/>
                <w:bCs/>
                <w:sz w:val="21"/>
                <w:szCs w:val="21"/>
              </w:rPr>
              <w:t>教学单元</w:t>
            </w:r>
          </w:p>
        </w:tc>
        <w:tc>
          <w:tcPr>
            <w:tcW w:w="2415" w:type="dxa"/>
            <w:vMerge w:val="restart"/>
            <w:tcBorders>
              <w:top w:val="single" w:sz="12" w:space="0" w:color="auto"/>
            </w:tcBorders>
            <w:vAlign w:val="center"/>
          </w:tcPr>
          <w:p w:rsidR="005E22D8" w:rsidRPr="003902F0" w:rsidRDefault="005E22D8" w:rsidP="00713310">
            <w:pPr>
              <w:pStyle w:val="DG"/>
              <w:rPr>
                <w:rFonts w:ascii="Times New Roman" w:hAnsi="Times New Roman" w:cs="Times New Roman"/>
                <w:szCs w:val="21"/>
              </w:rPr>
            </w:pPr>
            <w:r w:rsidRPr="003902F0">
              <w:rPr>
                <w:rFonts w:ascii="Times New Roman" w:hAnsi="Times New Roman" w:cs="Times New Roman"/>
                <w:szCs w:val="21"/>
              </w:rPr>
              <w:t>教与学方式</w:t>
            </w:r>
          </w:p>
        </w:tc>
        <w:tc>
          <w:tcPr>
            <w:tcW w:w="1738" w:type="dxa"/>
            <w:vMerge w:val="restart"/>
            <w:tcBorders>
              <w:top w:val="single" w:sz="12" w:space="0" w:color="auto"/>
            </w:tcBorders>
            <w:vAlign w:val="center"/>
          </w:tcPr>
          <w:p w:rsidR="005E22D8" w:rsidRPr="003D5CF3" w:rsidRDefault="005E22D8" w:rsidP="00713310">
            <w:pPr>
              <w:pStyle w:val="DG"/>
              <w:rPr>
                <w:rFonts w:ascii="黑体" w:hAnsi="黑体"/>
                <w:szCs w:val="21"/>
              </w:rPr>
            </w:pPr>
            <w:r w:rsidRPr="003D5CF3">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rsidR="005E22D8" w:rsidRPr="00E71319" w:rsidRDefault="005E22D8" w:rsidP="00713310">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5E22D8" w:rsidTr="00713310">
        <w:trPr>
          <w:trHeight w:val="340"/>
          <w:jc w:val="center"/>
        </w:trPr>
        <w:tc>
          <w:tcPr>
            <w:tcW w:w="2212" w:type="dxa"/>
            <w:vMerge/>
            <w:tcBorders>
              <w:left w:val="single" w:sz="12" w:space="0" w:color="auto"/>
            </w:tcBorders>
          </w:tcPr>
          <w:p w:rsidR="005E22D8" w:rsidRPr="00886A21" w:rsidRDefault="005E22D8" w:rsidP="00713310">
            <w:pPr>
              <w:snapToGrid w:val="0"/>
              <w:jc w:val="center"/>
              <w:rPr>
                <w:rFonts w:ascii="Times New Roman" w:eastAsia="黑体" w:hAnsi="Times New Roman" w:cs="Times New Roman"/>
                <w:bCs/>
                <w:sz w:val="21"/>
                <w:szCs w:val="21"/>
              </w:rPr>
            </w:pPr>
          </w:p>
        </w:tc>
        <w:tc>
          <w:tcPr>
            <w:tcW w:w="2415" w:type="dxa"/>
            <w:vMerge/>
          </w:tcPr>
          <w:p w:rsidR="005E22D8" w:rsidRPr="003902F0" w:rsidRDefault="005E22D8" w:rsidP="00713310">
            <w:pPr>
              <w:snapToGrid w:val="0"/>
              <w:jc w:val="center"/>
              <w:rPr>
                <w:rFonts w:ascii="Times New Roman" w:eastAsia="黑体" w:hAnsi="Times New Roman" w:cs="Times New Roman"/>
                <w:bCs/>
                <w:sz w:val="21"/>
                <w:szCs w:val="21"/>
              </w:rPr>
            </w:pPr>
          </w:p>
        </w:tc>
        <w:tc>
          <w:tcPr>
            <w:tcW w:w="1738" w:type="dxa"/>
            <w:vMerge/>
          </w:tcPr>
          <w:p w:rsidR="005E22D8" w:rsidRPr="003D5CF3" w:rsidRDefault="005E22D8" w:rsidP="00713310">
            <w:pPr>
              <w:snapToGrid w:val="0"/>
              <w:jc w:val="center"/>
              <w:rPr>
                <w:rFonts w:ascii="黑体" w:eastAsia="黑体" w:hAnsi="黑体"/>
                <w:bCs/>
                <w:sz w:val="21"/>
                <w:szCs w:val="21"/>
              </w:rPr>
            </w:pPr>
          </w:p>
        </w:tc>
        <w:tc>
          <w:tcPr>
            <w:tcW w:w="725" w:type="dxa"/>
            <w:vAlign w:val="center"/>
          </w:tcPr>
          <w:p w:rsidR="005E22D8" w:rsidRPr="00E71319" w:rsidRDefault="005E22D8" w:rsidP="00713310">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9" w:type="dxa"/>
            <w:vAlign w:val="center"/>
          </w:tcPr>
          <w:p w:rsidR="005E22D8" w:rsidRPr="00E71319" w:rsidRDefault="005E22D8" w:rsidP="00713310">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rsidR="005E22D8" w:rsidRPr="00E71319" w:rsidRDefault="005E22D8" w:rsidP="00713310">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Outline Sharing</w:t>
            </w:r>
            <w:r>
              <w:rPr>
                <w:rFonts w:ascii="Times New Roman" w:eastAsiaTheme="minorEastAsia" w:hAnsi="Times New Roman" w:cs="Times New Roman"/>
                <w:sz w:val="21"/>
                <w:szCs w:val="21"/>
              </w:rPr>
              <w:t>；</w:t>
            </w:r>
            <w:r w:rsidRPr="00886A21">
              <w:rPr>
                <w:rFonts w:ascii="Times New Roman" w:eastAsiaTheme="minorEastAsia" w:cs="Times New Roman"/>
                <w:sz w:val="21"/>
                <w:szCs w:val="21"/>
              </w:rPr>
              <w:t>英语报刊介绍</w:t>
            </w:r>
            <w:r>
              <w:rPr>
                <w:rFonts w:ascii="Times New Roman" w:eastAsiaTheme="minorEastAsia" w:cs="Times New Roman"/>
                <w:sz w:val="21"/>
                <w:szCs w:val="21"/>
              </w:rPr>
              <w:t>；</w:t>
            </w:r>
            <w:r>
              <w:rPr>
                <w:rFonts w:ascii="Times New Roman" w:eastAsiaTheme="minorEastAsia" w:cs="Times New Roman" w:hint="eastAsia"/>
                <w:sz w:val="21"/>
                <w:szCs w:val="21"/>
              </w:rPr>
              <w:t>范文赏析</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sidRPr="00EC4EC8">
              <w:rPr>
                <w:rFonts w:eastAsiaTheme="minorEastAsia" w:hint="eastAsia"/>
                <w:bCs/>
                <w:color w:val="000000"/>
                <w:sz w:val="21"/>
                <w:szCs w:val="21"/>
              </w:rPr>
              <w:t>课堂</w:t>
            </w:r>
            <w:r>
              <w:rPr>
                <w:rFonts w:eastAsiaTheme="minorEastAsia" w:hint="eastAsia"/>
                <w:bCs/>
                <w:color w:val="000000"/>
                <w:sz w:val="21"/>
                <w:szCs w:val="21"/>
              </w:rPr>
              <w:t>展示</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E93455"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cs="Times New Roman"/>
                <w:sz w:val="21"/>
                <w:szCs w:val="21"/>
              </w:rPr>
              <w:t>英语报刊词汇</w:t>
            </w:r>
            <w:r>
              <w:rPr>
                <w:rFonts w:ascii="Times New Roman" w:eastAsiaTheme="minorEastAsia" w:cs="Times New Roman" w:hint="eastAsia"/>
                <w:sz w:val="21"/>
                <w:szCs w:val="21"/>
              </w:rPr>
              <w:t>、</w:t>
            </w:r>
            <w:r>
              <w:rPr>
                <w:rFonts w:ascii="Times New Roman" w:eastAsiaTheme="minorEastAsia" w:cs="Times New Roman"/>
                <w:sz w:val="21"/>
                <w:szCs w:val="21"/>
              </w:rPr>
              <w:t>语法、语篇特征</w:t>
            </w:r>
          </w:p>
        </w:tc>
        <w:tc>
          <w:tcPr>
            <w:tcW w:w="2415" w:type="dxa"/>
            <w:vAlign w:val="center"/>
          </w:tcPr>
          <w:p w:rsidR="005E22D8" w:rsidRPr="003902F0" w:rsidRDefault="005E22D8" w:rsidP="0071331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讲解、练习、讨论；</w:t>
            </w:r>
            <w:r w:rsidRPr="003902F0">
              <w:rPr>
                <w:rFonts w:ascii="Times New Roman" w:eastAsiaTheme="minorEastAsia" w:hAnsi="Times New Roman" w:cs="Times New Roman"/>
                <w:sz w:val="21"/>
                <w:szCs w:val="21"/>
              </w:rPr>
              <w:t>PBL</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Pr>
                <w:rFonts w:ascii="Times New Roman" w:eastAsiaTheme="minorEastAsia" w:hAnsi="Times New Roman" w:cs="Times New Roman"/>
                <w:sz w:val="21"/>
                <w:szCs w:val="21"/>
              </w:rPr>
              <w:t>H</w:t>
            </w:r>
            <w:r>
              <w:rPr>
                <w:rFonts w:ascii="Times New Roman" w:eastAsiaTheme="minorEastAsia" w:hAnsi="Times New Roman" w:cs="Times New Roman" w:hint="eastAsia"/>
                <w:sz w:val="21"/>
                <w:szCs w:val="21"/>
              </w:rPr>
              <w:t>istory</w:t>
            </w:r>
          </w:p>
        </w:tc>
        <w:tc>
          <w:tcPr>
            <w:tcW w:w="2415" w:type="dxa"/>
            <w:vAlign w:val="center"/>
          </w:tcPr>
          <w:p w:rsidR="005E22D8" w:rsidRPr="003902F0" w:rsidRDefault="005E22D8" w:rsidP="00713310">
            <w:pPr>
              <w:ind w:firstLineChars="50" w:firstLine="105"/>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Pr>
                <w:rFonts w:ascii="Times New Roman" w:eastAsiaTheme="minorEastAsia" w:hAnsi="Times New Roman" w:cs="Times New Roman"/>
                <w:sz w:val="21"/>
                <w:szCs w:val="21"/>
              </w:rPr>
              <w:t>People</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3 </w:t>
            </w:r>
            <w:r>
              <w:rPr>
                <w:rFonts w:ascii="Times New Roman" w:eastAsiaTheme="minorEastAsia" w:hAnsi="Times New Roman" w:cs="Times New Roman"/>
                <w:sz w:val="21"/>
                <w:szCs w:val="21"/>
              </w:rPr>
              <w:t>Education</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Pr>
                <w:rFonts w:ascii="Times New Roman" w:eastAsiaTheme="minorEastAsia" w:hAnsi="Times New Roman" w:cs="Times New Roman"/>
                <w:sz w:val="21"/>
                <w:szCs w:val="21"/>
              </w:rPr>
              <w:t>Fashion and Arts</w:t>
            </w:r>
            <w:r w:rsidRPr="00886A21">
              <w:rPr>
                <w:rFonts w:ascii="Times New Roman" w:eastAsiaTheme="minorEastAsia" w:hAnsi="Times New Roman" w:cs="Times New Roman"/>
                <w:sz w:val="21"/>
                <w:szCs w:val="21"/>
              </w:rPr>
              <w:t xml:space="preserve"> </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Pr>
                <w:rFonts w:ascii="Times New Roman" w:eastAsiaTheme="minorEastAsia" w:hAnsi="Times New Roman" w:cs="Times New Roman"/>
                <w:sz w:val="21"/>
                <w:szCs w:val="21"/>
              </w:rPr>
              <w:t>Culture</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PBL</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6 </w:t>
            </w:r>
            <w:r>
              <w:rPr>
                <w:rFonts w:ascii="Times New Roman" w:eastAsiaTheme="minorEastAsia" w:hAnsi="Times New Roman" w:cs="Times New Roman"/>
                <w:sz w:val="21"/>
                <w:szCs w:val="21"/>
              </w:rPr>
              <w:t>Society</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7 </w:t>
            </w:r>
            <w:r>
              <w:rPr>
                <w:rFonts w:ascii="Times New Roman" w:eastAsiaTheme="minorEastAsia" w:hAnsi="Times New Roman" w:cs="Times New Roman"/>
                <w:sz w:val="21"/>
                <w:szCs w:val="21"/>
              </w:rPr>
              <w:t>Technology</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8 </w:t>
            </w:r>
            <w:r>
              <w:rPr>
                <w:rFonts w:ascii="Times New Roman" w:eastAsiaTheme="minorEastAsia" w:hAnsi="Times New Roman" w:cs="Times New Roman"/>
                <w:sz w:val="21"/>
                <w:szCs w:val="21"/>
              </w:rPr>
              <w:t>Polities</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9 </w:t>
            </w:r>
            <w:r>
              <w:rPr>
                <w:rFonts w:ascii="Times New Roman" w:eastAsiaTheme="minorEastAsia" w:hAnsi="Times New Roman" w:cs="Times New Roman"/>
                <w:sz w:val="21"/>
                <w:szCs w:val="21"/>
              </w:rPr>
              <w:t>Economy</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sidRPr="003902F0">
              <w:rPr>
                <w:rFonts w:ascii="Times New Roman" w:eastAsiaTheme="minorEastAsia" w:hAnsi="Times New Roman" w:cs="Times New Roman"/>
                <w:sz w:val="21"/>
                <w:szCs w:val="21"/>
              </w:rPr>
              <w:t>讲解、讨论；</w:t>
            </w:r>
            <w:r w:rsidRPr="003902F0">
              <w:rPr>
                <w:rFonts w:ascii="Times New Roman" w:eastAsiaTheme="minorEastAsia" w:hAnsi="Times New Roman" w:cs="Times New Roman"/>
                <w:sz w:val="21"/>
                <w:szCs w:val="21"/>
              </w:rPr>
              <w:t xml:space="preserve">PBL </w:t>
            </w:r>
          </w:p>
        </w:tc>
        <w:tc>
          <w:tcPr>
            <w:tcW w:w="1738" w:type="dxa"/>
            <w:vAlign w:val="center"/>
          </w:tcPr>
          <w:p w:rsidR="005E22D8" w:rsidRPr="003D5CF3"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课堂小测验、</w:t>
            </w:r>
            <w:r>
              <w:rPr>
                <w:rFonts w:eastAsiaTheme="minorEastAsia" w:hint="eastAsia"/>
                <w:bCs/>
                <w:color w:val="000000"/>
                <w:sz w:val="21"/>
                <w:szCs w:val="21"/>
              </w:rPr>
              <w:t>课堂展示、</w:t>
            </w:r>
            <w:r>
              <w:rPr>
                <w:rFonts w:ascii="Times New Roman" w:hAnsi="Times New Roman" w:hint="eastAsia"/>
                <w:bCs/>
                <w:sz w:val="21"/>
                <w:szCs w:val="21"/>
              </w:rPr>
              <w:t>线上讨论、论文</w:t>
            </w:r>
          </w:p>
        </w:tc>
        <w:tc>
          <w:tcPr>
            <w:tcW w:w="725"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课程知识汇总检测</w:t>
            </w:r>
          </w:p>
        </w:tc>
        <w:tc>
          <w:tcPr>
            <w:tcW w:w="2415" w:type="dxa"/>
            <w:vAlign w:val="center"/>
          </w:tcPr>
          <w:p w:rsidR="005E22D8" w:rsidRPr="003902F0" w:rsidRDefault="005E22D8" w:rsidP="00713310">
            <w:pPr>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练习；</w:t>
            </w:r>
            <w:r>
              <w:rPr>
                <w:rFonts w:ascii="Times New Roman" w:eastAsiaTheme="minorEastAsia" w:hAnsi="Times New Roman" w:cs="Times New Roman" w:hint="eastAsia"/>
                <w:sz w:val="21"/>
                <w:szCs w:val="21"/>
              </w:rPr>
              <w:t>P</w:t>
            </w:r>
            <w:r>
              <w:rPr>
                <w:rFonts w:ascii="Times New Roman" w:eastAsiaTheme="minorEastAsia" w:hAnsi="Times New Roman" w:cs="Times New Roman"/>
                <w:sz w:val="21"/>
                <w:szCs w:val="21"/>
              </w:rPr>
              <w:t>BL</w:t>
            </w:r>
          </w:p>
        </w:tc>
        <w:tc>
          <w:tcPr>
            <w:tcW w:w="1738" w:type="dxa"/>
            <w:vAlign w:val="center"/>
          </w:tcPr>
          <w:p w:rsidR="005E22D8" w:rsidRDefault="005E22D8" w:rsidP="00DC4FB8">
            <w:pPr>
              <w:snapToGrid w:val="0"/>
              <w:jc w:val="center"/>
              <w:rPr>
                <w:rFonts w:ascii="Times New Roman" w:hAnsi="Times New Roman"/>
                <w:bCs/>
                <w:sz w:val="21"/>
                <w:szCs w:val="21"/>
              </w:rPr>
            </w:pPr>
            <w:r w:rsidRPr="00E93455">
              <w:rPr>
                <w:rFonts w:ascii="Times New Roman" w:hAnsi="Times New Roman" w:hint="eastAsia"/>
                <w:bCs/>
                <w:sz w:val="21"/>
                <w:szCs w:val="21"/>
              </w:rPr>
              <w:t>课堂小测验、课堂展示</w:t>
            </w:r>
          </w:p>
        </w:tc>
        <w:tc>
          <w:tcPr>
            <w:tcW w:w="725" w:type="dxa"/>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2</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cs="Times New Roman"/>
                <w:sz w:val="21"/>
                <w:szCs w:val="21"/>
              </w:rPr>
            </w:pPr>
            <w:r w:rsidRPr="00E93455">
              <w:rPr>
                <w:rFonts w:ascii="Times New Roman" w:eastAsiaTheme="minorEastAsia" w:cs="Times New Roman" w:hint="eastAsia"/>
                <w:sz w:val="21"/>
                <w:szCs w:val="21"/>
              </w:rPr>
              <w:t>小论文选题、研究框架、</w:t>
            </w:r>
            <w:r w:rsidRPr="00E93455">
              <w:rPr>
                <w:rFonts w:ascii="Times New Roman" w:eastAsiaTheme="minorEastAsia" w:cs="Times New Roman"/>
                <w:sz w:val="21"/>
                <w:szCs w:val="21"/>
              </w:rPr>
              <w:t>APA</w:t>
            </w:r>
            <w:r w:rsidRPr="00E93455">
              <w:rPr>
                <w:rFonts w:ascii="Times New Roman" w:eastAsiaTheme="minorEastAsia" w:cs="Times New Roman"/>
                <w:sz w:val="21"/>
                <w:szCs w:val="21"/>
              </w:rPr>
              <w:t>格式讲解</w:t>
            </w:r>
          </w:p>
        </w:tc>
        <w:tc>
          <w:tcPr>
            <w:tcW w:w="2415" w:type="dxa"/>
            <w:vAlign w:val="center"/>
          </w:tcPr>
          <w:p w:rsidR="005E22D8" w:rsidRPr="003902F0" w:rsidRDefault="005E22D8" w:rsidP="00713310">
            <w:pPr>
              <w:ind w:firstLineChars="50" w:firstLine="105"/>
              <w:jc w:val="center"/>
              <w:rPr>
                <w:rFonts w:ascii="Times New Roman" w:eastAsiaTheme="minorEastAsia" w:hAnsi="Times New Roman" w:cs="Times New Roman"/>
                <w:sz w:val="21"/>
                <w:szCs w:val="21"/>
              </w:rPr>
            </w:pPr>
            <w:r w:rsidRPr="00E93455">
              <w:rPr>
                <w:rFonts w:ascii="Times New Roman" w:eastAsiaTheme="minorEastAsia" w:hAnsi="Times New Roman" w:cs="Times New Roman" w:hint="eastAsia"/>
                <w:sz w:val="21"/>
                <w:szCs w:val="21"/>
              </w:rPr>
              <w:t>讲解、示范、练习；</w:t>
            </w:r>
            <w:r w:rsidRPr="00E93455">
              <w:rPr>
                <w:rFonts w:ascii="Times New Roman" w:eastAsiaTheme="minorEastAsia" w:hAnsi="Times New Roman" w:cs="Times New Roman"/>
                <w:sz w:val="21"/>
                <w:szCs w:val="21"/>
              </w:rPr>
              <w:t>PBL</w:t>
            </w:r>
          </w:p>
        </w:tc>
        <w:tc>
          <w:tcPr>
            <w:tcW w:w="1738" w:type="dxa"/>
            <w:vAlign w:val="center"/>
          </w:tcPr>
          <w:p w:rsidR="005E22D8" w:rsidRDefault="005E22D8" w:rsidP="00713310">
            <w:pPr>
              <w:snapToGrid w:val="0"/>
              <w:jc w:val="center"/>
              <w:rPr>
                <w:rFonts w:ascii="Times New Roman" w:hAnsi="Times New Roman"/>
                <w:bCs/>
                <w:sz w:val="21"/>
                <w:szCs w:val="21"/>
              </w:rPr>
            </w:pPr>
            <w:r w:rsidRPr="00E93455">
              <w:rPr>
                <w:rFonts w:ascii="Times New Roman" w:hAnsi="Times New Roman" w:hint="eastAsia"/>
                <w:bCs/>
                <w:sz w:val="21"/>
                <w:szCs w:val="21"/>
              </w:rPr>
              <w:t>论文</w:t>
            </w:r>
          </w:p>
        </w:tc>
        <w:tc>
          <w:tcPr>
            <w:tcW w:w="725" w:type="dxa"/>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4</w:t>
            </w:r>
          </w:p>
        </w:tc>
      </w:tr>
      <w:tr w:rsidR="005E22D8" w:rsidTr="00713310">
        <w:trPr>
          <w:trHeight w:val="454"/>
          <w:jc w:val="center"/>
        </w:trPr>
        <w:tc>
          <w:tcPr>
            <w:tcW w:w="2212" w:type="dxa"/>
            <w:tcBorders>
              <w:left w:val="single" w:sz="12" w:space="0" w:color="auto"/>
            </w:tcBorders>
            <w:vAlign w:val="center"/>
          </w:tcPr>
          <w:p w:rsidR="005E22D8" w:rsidRPr="00886A21" w:rsidRDefault="005E22D8" w:rsidP="00713310">
            <w:pPr>
              <w:jc w:val="center"/>
              <w:rPr>
                <w:rFonts w:ascii="Times New Roman" w:eastAsiaTheme="minorEastAsia" w:cs="Times New Roman"/>
                <w:sz w:val="21"/>
                <w:szCs w:val="21"/>
              </w:rPr>
            </w:pPr>
            <w:r w:rsidRPr="00E93455">
              <w:rPr>
                <w:rFonts w:ascii="Times New Roman" w:eastAsiaTheme="minorEastAsia" w:cs="Times New Roman" w:hint="eastAsia"/>
                <w:sz w:val="21"/>
                <w:szCs w:val="21"/>
              </w:rPr>
              <w:lastRenderedPageBreak/>
              <w:t>小论文写作指导；论文作业展评</w:t>
            </w:r>
          </w:p>
        </w:tc>
        <w:tc>
          <w:tcPr>
            <w:tcW w:w="2415" w:type="dxa"/>
            <w:vAlign w:val="center"/>
          </w:tcPr>
          <w:p w:rsidR="005E22D8" w:rsidRPr="003902F0" w:rsidRDefault="005E22D8" w:rsidP="00713310">
            <w:pPr>
              <w:ind w:firstLineChars="50" w:firstLine="105"/>
              <w:jc w:val="center"/>
              <w:rPr>
                <w:rFonts w:ascii="Times New Roman" w:eastAsiaTheme="minorEastAsia" w:hAnsi="Times New Roman" w:cs="Times New Roman"/>
                <w:sz w:val="21"/>
                <w:szCs w:val="21"/>
              </w:rPr>
            </w:pPr>
            <w:r w:rsidRPr="00E93455">
              <w:rPr>
                <w:rFonts w:ascii="Times New Roman" w:eastAsiaTheme="minorEastAsia" w:hAnsi="Times New Roman" w:cs="Times New Roman" w:hint="eastAsia"/>
                <w:sz w:val="21"/>
                <w:szCs w:val="21"/>
              </w:rPr>
              <w:t>讲解、示范、练习；</w:t>
            </w:r>
            <w:r w:rsidRPr="00E93455">
              <w:rPr>
                <w:rFonts w:ascii="Times New Roman" w:eastAsiaTheme="minorEastAsia" w:hAnsi="Times New Roman" w:cs="Times New Roman"/>
                <w:sz w:val="21"/>
                <w:szCs w:val="21"/>
              </w:rPr>
              <w:t>PBL</w:t>
            </w:r>
          </w:p>
        </w:tc>
        <w:tc>
          <w:tcPr>
            <w:tcW w:w="1738" w:type="dxa"/>
            <w:vAlign w:val="center"/>
          </w:tcPr>
          <w:p w:rsidR="005E22D8" w:rsidRDefault="005E22D8" w:rsidP="00713310">
            <w:pPr>
              <w:snapToGrid w:val="0"/>
              <w:jc w:val="center"/>
              <w:rPr>
                <w:rFonts w:ascii="Times New Roman" w:hAnsi="Times New Roman"/>
                <w:bCs/>
                <w:sz w:val="21"/>
                <w:szCs w:val="21"/>
              </w:rPr>
            </w:pPr>
            <w:r w:rsidRPr="00E93455">
              <w:rPr>
                <w:rFonts w:ascii="Times New Roman" w:hAnsi="Times New Roman" w:hint="eastAsia"/>
                <w:bCs/>
                <w:sz w:val="21"/>
                <w:szCs w:val="21"/>
              </w:rPr>
              <w:t>论文</w:t>
            </w:r>
          </w:p>
        </w:tc>
        <w:tc>
          <w:tcPr>
            <w:tcW w:w="725" w:type="dxa"/>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5E22D8"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4</w:t>
            </w:r>
          </w:p>
        </w:tc>
      </w:tr>
      <w:tr w:rsidR="005E22D8" w:rsidTr="00713310">
        <w:trPr>
          <w:trHeight w:val="454"/>
          <w:jc w:val="center"/>
        </w:trPr>
        <w:tc>
          <w:tcPr>
            <w:tcW w:w="6365" w:type="dxa"/>
            <w:gridSpan w:val="3"/>
            <w:tcBorders>
              <w:left w:val="single" w:sz="12" w:space="0" w:color="auto"/>
              <w:bottom w:val="single" w:sz="12" w:space="0" w:color="auto"/>
            </w:tcBorders>
            <w:vAlign w:val="center"/>
          </w:tcPr>
          <w:p w:rsidR="005E22D8" w:rsidRPr="003902F0" w:rsidRDefault="005E22D8" w:rsidP="00713310">
            <w:pPr>
              <w:pStyle w:val="DG"/>
              <w:rPr>
                <w:rFonts w:ascii="Times New Roman" w:hAnsi="Times New Roman" w:cs="Times New Roman"/>
                <w:szCs w:val="21"/>
              </w:rPr>
            </w:pPr>
            <w:r w:rsidRPr="003902F0">
              <w:rPr>
                <w:rFonts w:ascii="Times New Roman" w:hAnsi="Times New Roman" w:cs="Times New Roman"/>
                <w:szCs w:val="21"/>
              </w:rPr>
              <w:t>合计</w:t>
            </w:r>
          </w:p>
        </w:tc>
        <w:tc>
          <w:tcPr>
            <w:tcW w:w="725" w:type="dxa"/>
            <w:tcBorders>
              <w:bottom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tcBorders>
              <w:bottom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5E22D8" w:rsidRPr="00E71319" w:rsidRDefault="005E22D8" w:rsidP="0071331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9F3199" w:rsidRPr="009A1E27" w:rsidRDefault="009F3199" w:rsidP="00AE58D1">
      <w:pPr>
        <w:pStyle w:val="DG1"/>
        <w:spacing w:beforeLines="100" w:before="326" w:line="360" w:lineRule="auto"/>
        <w:ind w:firstLineChars="50" w:firstLine="140"/>
        <w:rPr>
          <w:rFonts w:ascii="黑体" w:hAnsi="宋体"/>
        </w:rPr>
      </w:pPr>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16381F" w:rsidTr="00883C73">
        <w:trPr>
          <w:trHeight w:val="1128"/>
        </w:trPr>
        <w:tc>
          <w:tcPr>
            <w:tcW w:w="8276" w:type="dxa"/>
            <w:vAlign w:val="center"/>
          </w:tcPr>
          <w:bookmarkEnd w:id="1"/>
          <w:bookmarkEnd w:id="2"/>
          <w:p w:rsidR="00C030C0" w:rsidRPr="00A2677D" w:rsidRDefault="00C030C0" w:rsidP="00886A21">
            <w:pPr>
              <w:spacing w:line="300" w:lineRule="auto"/>
              <w:ind w:left="57" w:firstLineChars="200" w:firstLine="420"/>
              <w:rPr>
                <w:color w:val="000000"/>
                <w:sz w:val="21"/>
                <w:szCs w:val="21"/>
              </w:rPr>
            </w:pPr>
            <w:r w:rsidRPr="00A2677D">
              <w:rPr>
                <w:rFonts w:hint="eastAsia"/>
                <w:color w:val="000000"/>
                <w:sz w:val="21"/>
                <w:szCs w:val="21"/>
              </w:rPr>
              <w:t>外语专业的学生学习语言的过程也是学习中国特色社会主义理论的过程，因此英语专业课程“课程思政”目标应该是在提高学生外语水平的同时，引导学生在思考中外问题的过程中，澄清价值观念，坚定政治信仰，塑造精神家园。</w:t>
            </w:r>
          </w:p>
          <w:p w:rsidR="00C030C0" w:rsidRPr="00A2677D" w:rsidRDefault="00C030C0" w:rsidP="00886A21">
            <w:pPr>
              <w:spacing w:line="300" w:lineRule="auto"/>
              <w:ind w:left="57" w:firstLineChars="200" w:firstLine="420"/>
              <w:rPr>
                <w:color w:val="000000"/>
                <w:sz w:val="21"/>
                <w:szCs w:val="21"/>
              </w:rPr>
            </w:pPr>
            <w:r w:rsidRPr="00A2677D">
              <w:rPr>
                <w:rFonts w:hint="eastAsia"/>
                <w:color w:val="000000"/>
                <w:sz w:val="21"/>
                <w:szCs w:val="21"/>
              </w:rPr>
              <w:t>《英语报刊选读》以教材内容为基础进行德育渗透，结合课文主题，</w:t>
            </w:r>
            <w:r w:rsidR="00084282" w:rsidRPr="00A2677D">
              <w:rPr>
                <w:rFonts w:hint="eastAsia"/>
                <w:color w:val="000000"/>
                <w:sz w:val="21"/>
                <w:szCs w:val="21"/>
              </w:rPr>
              <w:t>从（1）“仁者不以盛衰改节，义者不以存亡易心。”—百年党史学习；（2）“热爱祖国是立身之本成才之基”（3）“关爱他人，学会感恩”；（4）“学术诚信”；（5）“</w:t>
            </w:r>
            <w:r w:rsidR="00084282" w:rsidRPr="00A2677D">
              <w:rPr>
                <w:color w:val="000000"/>
                <w:sz w:val="21"/>
                <w:szCs w:val="21"/>
              </w:rPr>
              <w:t>育良好行为规范</w:t>
            </w:r>
            <w:r w:rsidR="00084282" w:rsidRPr="00A2677D">
              <w:rPr>
                <w:rFonts w:hint="eastAsia"/>
                <w:color w:val="000000"/>
                <w:sz w:val="21"/>
                <w:szCs w:val="21"/>
              </w:rPr>
              <w:t>、</w:t>
            </w:r>
            <w:r w:rsidR="00084282" w:rsidRPr="00A2677D">
              <w:rPr>
                <w:color w:val="000000"/>
                <w:sz w:val="21"/>
                <w:szCs w:val="21"/>
              </w:rPr>
              <w:t>做自律</w:t>
            </w:r>
            <w:r w:rsidR="00084282" w:rsidRPr="00A2677D">
              <w:rPr>
                <w:rFonts w:hint="eastAsia"/>
                <w:color w:val="000000"/>
                <w:sz w:val="21"/>
                <w:szCs w:val="21"/>
              </w:rPr>
              <w:t>时代青</w:t>
            </w:r>
            <w:r w:rsidR="00084282" w:rsidRPr="00A2677D">
              <w:rPr>
                <w:color w:val="000000"/>
                <w:sz w:val="21"/>
                <w:szCs w:val="21"/>
              </w:rPr>
              <w:t>年</w:t>
            </w:r>
            <w:r w:rsidR="00084282" w:rsidRPr="00A2677D">
              <w:rPr>
                <w:rFonts w:hint="eastAsia"/>
                <w:color w:val="000000"/>
                <w:sz w:val="21"/>
                <w:szCs w:val="21"/>
              </w:rPr>
              <w:t>”；（6）“文化自信”；（7）</w:t>
            </w:r>
            <w:r w:rsidR="00084282">
              <w:rPr>
                <w:rFonts w:hint="eastAsia"/>
                <w:color w:val="000000"/>
                <w:sz w:val="21"/>
                <w:szCs w:val="21"/>
              </w:rPr>
              <w:t>我国针对特殊群体的专项救助行动</w:t>
            </w:r>
            <w:r w:rsidR="00084282" w:rsidRPr="00A2677D">
              <w:rPr>
                <w:rFonts w:hint="eastAsia"/>
                <w:color w:val="000000"/>
                <w:sz w:val="21"/>
                <w:szCs w:val="21"/>
              </w:rPr>
              <w:t>；（8）“人类命运共同体”；（9）“弱国无外交”，中华崛起</w:t>
            </w:r>
            <w:r w:rsidR="00084282">
              <w:rPr>
                <w:rFonts w:hint="eastAsia"/>
                <w:color w:val="000000"/>
                <w:sz w:val="21"/>
                <w:szCs w:val="21"/>
              </w:rPr>
              <w:t>九</w:t>
            </w:r>
            <w:r w:rsidR="00084282" w:rsidRPr="00A2677D">
              <w:rPr>
                <w:rFonts w:hint="eastAsia"/>
                <w:color w:val="000000"/>
                <w:sz w:val="21"/>
                <w:szCs w:val="21"/>
              </w:rPr>
              <w:t>个方面进行价值引领，在教育中根植理想信念，在知识传授中强调价值观的同频共振，最终实现课堂育人，立德树人。</w:t>
            </w:r>
            <w:r w:rsidR="00084282" w:rsidRPr="00A2677D">
              <w:rPr>
                <w:color w:val="000000"/>
                <w:sz w:val="21"/>
                <w:szCs w:val="21"/>
              </w:rPr>
              <w:t xml:space="preserve"> </w:t>
            </w:r>
          </w:p>
          <w:p w:rsidR="00883C73" w:rsidRPr="00C030C0" w:rsidRDefault="00C030C0" w:rsidP="00886A21">
            <w:pPr>
              <w:spacing w:line="300" w:lineRule="auto"/>
              <w:ind w:left="57" w:firstLineChars="200" w:firstLine="420"/>
              <w:rPr>
                <w:color w:val="000000"/>
                <w:sz w:val="20"/>
                <w:szCs w:val="20"/>
              </w:rPr>
            </w:pPr>
            <w:r w:rsidRPr="00A2677D">
              <w:rPr>
                <w:rFonts w:hint="eastAsia"/>
                <w:color w:val="000000"/>
                <w:sz w:val="21"/>
                <w:szCs w:val="21"/>
              </w:rPr>
              <w:t>结合英语专业课程特色，教学方法上采用专题嵌入式、元素结合式、隐形渗透式等方式，将“课程思政”内容情景化、故事化，通过互动式、讨论式、探究式等课堂环节和活动，达成思政育人目标。鼓励学生在</w:t>
            </w:r>
            <w:r w:rsidR="00061844" w:rsidRPr="00A2677D">
              <w:rPr>
                <w:rFonts w:hint="eastAsia"/>
                <w:color w:val="000000"/>
                <w:sz w:val="21"/>
                <w:szCs w:val="21"/>
              </w:rPr>
              <w:t>课堂</w:t>
            </w:r>
            <w:r w:rsidRPr="00A2677D">
              <w:rPr>
                <w:rFonts w:hint="eastAsia"/>
                <w:color w:val="000000"/>
                <w:sz w:val="21"/>
                <w:szCs w:val="21"/>
              </w:rPr>
              <w:t>活动中能主动担任自己的角色，与其他成员密切合作共同完成任务，培养学生</w:t>
            </w:r>
            <w:r w:rsidR="00061844" w:rsidRPr="00A2677D">
              <w:rPr>
                <w:color w:val="000000"/>
                <w:sz w:val="21"/>
                <w:szCs w:val="21"/>
              </w:rPr>
              <w:t>诚信尽责，为人诚实，信守承诺，勤奋努力，精益求精，勇于担责</w:t>
            </w:r>
            <w:r w:rsidR="00061844" w:rsidRPr="00A2677D">
              <w:rPr>
                <w:rFonts w:hint="eastAsia"/>
                <w:color w:val="000000"/>
                <w:sz w:val="21"/>
                <w:szCs w:val="21"/>
              </w:rPr>
              <w:t>和</w:t>
            </w:r>
            <w:r w:rsidRPr="00A2677D">
              <w:rPr>
                <w:rFonts w:hint="eastAsia"/>
                <w:color w:val="000000"/>
                <w:sz w:val="21"/>
                <w:szCs w:val="21"/>
              </w:rPr>
              <w:t>服务他人、服务企业、服务社会的意愿和行为能力。</w:t>
            </w:r>
          </w:p>
        </w:tc>
      </w:tr>
    </w:tbl>
    <w:p w:rsidR="001F284E" w:rsidRPr="003C1F8D" w:rsidRDefault="00E545FF" w:rsidP="00AE58D1">
      <w:pPr>
        <w:pStyle w:val="DG1"/>
        <w:spacing w:beforeLines="100" w:before="326" w:line="360" w:lineRule="auto"/>
        <w:rPr>
          <w:rFonts w:ascii="黑体" w:hAnsi="宋体"/>
        </w:rPr>
      </w:pPr>
      <w:r>
        <w:rPr>
          <w:rFonts w:ascii="黑体" w:hAnsi="宋体" w:hint="eastAsia"/>
        </w:rPr>
        <w:t>五、课程考核</w:t>
      </w:r>
      <w:bookmarkStart w:id="3" w:name="OLE_LINK3"/>
      <w:bookmarkStart w:id="4" w:name="OLE_LINK4"/>
    </w:p>
    <w:tbl>
      <w:tblPr>
        <w:tblStyle w:val="a7"/>
        <w:tblW w:w="8472" w:type="dxa"/>
        <w:tblLook w:val="04A0" w:firstRow="1" w:lastRow="0" w:firstColumn="1" w:lastColumn="0" w:noHBand="0" w:noVBand="1"/>
      </w:tblPr>
      <w:tblGrid>
        <w:gridCol w:w="836"/>
        <w:gridCol w:w="832"/>
        <w:gridCol w:w="1417"/>
        <w:gridCol w:w="709"/>
        <w:gridCol w:w="709"/>
        <w:gridCol w:w="708"/>
        <w:gridCol w:w="709"/>
        <w:gridCol w:w="1843"/>
        <w:gridCol w:w="709"/>
      </w:tblGrid>
      <w:tr w:rsidR="00E6110A" w:rsidTr="00DC4FB8">
        <w:trPr>
          <w:trHeight w:val="454"/>
        </w:trPr>
        <w:tc>
          <w:tcPr>
            <w:tcW w:w="836" w:type="dxa"/>
            <w:vMerge w:val="restart"/>
            <w:tcBorders>
              <w:top w:val="single" w:sz="12" w:space="0" w:color="auto"/>
              <w:left w:val="single" w:sz="12" w:space="0" w:color="auto"/>
            </w:tcBorders>
            <w:vAlign w:val="center"/>
          </w:tcPr>
          <w:bookmarkEnd w:id="3"/>
          <w:bookmarkEnd w:id="4"/>
          <w:p w:rsidR="00E6110A" w:rsidRPr="004019DB" w:rsidRDefault="00E6110A" w:rsidP="008519A1">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832" w:type="dxa"/>
            <w:vMerge w:val="restart"/>
            <w:tcBorders>
              <w:top w:val="single" w:sz="12" w:space="0" w:color="auto"/>
            </w:tcBorders>
            <w:vAlign w:val="center"/>
          </w:tcPr>
          <w:p w:rsidR="00E6110A" w:rsidRDefault="00E6110A" w:rsidP="008519A1">
            <w:pPr>
              <w:pStyle w:val="DG1"/>
              <w:spacing w:line="240" w:lineRule="auto"/>
              <w:jc w:val="center"/>
              <w:rPr>
                <w:rFonts w:ascii="黑体" w:hAnsi="宋体"/>
              </w:rPr>
            </w:pPr>
            <w:r>
              <w:rPr>
                <w:rFonts w:ascii="黑体" w:hAnsi="黑体" w:hint="eastAsia"/>
                <w:bCs/>
                <w:sz w:val="21"/>
                <w:szCs w:val="21"/>
              </w:rPr>
              <w:t>占比</w:t>
            </w:r>
          </w:p>
        </w:tc>
        <w:tc>
          <w:tcPr>
            <w:tcW w:w="1417" w:type="dxa"/>
            <w:vMerge w:val="restart"/>
            <w:tcBorders>
              <w:top w:val="single" w:sz="12" w:space="0" w:color="auto"/>
              <w:right w:val="double" w:sz="4" w:space="0" w:color="auto"/>
            </w:tcBorders>
            <w:vAlign w:val="center"/>
          </w:tcPr>
          <w:p w:rsidR="00E6110A" w:rsidRPr="00100633" w:rsidRDefault="00E6110A" w:rsidP="008519A1">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4678" w:type="dxa"/>
            <w:gridSpan w:val="5"/>
            <w:tcBorders>
              <w:top w:val="single" w:sz="12" w:space="0" w:color="auto"/>
              <w:left w:val="double" w:sz="4" w:space="0" w:color="auto"/>
            </w:tcBorders>
            <w:vAlign w:val="center"/>
          </w:tcPr>
          <w:p w:rsidR="00E6110A" w:rsidRDefault="00E6110A" w:rsidP="008519A1">
            <w:pPr>
              <w:pStyle w:val="DG1"/>
              <w:spacing w:line="240" w:lineRule="auto"/>
              <w:jc w:val="center"/>
              <w:rPr>
                <w:rFonts w:ascii="黑体" w:hAnsi="宋体"/>
              </w:rPr>
            </w:pPr>
            <w:r w:rsidRPr="00100633">
              <w:rPr>
                <w:rFonts w:ascii="黑体" w:hAnsi="黑体" w:hint="eastAsia"/>
                <w:bCs/>
                <w:sz w:val="21"/>
                <w:szCs w:val="21"/>
              </w:rPr>
              <w:t>课程目标</w:t>
            </w:r>
          </w:p>
        </w:tc>
        <w:tc>
          <w:tcPr>
            <w:tcW w:w="709" w:type="dxa"/>
            <w:vMerge w:val="restart"/>
            <w:tcBorders>
              <w:top w:val="single" w:sz="12" w:space="0" w:color="auto"/>
              <w:right w:val="single" w:sz="12"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合计</w:t>
            </w:r>
          </w:p>
        </w:tc>
      </w:tr>
      <w:tr w:rsidR="00E6110A" w:rsidTr="00DC4FB8">
        <w:trPr>
          <w:trHeight w:val="454"/>
        </w:trPr>
        <w:tc>
          <w:tcPr>
            <w:tcW w:w="836" w:type="dxa"/>
            <w:vMerge/>
            <w:tcBorders>
              <w:left w:val="single" w:sz="12" w:space="0" w:color="auto"/>
            </w:tcBorders>
          </w:tcPr>
          <w:p w:rsidR="00E6110A" w:rsidRPr="004019DB" w:rsidRDefault="00E6110A" w:rsidP="008519A1">
            <w:pPr>
              <w:snapToGrid w:val="0"/>
              <w:jc w:val="center"/>
              <w:rPr>
                <w:rFonts w:ascii="黑体" w:eastAsia="黑体" w:hAnsi="黑体"/>
                <w:bCs/>
                <w:sz w:val="21"/>
                <w:szCs w:val="21"/>
              </w:rPr>
            </w:pPr>
          </w:p>
        </w:tc>
        <w:tc>
          <w:tcPr>
            <w:tcW w:w="832" w:type="dxa"/>
            <w:vMerge/>
          </w:tcPr>
          <w:p w:rsidR="00E6110A" w:rsidRPr="009A1E27" w:rsidRDefault="00E6110A" w:rsidP="008519A1">
            <w:pPr>
              <w:pStyle w:val="DG1"/>
              <w:rPr>
                <w:rFonts w:ascii="黑体" w:hAnsi="黑体"/>
                <w:bCs/>
                <w:sz w:val="21"/>
                <w:szCs w:val="21"/>
              </w:rPr>
            </w:pPr>
          </w:p>
        </w:tc>
        <w:tc>
          <w:tcPr>
            <w:tcW w:w="1417" w:type="dxa"/>
            <w:vMerge/>
            <w:tcBorders>
              <w:right w:val="double" w:sz="4" w:space="0" w:color="auto"/>
            </w:tcBorders>
          </w:tcPr>
          <w:p w:rsidR="00E6110A" w:rsidRPr="00100633" w:rsidRDefault="00E6110A" w:rsidP="008519A1">
            <w:pPr>
              <w:pStyle w:val="DG1"/>
              <w:rPr>
                <w:rFonts w:ascii="黑体" w:hAnsi="黑体"/>
                <w:bCs/>
                <w:sz w:val="21"/>
                <w:szCs w:val="21"/>
              </w:rPr>
            </w:pPr>
          </w:p>
        </w:tc>
        <w:tc>
          <w:tcPr>
            <w:tcW w:w="709" w:type="dxa"/>
            <w:tcBorders>
              <w:left w:val="double" w:sz="4" w:space="0" w:color="auto"/>
              <w:right w:val="single" w:sz="4"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tcBorders>
              <w:left w:val="single" w:sz="4" w:space="0" w:color="auto"/>
            </w:tcBorders>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bCs/>
                <w:sz w:val="21"/>
                <w:szCs w:val="21"/>
              </w:rPr>
              <w:t>2</w:t>
            </w:r>
          </w:p>
        </w:tc>
        <w:tc>
          <w:tcPr>
            <w:tcW w:w="708"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3</w:t>
            </w:r>
          </w:p>
        </w:tc>
        <w:tc>
          <w:tcPr>
            <w:tcW w:w="709"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4</w:t>
            </w:r>
          </w:p>
        </w:tc>
        <w:tc>
          <w:tcPr>
            <w:tcW w:w="1843" w:type="dxa"/>
            <w:vAlign w:val="center"/>
          </w:tcPr>
          <w:p w:rsidR="00E6110A" w:rsidRPr="00100633" w:rsidRDefault="00E6110A" w:rsidP="008519A1">
            <w:pPr>
              <w:pStyle w:val="DG1"/>
              <w:spacing w:line="240" w:lineRule="auto"/>
              <w:jc w:val="center"/>
              <w:rPr>
                <w:rFonts w:ascii="黑体" w:hAnsi="黑体"/>
                <w:bCs/>
                <w:sz w:val="21"/>
                <w:szCs w:val="21"/>
              </w:rPr>
            </w:pPr>
            <w:r>
              <w:rPr>
                <w:rFonts w:ascii="黑体" w:hAnsi="黑体" w:hint="eastAsia"/>
                <w:bCs/>
                <w:sz w:val="21"/>
                <w:szCs w:val="21"/>
              </w:rPr>
              <w:t>5</w:t>
            </w:r>
          </w:p>
        </w:tc>
        <w:tc>
          <w:tcPr>
            <w:tcW w:w="709" w:type="dxa"/>
            <w:vMerge/>
            <w:tcBorders>
              <w:right w:val="single" w:sz="12" w:space="0" w:color="auto"/>
            </w:tcBorders>
          </w:tcPr>
          <w:p w:rsidR="00E6110A" w:rsidRDefault="00E6110A" w:rsidP="008519A1">
            <w:pPr>
              <w:pStyle w:val="DG1"/>
              <w:spacing w:line="240" w:lineRule="auto"/>
              <w:jc w:val="center"/>
              <w:rPr>
                <w:rFonts w:ascii="黑体" w:hAnsi="黑体"/>
                <w:bCs/>
                <w:sz w:val="21"/>
                <w:szCs w:val="21"/>
              </w:rPr>
            </w:pPr>
          </w:p>
        </w:tc>
      </w:tr>
      <w:tr w:rsidR="00E6110A" w:rsidTr="00DC4FB8">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832" w:type="dxa"/>
            <w:vAlign w:val="center"/>
          </w:tcPr>
          <w:p w:rsidR="00E6110A" w:rsidRPr="004019DB" w:rsidRDefault="00E6110A" w:rsidP="008519A1">
            <w:pPr>
              <w:pStyle w:val="DG0"/>
            </w:pPr>
            <w:r>
              <w:rPr>
                <w:bCs/>
              </w:rPr>
              <w:t>20</w:t>
            </w:r>
            <w:r w:rsidRPr="00257DCD">
              <w:rPr>
                <w:bCs/>
              </w:rPr>
              <w:t>%</w:t>
            </w:r>
          </w:p>
        </w:tc>
        <w:tc>
          <w:tcPr>
            <w:tcW w:w="1417" w:type="dxa"/>
            <w:tcBorders>
              <w:right w:val="double" w:sz="4" w:space="0" w:color="auto"/>
            </w:tcBorders>
            <w:vAlign w:val="center"/>
          </w:tcPr>
          <w:p w:rsidR="00E6110A" w:rsidRPr="004019DB" w:rsidRDefault="00475969" w:rsidP="008519A1">
            <w:pPr>
              <w:pStyle w:val="DG0"/>
            </w:pPr>
            <w:r>
              <w:rPr>
                <w:rFonts w:hint="eastAsia"/>
                <w:bCs/>
              </w:rPr>
              <w:t>课堂小测验</w:t>
            </w:r>
          </w:p>
        </w:tc>
        <w:tc>
          <w:tcPr>
            <w:tcW w:w="709" w:type="dxa"/>
            <w:tcBorders>
              <w:left w:val="double" w:sz="4" w:space="0" w:color="auto"/>
              <w:right w:val="single" w:sz="4" w:space="0" w:color="auto"/>
            </w:tcBorders>
            <w:vAlign w:val="center"/>
          </w:tcPr>
          <w:p w:rsidR="00E6110A" w:rsidRPr="004019DB" w:rsidRDefault="00E6110A" w:rsidP="008519A1">
            <w:pPr>
              <w:pStyle w:val="DG0"/>
            </w:pPr>
            <w:r>
              <w:t>20</w:t>
            </w:r>
          </w:p>
        </w:tc>
        <w:tc>
          <w:tcPr>
            <w:tcW w:w="709" w:type="dxa"/>
            <w:tcBorders>
              <w:left w:val="single" w:sz="4" w:space="0" w:color="auto"/>
            </w:tcBorders>
            <w:vAlign w:val="center"/>
          </w:tcPr>
          <w:p w:rsidR="00E6110A" w:rsidRPr="004019DB" w:rsidRDefault="00E6110A" w:rsidP="008519A1">
            <w:pPr>
              <w:pStyle w:val="DG0"/>
            </w:pPr>
            <w:r>
              <w:t>20</w:t>
            </w:r>
          </w:p>
        </w:tc>
        <w:tc>
          <w:tcPr>
            <w:tcW w:w="708" w:type="dxa"/>
            <w:vAlign w:val="center"/>
          </w:tcPr>
          <w:p w:rsidR="00E6110A" w:rsidRPr="004019DB" w:rsidRDefault="00E6110A" w:rsidP="008519A1">
            <w:pPr>
              <w:pStyle w:val="DG0"/>
            </w:pPr>
            <w:r>
              <w:t>60</w:t>
            </w:r>
          </w:p>
        </w:tc>
        <w:tc>
          <w:tcPr>
            <w:tcW w:w="709" w:type="dxa"/>
            <w:vAlign w:val="center"/>
          </w:tcPr>
          <w:p w:rsidR="00E6110A" w:rsidRPr="004019DB" w:rsidRDefault="00E6110A" w:rsidP="008519A1">
            <w:pPr>
              <w:pStyle w:val="DG0"/>
            </w:pPr>
          </w:p>
        </w:tc>
        <w:tc>
          <w:tcPr>
            <w:tcW w:w="1843" w:type="dxa"/>
            <w:vAlign w:val="center"/>
          </w:tcPr>
          <w:p w:rsidR="00E6110A" w:rsidRPr="004019DB" w:rsidRDefault="00E6110A" w:rsidP="008519A1">
            <w:pPr>
              <w:pStyle w:val="DG0"/>
            </w:pPr>
            <w:r>
              <w:rPr>
                <w:rFonts w:ascii="宋体" w:hAnsi="宋体" w:hint="eastAsia"/>
              </w:rPr>
              <w:t>（发现作弊行为扣100分）</w:t>
            </w: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DC4FB8">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832" w:type="dxa"/>
            <w:vAlign w:val="center"/>
          </w:tcPr>
          <w:p w:rsidR="00E6110A" w:rsidRPr="004019DB" w:rsidRDefault="00E6110A" w:rsidP="008519A1">
            <w:pPr>
              <w:pStyle w:val="DG0"/>
            </w:pPr>
            <w:r>
              <w:rPr>
                <w:bCs/>
              </w:rPr>
              <w:t>20</w:t>
            </w:r>
            <w:r w:rsidRPr="00257DCD">
              <w:rPr>
                <w:bCs/>
              </w:rPr>
              <w:t>%</w:t>
            </w:r>
          </w:p>
        </w:tc>
        <w:tc>
          <w:tcPr>
            <w:tcW w:w="1417" w:type="dxa"/>
            <w:tcBorders>
              <w:right w:val="double" w:sz="4" w:space="0" w:color="auto"/>
            </w:tcBorders>
            <w:vAlign w:val="center"/>
          </w:tcPr>
          <w:p w:rsidR="00E6110A" w:rsidRPr="004019DB" w:rsidRDefault="00475969" w:rsidP="008519A1">
            <w:pPr>
              <w:pStyle w:val="DG0"/>
            </w:pPr>
            <w:r>
              <w:rPr>
                <w:rFonts w:hint="eastAsia"/>
                <w:bCs/>
              </w:rPr>
              <w:t>课堂小测验</w:t>
            </w:r>
          </w:p>
        </w:tc>
        <w:tc>
          <w:tcPr>
            <w:tcW w:w="709" w:type="dxa"/>
            <w:tcBorders>
              <w:left w:val="double" w:sz="4" w:space="0" w:color="auto"/>
              <w:right w:val="single" w:sz="4" w:space="0" w:color="auto"/>
            </w:tcBorders>
            <w:vAlign w:val="center"/>
          </w:tcPr>
          <w:p w:rsidR="00E6110A" w:rsidRPr="004019DB" w:rsidRDefault="00E6110A" w:rsidP="008519A1">
            <w:pPr>
              <w:pStyle w:val="DG0"/>
            </w:pPr>
            <w:r>
              <w:t>20</w:t>
            </w:r>
          </w:p>
        </w:tc>
        <w:tc>
          <w:tcPr>
            <w:tcW w:w="709" w:type="dxa"/>
            <w:tcBorders>
              <w:left w:val="single" w:sz="4" w:space="0" w:color="auto"/>
            </w:tcBorders>
            <w:vAlign w:val="center"/>
          </w:tcPr>
          <w:p w:rsidR="00E6110A" w:rsidRPr="004019DB" w:rsidRDefault="00E6110A" w:rsidP="008519A1">
            <w:pPr>
              <w:pStyle w:val="DG0"/>
            </w:pPr>
            <w:r>
              <w:t>20</w:t>
            </w:r>
          </w:p>
        </w:tc>
        <w:tc>
          <w:tcPr>
            <w:tcW w:w="708" w:type="dxa"/>
            <w:vAlign w:val="center"/>
          </w:tcPr>
          <w:p w:rsidR="00E6110A" w:rsidRPr="004019DB" w:rsidRDefault="00E6110A" w:rsidP="008519A1">
            <w:pPr>
              <w:pStyle w:val="DG0"/>
            </w:pPr>
            <w:r>
              <w:t>60</w:t>
            </w:r>
          </w:p>
        </w:tc>
        <w:tc>
          <w:tcPr>
            <w:tcW w:w="709" w:type="dxa"/>
            <w:vAlign w:val="center"/>
          </w:tcPr>
          <w:p w:rsidR="00E6110A" w:rsidRPr="004019DB" w:rsidRDefault="00E6110A" w:rsidP="008519A1">
            <w:pPr>
              <w:pStyle w:val="DG0"/>
            </w:pPr>
          </w:p>
        </w:tc>
        <w:tc>
          <w:tcPr>
            <w:tcW w:w="1843" w:type="dxa"/>
            <w:vAlign w:val="center"/>
          </w:tcPr>
          <w:p w:rsidR="00E6110A" w:rsidRPr="004019DB" w:rsidRDefault="00E6110A" w:rsidP="008519A1">
            <w:pPr>
              <w:pStyle w:val="DG0"/>
            </w:pPr>
            <w:r>
              <w:rPr>
                <w:rFonts w:ascii="宋体" w:hAnsi="宋体" w:hint="eastAsia"/>
              </w:rPr>
              <w:t>（发现作弊行为扣100分）</w:t>
            </w: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DC4FB8">
        <w:trPr>
          <w:trHeight w:val="454"/>
        </w:trPr>
        <w:tc>
          <w:tcPr>
            <w:tcW w:w="836" w:type="dxa"/>
            <w:tcBorders>
              <w:left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832" w:type="dxa"/>
            <w:vAlign w:val="center"/>
          </w:tcPr>
          <w:p w:rsidR="00E6110A" w:rsidRPr="004019DB" w:rsidRDefault="00E6110A" w:rsidP="008519A1">
            <w:pPr>
              <w:pStyle w:val="DG0"/>
            </w:pPr>
            <w:r>
              <w:rPr>
                <w:bCs/>
              </w:rPr>
              <w:t>20</w:t>
            </w:r>
            <w:r w:rsidRPr="00257DCD">
              <w:rPr>
                <w:bCs/>
              </w:rPr>
              <w:t>%</w:t>
            </w:r>
          </w:p>
        </w:tc>
        <w:tc>
          <w:tcPr>
            <w:tcW w:w="1417" w:type="dxa"/>
            <w:tcBorders>
              <w:right w:val="double" w:sz="4" w:space="0" w:color="auto"/>
            </w:tcBorders>
            <w:vAlign w:val="center"/>
          </w:tcPr>
          <w:p w:rsidR="00E6110A" w:rsidRDefault="00475969" w:rsidP="008519A1">
            <w:pPr>
              <w:pStyle w:val="DG0"/>
              <w:rPr>
                <w:bCs/>
              </w:rPr>
            </w:pPr>
            <w:r>
              <w:rPr>
                <w:rFonts w:hint="eastAsia"/>
                <w:bCs/>
              </w:rPr>
              <w:t>课堂展示</w:t>
            </w:r>
            <w:r w:rsidR="00E6110A" w:rsidRPr="004A3289">
              <w:rPr>
                <w:rFonts w:hint="eastAsia"/>
                <w:bCs/>
              </w:rPr>
              <w:t>、</w:t>
            </w:r>
          </w:p>
          <w:p w:rsidR="00E6110A" w:rsidRPr="004019DB" w:rsidRDefault="00E6110A" w:rsidP="008519A1">
            <w:pPr>
              <w:pStyle w:val="DG0"/>
            </w:pPr>
            <w:r>
              <w:rPr>
                <w:rFonts w:hint="eastAsia"/>
                <w:bCs/>
              </w:rPr>
              <w:t>线上讨论</w:t>
            </w:r>
          </w:p>
        </w:tc>
        <w:tc>
          <w:tcPr>
            <w:tcW w:w="709" w:type="dxa"/>
            <w:tcBorders>
              <w:left w:val="double" w:sz="4" w:space="0" w:color="auto"/>
              <w:right w:val="single" w:sz="4" w:space="0" w:color="auto"/>
            </w:tcBorders>
            <w:vAlign w:val="center"/>
          </w:tcPr>
          <w:p w:rsidR="00E6110A" w:rsidRPr="004019DB" w:rsidRDefault="00E6110A" w:rsidP="008519A1">
            <w:pPr>
              <w:pStyle w:val="DG0"/>
            </w:pPr>
            <w:r>
              <w:t>30</w:t>
            </w:r>
          </w:p>
        </w:tc>
        <w:tc>
          <w:tcPr>
            <w:tcW w:w="709" w:type="dxa"/>
            <w:tcBorders>
              <w:left w:val="single" w:sz="4" w:space="0" w:color="auto"/>
            </w:tcBorders>
            <w:vAlign w:val="center"/>
          </w:tcPr>
          <w:p w:rsidR="00E6110A" w:rsidRPr="004019DB" w:rsidRDefault="00E6110A" w:rsidP="008519A1">
            <w:pPr>
              <w:pStyle w:val="DG0"/>
            </w:pPr>
            <w:r>
              <w:t>40</w:t>
            </w:r>
          </w:p>
        </w:tc>
        <w:tc>
          <w:tcPr>
            <w:tcW w:w="708" w:type="dxa"/>
            <w:vAlign w:val="center"/>
          </w:tcPr>
          <w:p w:rsidR="00E6110A" w:rsidRPr="004019DB" w:rsidRDefault="00E6110A" w:rsidP="008519A1">
            <w:pPr>
              <w:pStyle w:val="DG0"/>
            </w:pPr>
          </w:p>
        </w:tc>
        <w:tc>
          <w:tcPr>
            <w:tcW w:w="709" w:type="dxa"/>
            <w:vAlign w:val="center"/>
          </w:tcPr>
          <w:p w:rsidR="00E6110A" w:rsidRPr="004019DB" w:rsidRDefault="00E6110A" w:rsidP="008519A1">
            <w:pPr>
              <w:pStyle w:val="DG0"/>
            </w:pPr>
            <w:r>
              <w:rPr>
                <w:rFonts w:ascii="宋体" w:hAnsi="宋体"/>
              </w:rPr>
              <w:t>30</w:t>
            </w:r>
          </w:p>
        </w:tc>
        <w:tc>
          <w:tcPr>
            <w:tcW w:w="1843" w:type="dxa"/>
            <w:vAlign w:val="center"/>
          </w:tcPr>
          <w:p w:rsidR="00E6110A" w:rsidRPr="004019DB" w:rsidRDefault="00E6110A" w:rsidP="008519A1">
            <w:pPr>
              <w:pStyle w:val="DG0"/>
            </w:pPr>
          </w:p>
        </w:tc>
        <w:tc>
          <w:tcPr>
            <w:tcW w:w="709" w:type="dxa"/>
            <w:tcBorders>
              <w:right w:val="single" w:sz="12" w:space="0" w:color="auto"/>
            </w:tcBorders>
            <w:vAlign w:val="center"/>
          </w:tcPr>
          <w:p w:rsidR="00E6110A" w:rsidRPr="004019DB" w:rsidRDefault="00E6110A" w:rsidP="008519A1">
            <w:pPr>
              <w:pStyle w:val="DG0"/>
            </w:pPr>
            <w:r>
              <w:rPr>
                <w:rFonts w:hint="eastAsia"/>
              </w:rPr>
              <w:t>1</w:t>
            </w:r>
            <w:r>
              <w:t>00</w:t>
            </w:r>
          </w:p>
        </w:tc>
      </w:tr>
      <w:tr w:rsidR="00E6110A" w:rsidTr="00DC4FB8">
        <w:trPr>
          <w:trHeight w:val="454"/>
        </w:trPr>
        <w:tc>
          <w:tcPr>
            <w:tcW w:w="836" w:type="dxa"/>
            <w:tcBorders>
              <w:left w:val="single" w:sz="12" w:space="0" w:color="auto"/>
              <w:bottom w:val="single" w:sz="12" w:space="0" w:color="auto"/>
            </w:tcBorders>
            <w:vAlign w:val="center"/>
          </w:tcPr>
          <w:p w:rsidR="00E6110A" w:rsidRPr="007011CA" w:rsidRDefault="00E6110A" w:rsidP="008519A1">
            <w:pPr>
              <w:snapToGrid w:val="0"/>
              <w:jc w:val="center"/>
              <w:rPr>
                <w:rFonts w:ascii="Arial" w:eastAsia="黑体" w:hAnsi="Arial" w:cs="Arial"/>
                <w:bCs/>
                <w:sz w:val="21"/>
                <w:szCs w:val="21"/>
              </w:rPr>
            </w:pPr>
            <w:r w:rsidRPr="007011CA">
              <w:rPr>
                <w:rFonts w:ascii="Arial" w:eastAsia="黑体" w:hAnsi="Arial" w:cs="Arial"/>
                <w:bCs/>
                <w:sz w:val="21"/>
                <w:szCs w:val="21"/>
              </w:rPr>
              <w:t>X4</w:t>
            </w:r>
          </w:p>
        </w:tc>
        <w:tc>
          <w:tcPr>
            <w:tcW w:w="832" w:type="dxa"/>
            <w:tcBorders>
              <w:bottom w:val="single" w:sz="12" w:space="0" w:color="auto"/>
            </w:tcBorders>
            <w:vAlign w:val="center"/>
          </w:tcPr>
          <w:p w:rsidR="00E6110A" w:rsidRPr="004019DB" w:rsidRDefault="00E6110A" w:rsidP="008519A1">
            <w:pPr>
              <w:pStyle w:val="DG0"/>
            </w:pPr>
            <w:r>
              <w:rPr>
                <w:rFonts w:hint="eastAsia"/>
                <w:bCs/>
              </w:rPr>
              <w:t>4</w:t>
            </w:r>
            <w:r>
              <w:rPr>
                <w:bCs/>
              </w:rPr>
              <w:t>0</w:t>
            </w:r>
            <w:r w:rsidRPr="00257DCD">
              <w:rPr>
                <w:bCs/>
              </w:rPr>
              <w:t>%</w:t>
            </w:r>
          </w:p>
        </w:tc>
        <w:tc>
          <w:tcPr>
            <w:tcW w:w="1417" w:type="dxa"/>
            <w:tcBorders>
              <w:bottom w:val="single" w:sz="12" w:space="0" w:color="auto"/>
              <w:right w:val="double" w:sz="4" w:space="0" w:color="auto"/>
            </w:tcBorders>
            <w:vAlign w:val="center"/>
          </w:tcPr>
          <w:p w:rsidR="00E6110A" w:rsidRPr="004019DB" w:rsidRDefault="00475969" w:rsidP="008519A1">
            <w:pPr>
              <w:pStyle w:val="DG0"/>
            </w:pPr>
            <w:r>
              <w:rPr>
                <w:rFonts w:hint="eastAsia"/>
              </w:rPr>
              <w:t>论文</w:t>
            </w:r>
          </w:p>
        </w:tc>
        <w:tc>
          <w:tcPr>
            <w:tcW w:w="709" w:type="dxa"/>
            <w:tcBorders>
              <w:left w:val="double" w:sz="4" w:space="0" w:color="auto"/>
              <w:bottom w:val="single" w:sz="12" w:space="0" w:color="auto"/>
              <w:right w:val="single" w:sz="4" w:space="0" w:color="auto"/>
            </w:tcBorders>
            <w:vAlign w:val="center"/>
          </w:tcPr>
          <w:p w:rsidR="00E6110A" w:rsidRPr="004019DB" w:rsidRDefault="00E6110A" w:rsidP="008519A1">
            <w:pPr>
              <w:pStyle w:val="DG0"/>
            </w:pPr>
            <w:r>
              <w:rPr>
                <w:rFonts w:ascii="宋体" w:hAnsi="宋体"/>
              </w:rPr>
              <w:t>30</w:t>
            </w:r>
          </w:p>
        </w:tc>
        <w:tc>
          <w:tcPr>
            <w:tcW w:w="709" w:type="dxa"/>
            <w:tcBorders>
              <w:left w:val="single" w:sz="4" w:space="0" w:color="auto"/>
              <w:bottom w:val="single" w:sz="12" w:space="0" w:color="auto"/>
            </w:tcBorders>
            <w:vAlign w:val="center"/>
          </w:tcPr>
          <w:p w:rsidR="00E6110A" w:rsidRPr="004019DB" w:rsidRDefault="00E6110A" w:rsidP="008519A1">
            <w:pPr>
              <w:pStyle w:val="DG0"/>
            </w:pPr>
            <w:r>
              <w:t>40</w:t>
            </w:r>
          </w:p>
        </w:tc>
        <w:tc>
          <w:tcPr>
            <w:tcW w:w="708" w:type="dxa"/>
            <w:tcBorders>
              <w:bottom w:val="single" w:sz="12" w:space="0" w:color="auto"/>
            </w:tcBorders>
            <w:vAlign w:val="center"/>
          </w:tcPr>
          <w:p w:rsidR="00E6110A" w:rsidRPr="004019DB" w:rsidRDefault="00E6110A" w:rsidP="008519A1">
            <w:pPr>
              <w:pStyle w:val="DG0"/>
            </w:pPr>
          </w:p>
        </w:tc>
        <w:tc>
          <w:tcPr>
            <w:tcW w:w="709" w:type="dxa"/>
            <w:tcBorders>
              <w:bottom w:val="single" w:sz="12" w:space="0" w:color="auto"/>
            </w:tcBorders>
            <w:vAlign w:val="center"/>
          </w:tcPr>
          <w:p w:rsidR="00E6110A" w:rsidRPr="004019DB" w:rsidRDefault="00E6110A" w:rsidP="008519A1">
            <w:pPr>
              <w:pStyle w:val="DG0"/>
            </w:pPr>
            <w:r>
              <w:t>30</w:t>
            </w:r>
          </w:p>
        </w:tc>
        <w:tc>
          <w:tcPr>
            <w:tcW w:w="1843" w:type="dxa"/>
            <w:tcBorders>
              <w:bottom w:val="single" w:sz="12" w:space="0" w:color="auto"/>
            </w:tcBorders>
            <w:vAlign w:val="center"/>
          </w:tcPr>
          <w:p w:rsidR="00E6110A" w:rsidRPr="004019DB" w:rsidRDefault="00901DAD" w:rsidP="008519A1">
            <w:pPr>
              <w:pStyle w:val="DG0"/>
            </w:pPr>
            <w:r>
              <w:rPr>
                <w:rFonts w:ascii="宋体" w:hAnsi="宋体" w:hint="eastAsia"/>
              </w:rPr>
              <w:t>（发现抄袭行为</w:t>
            </w:r>
            <w:r w:rsidR="00E6110A">
              <w:rPr>
                <w:rFonts w:ascii="宋体" w:hAnsi="宋体" w:hint="eastAsia"/>
              </w:rPr>
              <w:t>扣100分）</w:t>
            </w:r>
          </w:p>
        </w:tc>
        <w:tc>
          <w:tcPr>
            <w:tcW w:w="709" w:type="dxa"/>
            <w:tcBorders>
              <w:bottom w:val="single" w:sz="12" w:space="0" w:color="auto"/>
              <w:right w:val="single" w:sz="12" w:space="0" w:color="auto"/>
            </w:tcBorders>
            <w:vAlign w:val="center"/>
          </w:tcPr>
          <w:p w:rsidR="00E6110A" w:rsidRPr="004019DB" w:rsidRDefault="00E6110A" w:rsidP="008519A1">
            <w:pPr>
              <w:pStyle w:val="DG0"/>
            </w:pPr>
            <w:r>
              <w:rPr>
                <w:rFonts w:hint="eastAsia"/>
              </w:rPr>
              <w:t>1</w:t>
            </w:r>
            <w:r>
              <w:t>00</w:t>
            </w:r>
          </w:p>
        </w:tc>
      </w:tr>
    </w:tbl>
    <w:p w:rsidR="00133554" w:rsidRPr="00C2675D" w:rsidRDefault="00133554" w:rsidP="008530E5">
      <w:pPr>
        <w:pStyle w:val="DG1"/>
        <w:rPr>
          <w:rFonts w:ascii="黑体" w:hAnsi="宋体"/>
          <w:sz w:val="18"/>
          <w:szCs w:val="16"/>
        </w:rPr>
      </w:pPr>
    </w:p>
    <w:sectPr w:rsidR="00133554" w:rsidRPr="00C2675D" w:rsidSect="008F7F3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9F" w:rsidRDefault="00CD459F" w:rsidP="002B0C48">
      <w:r>
        <w:separator/>
      </w:r>
    </w:p>
  </w:endnote>
  <w:endnote w:type="continuationSeparator" w:id="0">
    <w:p w:rsidR="00CD459F" w:rsidRDefault="00CD459F"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9F" w:rsidRDefault="00CD459F" w:rsidP="002B0C48">
      <w:r>
        <w:separator/>
      </w:r>
    </w:p>
  </w:footnote>
  <w:footnote w:type="continuationSeparator" w:id="0">
    <w:p w:rsidR="00CD459F" w:rsidRDefault="00CD459F"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C48" w:rsidRPr="008F7F31" w:rsidRDefault="00ED5808" w:rsidP="008F7F31">
    <w:pPr>
      <w:jc w:val="right"/>
      <w:rPr>
        <w:rFonts w:ascii="方正小标宋简体" w:eastAsia="方正小标宋简体" w:hAnsi="方正小标宋简体"/>
      </w:rPr>
    </w:pPr>
    <w:r>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stroked="f" strokeweight=".5pt">
          <v:textbox>
            <w:txbxContent>
              <w:p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4DC5"/>
    <w:rsid w:val="000203E0"/>
    <w:rsid w:val="000210E0"/>
    <w:rsid w:val="00033082"/>
    <w:rsid w:val="00044088"/>
    <w:rsid w:val="00047522"/>
    <w:rsid w:val="00053590"/>
    <w:rsid w:val="0006001D"/>
    <w:rsid w:val="00061844"/>
    <w:rsid w:val="00066041"/>
    <w:rsid w:val="00076794"/>
    <w:rsid w:val="000801B8"/>
    <w:rsid w:val="0008122A"/>
    <w:rsid w:val="00084282"/>
    <w:rsid w:val="00087488"/>
    <w:rsid w:val="0009050A"/>
    <w:rsid w:val="0009721F"/>
    <w:rsid w:val="000A4E73"/>
    <w:rsid w:val="000B1BD2"/>
    <w:rsid w:val="000B75EA"/>
    <w:rsid w:val="000C0F0D"/>
    <w:rsid w:val="000C13BC"/>
    <w:rsid w:val="000C627F"/>
    <w:rsid w:val="000D28E5"/>
    <w:rsid w:val="000D34D7"/>
    <w:rsid w:val="000E479C"/>
    <w:rsid w:val="000F5841"/>
    <w:rsid w:val="00100633"/>
    <w:rsid w:val="001072BC"/>
    <w:rsid w:val="00114BD6"/>
    <w:rsid w:val="00117B35"/>
    <w:rsid w:val="001250FC"/>
    <w:rsid w:val="00130F6D"/>
    <w:rsid w:val="00133554"/>
    <w:rsid w:val="00144082"/>
    <w:rsid w:val="0016381F"/>
    <w:rsid w:val="00163A48"/>
    <w:rsid w:val="00164E36"/>
    <w:rsid w:val="001678A2"/>
    <w:rsid w:val="00183AA1"/>
    <w:rsid w:val="0018767C"/>
    <w:rsid w:val="001A135C"/>
    <w:rsid w:val="001B01EC"/>
    <w:rsid w:val="001B0D49"/>
    <w:rsid w:val="001B546F"/>
    <w:rsid w:val="001C16FC"/>
    <w:rsid w:val="001C2E3E"/>
    <w:rsid w:val="001C388D"/>
    <w:rsid w:val="001E0494"/>
    <w:rsid w:val="001E1D2D"/>
    <w:rsid w:val="001E5A17"/>
    <w:rsid w:val="001F284E"/>
    <w:rsid w:val="001F332E"/>
    <w:rsid w:val="002152A7"/>
    <w:rsid w:val="00217861"/>
    <w:rsid w:val="002204E4"/>
    <w:rsid w:val="00220AC9"/>
    <w:rsid w:val="002211BF"/>
    <w:rsid w:val="00233F15"/>
    <w:rsid w:val="002420F1"/>
    <w:rsid w:val="00253AC8"/>
    <w:rsid w:val="00256B39"/>
    <w:rsid w:val="0026033C"/>
    <w:rsid w:val="00262608"/>
    <w:rsid w:val="0027339A"/>
    <w:rsid w:val="00274E82"/>
    <w:rsid w:val="00274E9C"/>
    <w:rsid w:val="002757AB"/>
    <w:rsid w:val="0027777C"/>
    <w:rsid w:val="00277FE7"/>
    <w:rsid w:val="002877FA"/>
    <w:rsid w:val="00290962"/>
    <w:rsid w:val="0029110B"/>
    <w:rsid w:val="002A1EB9"/>
    <w:rsid w:val="002A2DC6"/>
    <w:rsid w:val="002A4649"/>
    <w:rsid w:val="002A6D93"/>
    <w:rsid w:val="002A7227"/>
    <w:rsid w:val="002B0773"/>
    <w:rsid w:val="002B0C48"/>
    <w:rsid w:val="002B13CA"/>
    <w:rsid w:val="002B3650"/>
    <w:rsid w:val="002B7322"/>
    <w:rsid w:val="002C58B6"/>
    <w:rsid w:val="002D0E86"/>
    <w:rsid w:val="002D7C47"/>
    <w:rsid w:val="002E33CE"/>
    <w:rsid w:val="002E3721"/>
    <w:rsid w:val="002E654B"/>
    <w:rsid w:val="002E6F95"/>
    <w:rsid w:val="002E764D"/>
    <w:rsid w:val="002F3157"/>
    <w:rsid w:val="002F6BD5"/>
    <w:rsid w:val="00305F23"/>
    <w:rsid w:val="0031013E"/>
    <w:rsid w:val="00313BBA"/>
    <w:rsid w:val="00314CD9"/>
    <w:rsid w:val="00317E29"/>
    <w:rsid w:val="00321515"/>
    <w:rsid w:val="0032602E"/>
    <w:rsid w:val="00327B8C"/>
    <w:rsid w:val="00330F5D"/>
    <w:rsid w:val="00331638"/>
    <w:rsid w:val="003344A7"/>
    <w:rsid w:val="00334623"/>
    <w:rsid w:val="003367AE"/>
    <w:rsid w:val="00340439"/>
    <w:rsid w:val="00344EF2"/>
    <w:rsid w:val="00347EB8"/>
    <w:rsid w:val="00347F80"/>
    <w:rsid w:val="00353F74"/>
    <w:rsid w:val="003557DE"/>
    <w:rsid w:val="00356139"/>
    <w:rsid w:val="00357CA2"/>
    <w:rsid w:val="00361BEB"/>
    <w:rsid w:val="00370184"/>
    <w:rsid w:val="00373C8A"/>
    <w:rsid w:val="00377C10"/>
    <w:rsid w:val="00384A1F"/>
    <w:rsid w:val="00384D60"/>
    <w:rsid w:val="00385D41"/>
    <w:rsid w:val="003861BA"/>
    <w:rsid w:val="003902F0"/>
    <w:rsid w:val="003A1680"/>
    <w:rsid w:val="003A373C"/>
    <w:rsid w:val="003A5874"/>
    <w:rsid w:val="003B1258"/>
    <w:rsid w:val="003B4A81"/>
    <w:rsid w:val="003C1F8D"/>
    <w:rsid w:val="003C61A5"/>
    <w:rsid w:val="003D1968"/>
    <w:rsid w:val="003D39A2"/>
    <w:rsid w:val="003D4994"/>
    <w:rsid w:val="003D5CF3"/>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5969"/>
    <w:rsid w:val="00481F98"/>
    <w:rsid w:val="00484355"/>
    <w:rsid w:val="004852BF"/>
    <w:rsid w:val="00487A46"/>
    <w:rsid w:val="00493504"/>
    <w:rsid w:val="00494579"/>
    <w:rsid w:val="00497334"/>
    <w:rsid w:val="004A3A0C"/>
    <w:rsid w:val="004A4645"/>
    <w:rsid w:val="004A6F3A"/>
    <w:rsid w:val="004B34D0"/>
    <w:rsid w:val="004B408D"/>
    <w:rsid w:val="004B6F68"/>
    <w:rsid w:val="004B73F7"/>
    <w:rsid w:val="004D1618"/>
    <w:rsid w:val="004D4FB3"/>
    <w:rsid w:val="004D75A6"/>
    <w:rsid w:val="004E3456"/>
    <w:rsid w:val="004F3DF0"/>
    <w:rsid w:val="005018C2"/>
    <w:rsid w:val="005074E1"/>
    <w:rsid w:val="005126F1"/>
    <w:rsid w:val="00513F2F"/>
    <w:rsid w:val="0051612A"/>
    <w:rsid w:val="00517176"/>
    <w:rsid w:val="0052192E"/>
    <w:rsid w:val="00524300"/>
    <w:rsid w:val="00525C68"/>
    <w:rsid w:val="00534B97"/>
    <w:rsid w:val="00541F72"/>
    <w:rsid w:val="00542388"/>
    <w:rsid w:val="00544523"/>
    <w:rsid w:val="00545B3A"/>
    <w:rsid w:val="005467DC"/>
    <w:rsid w:val="00546A82"/>
    <w:rsid w:val="00547C51"/>
    <w:rsid w:val="00551335"/>
    <w:rsid w:val="005519BB"/>
    <w:rsid w:val="00551AA4"/>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772B"/>
    <w:rsid w:val="005D5B6F"/>
    <w:rsid w:val="005D6C07"/>
    <w:rsid w:val="005E22D8"/>
    <w:rsid w:val="005E38A5"/>
    <w:rsid w:val="005F5185"/>
    <w:rsid w:val="00600F98"/>
    <w:rsid w:val="006144CE"/>
    <w:rsid w:val="0062115C"/>
    <w:rsid w:val="0062265B"/>
    <w:rsid w:val="00624B5C"/>
    <w:rsid w:val="00624FE1"/>
    <w:rsid w:val="0062577D"/>
    <w:rsid w:val="006259E2"/>
    <w:rsid w:val="0063249D"/>
    <w:rsid w:val="006331EE"/>
    <w:rsid w:val="006355E6"/>
    <w:rsid w:val="00637E00"/>
    <w:rsid w:val="0064038A"/>
    <w:rsid w:val="0065167D"/>
    <w:rsid w:val="00652D13"/>
    <w:rsid w:val="0065636B"/>
    <w:rsid w:val="00664B44"/>
    <w:rsid w:val="0066595A"/>
    <w:rsid w:val="00666206"/>
    <w:rsid w:val="00672396"/>
    <w:rsid w:val="00672788"/>
    <w:rsid w:val="00673A34"/>
    <w:rsid w:val="00676183"/>
    <w:rsid w:val="00680DA3"/>
    <w:rsid w:val="0068377F"/>
    <w:rsid w:val="00691B24"/>
    <w:rsid w:val="00695B93"/>
    <w:rsid w:val="00697C16"/>
    <w:rsid w:val="006A5A89"/>
    <w:rsid w:val="006B3BB9"/>
    <w:rsid w:val="006B48AC"/>
    <w:rsid w:val="006B5977"/>
    <w:rsid w:val="006C1A32"/>
    <w:rsid w:val="006C26CE"/>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1BAF"/>
    <w:rsid w:val="00764FD9"/>
    <w:rsid w:val="007740B2"/>
    <w:rsid w:val="00774C1F"/>
    <w:rsid w:val="007762B8"/>
    <w:rsid w:val="0078194F"/>
    <w:rsid w:val="007934A4"/>
    <w:rsid w:val="007A0AC9"/>
    <w:rsid w:val="007A1B70"/>
    <w:rsid w:val="007A57F6"/>
    <w:rsid w:val="007B1006"/>
    <w:rsid w:val="007B4FFB"/>
    <w:rsid w:val="007C0BCE"/>
    <w:rsid w:val="007C1D1B"/>
    <w:rsid w:val="007C3566"/>
    <w:rsid w:val="007C6F33"/>
    <w:rsid w:val="007C794A"/>
    <w:rsid w:val="007D5326"/>
    <w:rsid w:val="007D5A33"/>
    <w:rsid w:val="007E4F3A"/>
    <w:rsid w:val="007E620F"/>
    <w:rsid w:val="007E663C"/>
    <w:rsid w:val="007E7795"/>
    <w:rsid w:val="007F0F04"/>
    <w:rsid w:val="0080066B"/>
    <w:rsid w:val="00803578"/>
    <w:rsid w:val="0081181C"/>
    <w:rsid w:val="00815B8D"/>
    <w:rsid w:val="00815B8E"/>
    <w:rsid w:val="00816D99"/>
    <w:rsid w:val="0082324C"/>
    <w:rsid w:val="00823D71"/>
    <w:rsid w:val="008245AF"/>
    <w:rsid w:val="00824A76"/>
    <w:rsid w:val="008256B9"/>
    <w:rsid w:val="0083705D"/>
    <w:rsid w:val="0084242F"/>
    <w:rsid w:val="00845795"/>
    <w:rsid w:val="00847437"/>
    <w:rsid w:val="008530E5"/>
    <w:rsid w:val="008637A9"/>
    <w:rsid w:val="0087645D"/>
    <w:rsid w:val="00882E15"/>
    <w:rsid w:val="00883C73"/>
    <w:rsid w:val="00886A21"/>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12F"/>
    <w:rsid w:val="008F253F"/>
    <w:rsid w:val="008F7F31"/>
    <w:rsid w:val="00900019"/>
    <w:rsid w:val="00901DAD"/>
    <w:rsid w:val="009023B1"/>
    <w:rsid w:val="009147D6"/>
    <w:rsid w:val="00914D98"/>
    <w:rsid w:val="00925F8C"/>
    <w:rsid w:val="00927324"/>
    <w:rsid w:val="00932ED7"/>
    <w:rsid w:val="009337D2"/>
    <w:rsid w:val="00933990"/>
    <w:rsid w:val="00941B89"/>
    <w:rsid w:val="00941DEA"/>
    <w:rsid w:val="009656CC"/>
    <w:rsid w:val="00970E8C"/>
    <w:rsid w:val="00971671"/>
    <w:rsid w:val="00981A37"/>
    <w:rsid w:val="009830B2"/>
    <w:rsid w:val="009841C6"/>
    <w:rsid w:val="0099063E"/>
    <w:rsid w:val="00992356"/>
    <w:rsid w:val="00992674"/>
    <w:rsid w:val="00994793"/>
    <w:rsid w:val="00996AE3"/>
    <w:rsid w:val="009A0450"/>
    <w:rsid w:val="009A1E27"/>
    <w:rsid w:val="009A307B"/>
    <w:rsid w:val="009B04E7"/>
    <w:rsid w:val="009B14E8"/>
    <w:rsid w:val="009B4D21"/>
    <w:rsid w:val="009B5A73"/>
    <w:rsid w:val="009C3793"/>
    <w:rsid w:val="009C52A6"/>
    <w:rsid w:val="009C54C9"/>
    <w:rsid w:val="009C589C"/>
    <w:rsid w:val="009D1385"/>
    <w:rsid w:val="009D192B"/>
    <w:rsid w:val="009D2582"/>
    <w:rsid w:val="009D3060"/>
    <w:rsid w:val="009D33E1"/>
    <w:rsid w:val="009D3B45"/>
    <w:rsid w:val="009D7CF9"/>
    <w:rsid w:val="009E2CCC"/>
    <w:rsid w:val="009E2CDD"/>
    <w:rsid w:val="009E366E"/>
    <w:rsid w:val="009E3876"/>
    <w:rsid w:val="009E6FC4"/>
    <w:rsid w:val="009F00DC"/>
    <w:rsid w:val="009F3199"/>
    <w:rsid w:val="009F3355"/>
    <w:rsid w:val="009F3648"/>
    <w:rsid w:val="009F3B7A"/>
    <w:rsid w:val="009F54D0"/>
    <w:rsid w:val="00A04523"/>
    <w:rsid w:val="00A11A66"/>
    <w:rsid w:val="00A16159"/>
    <w:rsid w:val="00A161E6"/>
    <w:rsid w:val="00A17885"/>
    <w:rsid w:val="00A2337D"/>
    <w:rsid w:val="00A25A31"/>
    <w:rsid w:val="00A2677D"/>
    <w:rsid w:val="00A31BBE"/>
    <w:rsid w:val="00A31D34"/>
    <w:rsid w:val="00A333EF"/>
    <w:rsid w:val="00A33F85"/>
    <w:rsid w:val="00A40645"/>
    <w:rsid w:val="00A477DE"/>
    <w:rsid w:val="00A6016C"/>
    <w:rsid w:val="00A769B1"/>
    <w:rsid w:val="00A77DA3"/>
    <w:rsid w:val="00A837D5"/>
    <w:rsid w:val="00A83E04"/>
    <w:rsid w:val="00A87DB3"/>
    <w:rsid w:val="00A91091"/>
    <w:rsid w:val="00A93EE3"/>
    <w:rsid w:val="00A94BA9"/>
    <w:rsid w:val="00AA4970"/>
    <w:rsid w:val="00AA5047"/>
    <w:rsid w:val="00AA536D"/>
    <w:rsid w:val="00AB22C0"/>
    <w:rsid w:val="00AB28FC"/>
    <w:rsid w:val="00AB49E4"/>
    <w:rsid w:val="00AC1479"/>
    <w:rsid w:val="00AC2AAC"/>
    <w:rsid w:val="00AC40F1"/>
    <w:rsid w:val="00AC4C45"/>
    <w:rsid w:val="00AD1085"/>
    <w:rsid w:val="00AD5B40"/>
    <w:rsid w:val="00AE5844"/>
    <w:rsid w:val="00AE58D1"/>
    <w:rsid w:val="00AE59AD"/>
    <w:rsid w:val="00AF289F"/>
    <w:rsid w:val="00AF30B9"/>
    <w:rsid w:val="00AF3F23"/>
    <w:rsid w:val="00AF43DF"/>
    <w:rsid w:val="00AF67A4"/>
    <w:rsid w:val="00AF7510"/>
    <w:rsid w:val="00B12D31"/>
    <w:rsid w:val="00B15F6E"/>
    <w:rsid w:val="00B21BEE"/>
    <w:rsid w:val="00B23284"/>
    <w:rsid w:val="00B37D43"/>
    <w:rsid w:val="00B46F21"/>
    <w:rsid w:val="00B511A5"/>
    <w:rsid w:val="00B51CDE"/>
    <w:rsid w:val="00B53206"/>
    <w:rsid w:val="00B56541"/>
    <w:rsid w:val="00B605ED"/>
    <w:rsid w:val="00B71F97"/>
    <w:rsid w:val="00B72538"/>
    <w:rsid w:val="00B736A7"/>
    <w:rsid w:val="00B7651F"/>
    <w:rsid w:val="00B919FA"/>
    <w:rsid w:val="00B93D73"/>
    <w:rsid w:val="00B94A16"/>
    <w:rsid w:val="00BA6044"/>
    <w:rsid w:val="00BB1A93"/>
    <w:rsid w:val="00BC14BF"/>
    <w:rsid w:val="00BC2625"/>
    <w:rsid w:val="00BC3200"/>
    <w:rsid w:val="00BC338A"/>
    <w:rsid w:val="00BD7AB0"/>
    <w:rsid w:val="00BF3C20"/>
    <w:rsid w:val="00C011BC"/>
    <w:rsid w:val="00C030C0"/>
    <w:rsid w:val="00C03DBA"/>
    <w:rsid w:val="00C061D4"/>
    <w:rsid w:val="00C112E7"/>
    <w:rsid w:val="00C11C78"/>
    <w:rsid w:val="00C11CD4"/>
    <w:rsid w:val="00C15061"/>
    <w:rsid w:val="00C1713D"/>
    <w:rsid w:val="00C20D9D"/>
    <w:rsid w:val="00C2134F"/>
    <w:rsid w:val="00C22EFA"/>
    <w:rsid w:val="00C24718"/>
    <w:rsid w:val="00C2675D"/>
    <w:rsid w:val="00C30AEE"/>
    <w:rsid w:val="00C33362"/>
    <w:rsid w:val="00C353AE"/>
    <w:rsid w:val="00C4194E"/>
    <w:rsid w:val="00C46EA7"/>
    <w:rsid w:val="00C516B1"/>
    <w:rsid w:val="00C5350C"/>
    <w:rsid w:val="00C548F1"/>
    <w:rsid w:val="00C56E09"/>
    <w:rsid w:val="00C61B1B"/>
    <w:rsid w:val="00C66AB7"/>
    <w:rsid w:val="00C673D1"/>
    <w:rsid w:val="00C746CB"/>
    <w:rsid w:val="00C77BBF"/>
    <w:rsid w:val="00C77D64"/>
    <w:rsid w:val="00C81564"/>
    <w:rsid w:val="00C9080C"/>
    <w:rsid w:val="00C92A1B"/>
    <w:rsid w:val="00C94429"/>
    <w:rsid w:val="00C97092"/>
    <w:rsid w:val="00CA18FD"/>
    <w:rsid w:val="00CA27E5"/>
    <w:rsid w:val="00CA4897"/>
    <w:rsid w:val="00CA6928"/>
    <w:rsid w:val="00CB3D3F"/>
    <w:rsid w:val="00CB5A1A"/>
    <w:rsid w:val="00CC59E6"/>
    <w:rsid w:val="00CD459F"/>
    <w:rsid w:val="00CD4FA9"/>
    <w:rsid w:val="00CD5BDD"/>
    <w:rsid w:val="00CF096B"/>
    <w:rsid w:val="00CF10F7"/>
    <w:rsid w:val="00CF5EE3"/>
    <w:rsid w:val="00CF691F"/>
    <w:rsid w:val="00D00D99"/>
    <w:rsid w:val="00D013A4"/>
    <w:rsid w:val="00D026DC"/>
    <w:rsid w:val="00D15595"/>
    <w:rsid w:val="00D25C80"/>
    <w:rsid w:val="00D343A8"/>
    <w:rsid w:val="00D3528E"/>
    <w:rsid w:val="00D37832"/>
    <w:rsid w:val="00D44860"/>
    <w:rsid w:val="00D47689"/>
    <w:rsid w:val="00D50C42"/>
    <w:rsid w:val="00D57CF5"/>
    <w:rsid w:val="00D612BC"/>
    <w:rsid w:val="00D62F98"/>
    <w:rsid w:val="00D65F7E"/>
    <w:rsid w:val="00D66FD6"/>
    <w:rsid w:val="00D8285B"/>
    <w:rsid w:val="00D862EB"/>
    <w:rsid w:val="00D86619"/>
    <w:rsid w:val="00D921F9"/>
    <w:rsid w:val="00D93E7C"/>
    <w:rsid w:val="00DB2BE6"/>
    <w:rsid w:val="00DB5CA4"/>
    <w:rsid w:val="00DB76B3"/>
    <w:rsid w:val="00DC4FB8"/>
    <w:rsid w:val="00DD1052"/>
    <w:rsid w:val="00DD3C7B"/>
    <w:rsid w:val="00DE2B21"/>
    <w:rsid w:val="00DE48DE"/>
    <w:rsid w:val="00DF25F2"/>
    <w:rsid w:val="00DF4166"/>
    <w:rsid w:val="00DF569E"/>
    <w:rsid w:val="00E000F4"/>
    <w:rsid w:val="00E01231"/>
    <w:rsid w:val="00E04279"/>
    <w:rsid w:val="00E11393"/>
    <w:rsid w:val="00E125D9"/>
    <w:rsid w:val="00E16D30"/>
    <w:rsid w:val="00E27D82"/>
    <w:rsid w:val="00E31E69"/>
    <w:rsid w:val="00E33169"/>
    <w:rsid w:val="00E34A7B"/>
    <w:rsid w:val="00E40973"/>
    <w:rsid w:val="00E46D64"/>
    <w:rsid w:val="00E545FF"/>
    <w:rsid w:val="00E6080E"/>
    <w:rsid w:val="00E6110A"/>
    <w:rsid w:val="00E64168"/>
    <w:rsid w:val="00E655B3"/>
    <w:rsid w:val="00E65642"/>
    <w:rsid w:val="00E7081D"/>
    <w:rsid w:val="00E70904"/>
    <w:rsid w:val="00E71319"/>
    <w:rsid w:val="00E75171"/>
    <w:rsid w:val="00E804B0"/>
    <w:rsid w:val="00E813A5"/>
    <w:rsid w:val="00E86772"/>
    <w:rsid w:val="00E90B8B"/>
    <w:rsid w:val="00E93ADD"/>
    <w:rsid w:val="00E943B5"/>
    <w:rsid w:val="00E952D8"/>
    <w:rsid w:val="00EB00E4"/>
    <w:rsid w:val="00EB28DA"/>
    <w:rsid w:val="00EB3812"/>
    <w:rsid w:val="00EB44EB"/>
    <w:rsid w:val="00EB5EDC"/>
    <w:rsid w:val="00EB66B8"/>
    <w:rsid w:val="00EB791E"/>
    <w:rsid w:val="00EC70A9"/>
    <w:rsid w:val="00ED4C3A"/>
    <w:rsid w:val="00ED5808"/>
    <w:rsid w:val="00EE1C85"/>
    <w:rsid w:val="00EF15E0"/>
    <w:rsid w:val="00EF20A1"/>
    <w:rsid w:val="00EF21D9"/>
    <w:rsid w:val="00EF2A94"/>
    <w:rsid w:val="00EF32FB"/>
    <w:rsid w:val="00EF44B1"/>
    <w:rsid w:val="00EF4865"/>
    <w:rsid w:val="00EF5954"/>
    <w:rsid w:val="00F004BE"/>
    <w:rsid w:val="00F100D2"/>
    <w:rsid w:val="00F12942"/>
    <w:rsid w:val="00F12B80"/>
    <w:rsid w:val="00F13C41"/>
    <w:rsid w:val="00F14886"/>
    <w:rsid w:val="00F16421"/>
    <w:rsid w:val="00F201EE"/>
    <w:rsid w:val="00F35AA0"/>
    <w:rsid w:val="00F43C49"/>
    <w:rsid w:val="00F4477E"/>
    <w:rsid w:val="00F45C12"/>
    <w:rsid w:val="00F51008"/>
    <w:rsid w:val="00F544A2"/>
    <w:rsid w:val="00F64235"/>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FD96CF7"/>
  <w15:docId w15:val="{88A9D364-10BB-429C-910D-428ECA34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C772B"/>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rsid w:val="005C77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rsid w:val="005C772B"/>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5C772B"/>
    <w:rPr>
      <w:sz w:val="18"/>
      <w:szCs w:val="18"/>
    </w:rPr>
  </w:style>
  <w:style w:type="character" w:customStyle="1" w:styleId="a4">
    <w:name w:val="页脚 字符"/>
    <w:basedOn w:val="a0"/>
    <w:link w:val="a3"/>
    <w:uiPriority w:val="99"/>
    <w:semiHidden/>
    <w:qFormat/>
    <w:rsid w:val="005C772B"/>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Balloon Text"/>
    <w:basedOn w:val="a"/>
    <w:link w:val="af"/>
    <w:uiPriority w:val="99"/>
    <w:semiHidden/>
    <w:unhideWhenUsed/>
    <w:rsid w:val="00C030C0"/>
    <w:rPr>
      <w:sz w:val="18"/>
      <w:szCs w:val="18"/>
    </w:rPr>
  </w:style>
  <w:style w:type="character" w:customStyle="1" w:styleId="af">
    <w:name w:val="批注框文本 字符"/>
    <w:basedOn w:val="a0"/>
    <w:link w:val="ae"/>
    <w:uiPriority w:val="99"/>
    <w:semiHidden/>
    <w:rsid w:val="00C030C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35355-E30F-4B56-BF31-2E74323B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kingboxer</cp:lastModifiedBy>
  <cp:revision>76</cp:revision>
  <cp:lastPrinted>2023-11-21T00:52:00Z</cp:lastPrinted>
  <dcterms:created xsi:type="dcterms:W3CDTF">2023-11-21T02:39:00Z</dcterms:created>
  <dcterms:modified xsi:type="dcterms:W3CDTF">2026-03-08T07:02:00Z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