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B0D794">
      <w:pPr>
        <w:snapToGrid w:val="0"/>
        <w:jc w:val="center"/>
        <w:rPr>
          <w:sz w:val="6"/>
          <w:szCs w:val="6"/>
        </w:rPr>
      </w:pPr>
    </w:p>
    <w:p w14:paraId="78E54F97">
      <w:pPr>
        <w:snapToGrid w:val="0"/>
        <w:jc w:val="center"/>
        <w:rPr>
          <w:sz w:val="6"/>
          <w:szCs w:val="6"/>
        </w:rPr>
      </w:pPr>
    </w:p>
    <w:p w14:paraId="113068D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58F0D07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492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CBD04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6610663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商务导论</w:t>
            </w:r>
          </w:p>
        </w:tc>
      </w:tr>
      <w:tr w14:paraId="3874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B33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CAABB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2020590</w:t>
            </w:r>
          </w:p>
        </w:tc>
        <w:tc>
          <w:tcPr>
            <w:tcW w:w="1314" w:type="dxa"/>
            <w:vAlign w:val="center"/>
          </w:tcPr>
          <w:p w14:paraId="3CF90B4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F4A997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5045，5064</w:t>
            </w:r>
          </w:p>
        </w:tc>
        <w:tc>
          <w:tcPr>
            <w:tcW w:w="1753" w:type="dxa"/>
            <w:vAlign w:val="center"/>
          </w:tcPr>
          <w:p w14:paraId="5FD579B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5AE00B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37A1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6D27B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82EF4C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李艳</w:t>
            </w:r>
          </w:p>
        </w:tc>
        <w:tc>
          <w:tcPr>
            <w:tcW w:w="1314" w:type="dxa"/>
            <w:vAlign w:val="center"/>
          </w:tcPr>
          <w:p w14:paraId="28A2EF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365D52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21123</w:t>
            </w:r>
          </w:p>
        </w:tc>
        <w:tc>
          <w:tcPr>
            <w:tcW w:w="1753" w:type="dxa"/>
            <w:vAlign w:val="center"/>
          </w:tcPr>
          <w:p w14:paraId="617DD88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DF20EB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</w:p>
        </w:tc>
      </w:tr>
      <w:tr w14:paraId="033A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35A5F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8D81CC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商英25-1,2</w:t>
            </w:r>
          </w:p>
        </w:tc>
        <w:tc>
          <w:tcPr>
            <w:tcW w:w="1314" w:type="dxa"/>
            <w:vAlign w:val="center"/>
          </w:tcPr>
          <w:p w14:paraId="2F9CA03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CAE58E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29，28</w:t>
            </w:r>
          </w:p>
        </w:tc>
        <w:tc>
          <w:tcPr>
            <w:tcW w:w="1753" w:type="dxa"/>
            <w:vAlign w:val="center"/>
          </w:tcPr>
          <w:p w14:paraId="297CB3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C6D49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5"/>
                <w:szCs w:val="15"/>
                <w:shd w:val="clear" w:fill="FFFFFF"/>
              </w:rPr>
              <w:t>三教316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22222"/>
                <w:spacing w:val="0"/>
                <w:sz w:val="15"/>
                <w:szCs w:val="15"/>
                <w:shd w:val="clear" w:fill="FFFFFF"/>
                <w:lang w:eastAsia="zh-CN"/>
              </w:rPr>
              <w:t>，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5"/>
                <w:szCs w:val="15"/>
                <w:shd w:val="clear" w:fill="FFFFFF"/>
              </w:rPr>
              <w:t>四教107</w:t>
            </w:r>
          </w:p>
        </w:tc>
      </w:tr>
      <w:tr w14:paraId="47E0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DAE4F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CF0CA0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周一下午：第5-6节；9334</w:t>
            </w:r>
          </w:p>
        </w:tc>
      </w:tr>
      <w:tr w14:paraId="2603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EE3D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1D1011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zh-CN"/>
              </w:rPr>
              <w:t>https://www.mosoteach.cn/web</w:t>
            </w:r>
          </w:p>
        </w:tc>
      </w:tr>
      <w:tr w14:paraId="2E1C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5C6A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739068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《商务导论英语教程》，袁奇，清华大学出版社， 2022</w:t>
            </w:r>
          </w:p>
        </w:tc>
      </w:tr>
      <w:tr w14:paraId="65DD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98B89F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650D20A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1.</w:t>
            </w:r>
            <w:r>
              <w:rPr>
                <w:rFonts w:eastAsia="宋体"/>
                <w:sz w:val="21"/>
                <w:szCs w:val="21"/>
                <w:lang w:eastAsia="zh-CN"/>
              </w:rPr>
              <w:t>王艳艳等,《国际商务导论》，外语教学与研究出版社，2013.</w:t>
            </w:r>
          </w:p>
          <w:p w14:paraId="0B4A5EA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2.</w:t>
            </w:r>
            <w:r>
              <w:rPr>
                <w:rFonts w:eastAsia="宋体"/>
                <w:sz w:val="21"/>
                <w:szCs w:val="21"/>
                <w:lang w:eastAsia="zh-CN"/>
              </w:rPr>
              <w:t>Understanding Business，</w:t>
            </w:r>
            <w:r>
              <w:rPr>
                <w:rFonts w:eastAsia="Helvetica"/>
                <w:color w:val="333333"/>
                <w:sz w:val="21"/>
                <w:szCs w:val="21"/>
                <w:shd w:val="clear" w:color="auto" w:fill="FFFFFF"/>
              </w:rPr>
              <w:t>William G. Nickels</w:t>
            </w:r>
            <w:r>
              <w:rPr>
                <w:rFonts w:eastAsia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eastAsia="Helvetica"/>
                <w:color w:val="333333"/>
                <w:sz w:val="21"/>
                <w:szCs w:val="21"/>
                <w:shd w:val="clear" w:color="auto" w:fill="FFFFFF"/>
              </w:rPr>
              <w:t>James M. McHugh</w:t>
            </w:r>
            <w:r>
              <w:rPr>
                <w:rFonts w:eastAsia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eastAsia="Helvetica"/>
                <w:color w:val="333333"/>
                <w:sz w:val="21"/>
                <w:szCs w:val="21"/>
                <w:shd w:val="clear" w:color="auto" w:fill="FFFFFF"/>
              </w:rPr>
              <w:t>Susan M. McHugh</w:t>
            </w:r>
            <w:r>
              <w:rPr>
                <w:rFonts w:eastAsia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. Tsinghua university press</w:t>
            </w:r>
            <w:r>
              <w:rPr>
                <w:rFonts w:hint="eastAsia" w:eastAsia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>, 2021.</w:t>
            </w:r>
            <w:r>
              <w:rPr>
                <w:rFonts w:eastAsia="宋体"/>
                <w:color w:val="333333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</w:p>
        </w:tc>
      </w:tr>
    </w:tbl>
    <w:p w14:paraId="41F63599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7CA0545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6"/>
        <w:gridCol w:w="737"/>
        <w:gridCol w:w="3310"/>
        <w:gridCol w:w="1731"/>
        <w:gridCol w:w="2492"/>
      </w:tblGrid>
      <w:tr w14:paraId="02890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2C64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8FE552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98C5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35BB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7211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59E8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3C1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2D8D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A45B5E">
            <w:pPr>
              <w:pStyle w:val="12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第一单元 </w:t>
            </w:r>
            <w:r>
              <w:rPr>
                <w:sz w:val="18"/>
                <w:szCs w:val="18"/>
                <w:lang w:eastAsia="zh-CN"/>
              </w:rPr>
              <w:t>Business Environment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45B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5CA6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16F8C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73C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E62E6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B38BA4">
            <w:pPr>
              <w:pStyle w:val="12"/>
              <w:jc w:val="both"/>
              <w:rPr>
                <w:rFonts w:eastAsia="仿宋_GB2312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第二单元 </w:t>
            </w:r>
            <w:r>
              <w:rPr>
                <w:rFonts w:eastAsia="仿宋_GB2312"/>
                <w:sz w:val="18"/>
                <w:szCs w:val="18"/>
                <w:lang w:eastAsia="zh-CN"/>
              </w:rPr>
              <w:t>Entrepreneurship</w:t>
            </w:r>
          </w:p>
          <w:p w14:paraId="57FA32BD">
            <w:pPr>
              <w:pStyle w:val="12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4E1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B55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55134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577F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B4294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637666">
            <w:pPr>
              <w:tabs>
                <w:tab w:val="left" w:pos="4200"/>
              </w:tabs>
              <w:autoSpaceDE w:val="0"/>
              <w:autoSpaceDN w:val="0"/>
              <w:adjustRightInd w:val="0"/>
              <w:snapToGrid w:val="0"/>
              <w:spacing w:beforeLines="10" w:afterLines="1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第三单元 </w:t>
            </w:r>
            <w:r>
              <w:rPr>
                <w:color w:val="000000"/>
                <w:sz w:val="18"/>
                <w:szCs w:val="18"/>
                <w:lang w:eastAsia="zh-CN"/>
              </w:rPr>
              <w:t>Discovering Business Opportunities</w:t>
            </w:r>
          </w:p>
          <w:p w14:paraId="4ECA5623">
            <w:pPr>
              <w:pStyle w:val="12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C4C8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CE4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02CD5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8EAB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03B25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85A84F">
            <w:pPr>
              <w:pStyle w:val="12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第四单元 </w:t>
            </w:r>
            <w:r>
              <w:rPr>
                <w:sz w:val="18"/>
                <w:szCs w:val="18"/>
                <w:lang w:eastAsia="zh-CN"/>
              </w:rPr>
              <w:t>Establishing a Business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744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5D3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378DB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DBA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7CAB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D44A69">
            <w:pPr>
              <w:pStyle w:val="12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第五单元 </w:t>
            </w:r>
            <w:r>
              <w:rPr>
                <w:sz w:val="18"/>
                <w:szCs w:val="18"/>
                <w:lang w:eastAsia="zh-CN"/>
              </w:rPr>
              <w:t>Organizational Structure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899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DF8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0DE7A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21A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678C9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C6E9CE">
            <w:pPr>
              <w:pStyle w:val="12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第六单元 </w:t>
            </w:r>
            <w:r>
              <w:rPr>
                <w:rFonts w:eastAsia="黑体"/>
                <w:sz w:val="18"/>
                <w:szCs w:val="18"/>
                <w:lang w:eastAsia="zh-CN"/>
              </w:rPr>
              <w:t>Recruiting and Training Employees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8A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4F1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34B60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1DC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535E4A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6BD130">
            <w:pPr>
              <w:pStyle w:val="12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第七单元 </w:t>
            </w:r>
            <w:r>
              <w:rPr>
                <w:sz w:val="18"/>
                <w:szCs w:val="18"/>
                <w:lang w:eastAsia="zh-CN"/>
              </w:rPr>
              <w:t>Employee Motivation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F3D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EE9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60591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4F9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BCC22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DCA2BB">
            <w:pPr>
              <w:pStyle w:val="12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第八单元 </w:t>
            </w:r>
            <w:r>
              <w:rPr>
                <w:sz w:val="18"/>
                <w:szCs w:val="18"/>
                <w:lang w:eastAsia="zh-CN"/>
              </w:rPr>
              <w:t>Corporate Culture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D9D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F26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78473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77D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6DE3F6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401E0C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第九单元</w:t>
            </w:r>
            <w:r>
              <w:rPr>
                <w:sz w:val="18"/>
                <w:szCs w:val="18"/>
                <w:lang w:eastAsia="zh-CN"/>
              </w:rPr>
              <w:t xml:space="preserve">Production and Product </w:t>
            </w:r>
          </w:p>
          <w:p w14:paraId="5DD90730">
            <w:pPr>
              <w:pStyle w:val="12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1B1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245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0723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7F26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1552A7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852133">
            <w:pPr>
              <w:pStyle w:val="12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第十单元 </w:t>
            </w:r>
            <w:r>
              <w:rPr>
                <w:sz w:val="18"/>
                <w:szCs w:val="18"/>
                <w:lang w:eastAsia="zh-CN"/>
              </w:rPr>
              <w:t>Marketing</w:t>
            </w:r>
          </w:p>
          <w:p w14:paraId="501E75A5">
            <w:pPr>
              <w:pStyle w:val="12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0F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62E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47896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521C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464282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7F46AD">
            <w:pPr>
              <w:pStyle w:val="12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第十一单元</w:t>
            </w:r>
            <w:r>
              <w:rPr>
                <w:sz w:val="18"/>
                <w:szCs w:val="18"/>
                <w:lang w:eastAsia="zh-CN"/>
              </w:rPr>
              <w:t>Financial Management</w:t>
            </w:r>
          </w:p>
          <w:p w14:paraId="540DB331">
            <w:pPr>
              <w:pStyle w:val="12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6BD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432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48551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6B18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84570C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82EC79">
            <w:pPr>
              <w:pStyle w:val="12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第十</w:t>
            </w:r>
            <w:r>
              <w:rPr>
                <w:sz w:val="18"/>
                <w:szCs w:val="18"/>
                <w:lang w:eastAsia="zh-CN"/>
              </w:rPr>
              <w:t>二</w:t>
            </w:r>
            <w:r>
              <w:rPr>
                <w:sz w:val="18"/>
                <w:szCs w:val="18"/>
              </w:rPr>
              <w:t>单元</w:t>
            </w:r>
            <w:r>
              <w:rPr>
                <w:sz w:val="18"/>
                <w:szCs w:val="18"/>
                <w:lang w:eastAsia="zh-CN"/>
              </w:rPr>
              <w:t>Financing</w:t>
            </w:r>
          </w:p>
          <w:p w14:paraId="2F3D4800">
            <w:pPr>
              <w:pStyle w:val="12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70F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ACE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29DF8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4CCF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982103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8B9661">
            <w:pPr>
              <w:pStyle w:val="12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第十</w:t>
            </w:r>
            <w:r>
              <w:rPr>
                <w:sz w:val="18"/>
                <w:szCs w:val="18"/>
                <w:lang w:eastAsia="zh-CN"/>
              </w:rPr>
              <w:t>三</w:t>
            </w:r>
            <w:r>
              <w:rPr>
                <w:sz w:val="18"/>
                <w:szCs w:val="18"/>
              </w:rPr>
              <w:t>单元</w:t>
            </w:r>
            <w:r>
              <w:rPr>
                <w:sz w:val="18"/>
                <w:szCs w:val="18"/>
                <w:lang w:eastAsia="zh-CN"/>
              </w:rPr>
              <w:t>CSR</w:t>
            </w:r>
          </w:p>
          <w:p w14:paraId="37C1566C">
            <w:pPr>
              <w:pStyle w:val="12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8F8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EA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4C4CD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1F05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48CD07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A0E652">
            <w:pPr>
              <w:pStyle w:val="12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第十</w:t>
            </w:r>
            <w:r>
              <w:rPr>
                <w:sz w:val="18"/>
                <w:szCs w:val="18"/>
                <w:lang w:eastAsia="zh-CN"/>
              </w:rPr>
              <w:t>四</w:t>
            </w:r>
            <w:r>
              <w:rPr>
                <w:sz w:val="18"/>
                <w:szCs w:val="18"/>
              </w:rPr>
              <w:t>单元</w:t>
            </w:r>
            <w:r>
              <w:rPr>
                <w:sz w:val="18"/>
                <w:szCs w:val="18"/>
                <w:lang w:eastAsia="zh-CN"/>
              </w:rPr>
              <w:t>Going to the International Market</w:t>
            </w:r>
          </w:p>
          <w:p w14:paraId="7BB41AE6">
            <w:pPr>
              <w:pStyle w:val="12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F63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7D3B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4AA0D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10BC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1EF32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F2574D">
            <w:pPr>
              <w:pStyle w:val="12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第十</w:t>
            </w:r>
            <w:r>
              <w:rPr>
                <w:sz w:val="18"/>
                <w:szCs w:val="18"/>
                <w:lang w:eastAsia="zh-CN"/>
              </w:rPr>
              <w:t>五</w:t>
            </w:r>
            <w:r>
              <w:rPr>
                <w:sz w:val="18"/>
                <w:szCs w:val="18"/>
              </w:rPr>
              <w:t>单元</w:t>
            </w:r>
            <w:r>
              <w:rPr>
                <w:sz w:val="18"/>
                <w:szCs w:val="18"/>
                <w:lang w:eastAsia="zh-CN"/>
              </w:rPr>
              <w:t>E-business</w:t>
            </w: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AD3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Lecture, Discussion,  Practice &amp; Case study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848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18"/>
                <w:szCs w:val="18"/>
              </w:rPr>
              <w:t xml:space="preserve">Review the key points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of</w:t>
            </w:r>
            <w:r>
              <w:rPr>
                <w:kern w:val="0"/>
                <w:sz w:val="18"/>
                <w:szCs w:val="18"/>
              </w:rPr>
              <w:t xml:space="preserve"> this lecture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; </w:t>
            </w:r>
            <w:r>
              <w:rPr>
                <w:kern w:val="0"/>
                <w:sz w:val="18"/>
                <w:szCs w:val="18"/>
              </w:rPr>
              <w:t>Do the related exercises in the book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;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Preview 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next unit</w:t>
            </w:r>
            <w:r>
              <w:rPr>
                <w:kern w:val="0"/>
                <w:sz w:val="18"/>
                <w:szCs w:val="18"/>
              </w:rPr>
              <w:t>.</w:t>
            </w:r>
          </w:p>
        </w:tc>
      </w:tr>
      <w:tr w14:paraId="5C389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8900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1EE736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AFCBF7">
            <w:pPr>
              <w:pStyle w:val="12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第十</w:t>
            </w:r>
            <w:r>
              <w:rPr>
                <w:sz w:val="18"/>
                <w:szCs w:val="18"/>
                <w:lang w:eastAsia="zh-CN"/>
              </w:rPr>
              <w:t>六</w:t>
            </w:r>
            <w:r>
              <w:rPr>
                <w:sz w:val="18"/>
                <w:szCs w:val="18"/>
              </w:rPr>
              <w:t>单元</w:t>
            </w:r>
            <w:r>
              <w:rPr>
                <w:sz w:val="18"/>
                <w:szCs w:val="18"/>
                <w:lang w:eastAsia="zh-CN"/>
              </w:rPr>
              <w:t>Revision and  Report</w:t>
            </w:r>
          </w:p>
          <w:p w14:paraId="6D580E70">
            <w:pPr>
              <w:pStyle w:val="12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  <w:p w14:paraId="27B02F2A">
            <w:pPr>
              <w:pStyle w:val="12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9B2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 xml:space="preserve"> Discussion,  Practice &amp; Case study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，Q&amp;A</w:t>
            </w:r>
          </w:p>
        </w:tc>
        <w:tc>
          <w:tcPr>
            <w:tcW w:w="24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B1D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Revision</w:t>
            </w:r>
          </w:p>
        </w:tc>
      </w:tr>
    </w:tbl>
    <w:p w14:paraId="1CEFF855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0D7C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3CF7ED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4603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6026D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856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6AF0CA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8C021E">
            <w:pPr>
              <w:pStyle w:val="12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4BEDC50">
            <w:pPr>
              <w:pStyle w:val="12"/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笔试（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卷）</w:t>
            </w:r>
          </w:p>
        </w:tc>
      </w:tr>
      <w:tr w14:paraId="7E82B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0A6B4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B532A7">
            <w:pPr>
              <w:pStyle w:val="12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A6A6E4">
            <w:pPr>
              <w:pStyle w:val="12"/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阶段性测试</w:t>
            </w:r>
          </w:p>
        </w:tc>
      </w:tr>
      <w:tr w14:paraId="75DB2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B4F11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D653BB">
            <w:pPr>
              <w:pStyle w:val="12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E9AD55">
            <w:pPr>
              <w:pStyle w:val="12"/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汇报</w:t>
            </w:r>
          </w:p>
        </w:tc>
      </w:tr>
      <w:tr w14:paraId="3A19B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5A378E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8AE403">
            <w:pPr>
              <w:pStyle w:val="12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EAA2385">
            <w:pPr>
              <w:pStyle w:val="12"/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实践报告</w:t>
            </w:r>
          </w:p>
        </w:tc>
      </w:tr>
    </w:tbl>
    <w:p w14:paraId="7793D97E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70971DC">
      <w:pPr>
        <w:tabs>
          <w:tab w:val="left" w:pos="2935"/>
          <w:tab w:val="left" w:pos="7560"/>
        </w:tabs>
        <w:spacing w:beforeLines="20" w:line="360" w:lineRule="auto"/>
        <w:jc w:val="both"/>
        <w:outlineLvl w:val="0"/>
        <w:rPr>
          <w:rFonts w:eastAsia="宋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23265" cy="230505"/>
            <wp:effectExtent l="0" t="0" r="0" b="0"/>
            <wp:docPr id="4" name="图片 36" descr="电子签名1 i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6" descr="电子签名1 ivy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0" distR="0">
            <wp:extent cx="704215" cy="301625"/>
            <wp:effectExtent l="19050" t="0" r="331" b="0"/>
            <wp:docPr id="5" name="图片 2" descr="H:\25 MICO WPF\25 电子签名 ivy 0303\CHEN YINC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H:\25 MICO WPF\25 电子签名 ivy 0303\CHEN YINCHU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304" cy="305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2025.09.0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bookmarkStart w:id="0" w:name="_GoBack"/>
      <w:bookmarkEnd w:id="0"/>
    </w:p>
    <w:p w14:paraId="1845536E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6759EFA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C90A0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0E48F24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60349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2966B43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5001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9B1AA"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2049" o:spid="_x0000_s2049" o:spt="202" type="#_x0000_t202" style="position:absolute;left:0pt;margin-left:33.6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7C2801F4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C3921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BF95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gwNzkyMzhhYTZhZDIzYzZlZTE4MGE5ZWI2NDM1OT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7348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33A0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5496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1DD4"/>
    <w:rsid w:val="00E8561E"/>
    <w:rsid w:val="00E92914"/>
    <w:rsid w:val="00E939F9"/>
    <w:rsid w:val="00E9734C"/>
    <w:rsid w:val="00EA36A4"/>
    <w:rsid w:val="00EA5341"/>
    <w:rsid w:val="00EA54AF"/>
    <w:rsid w:val="00EA738B"/>
    <w:rsid w:val="00EB1981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6E1ECE"/>
    <w:rsid w:val="05D4218A"/>
    <w:rsid w:val="05FC1A07"/>
    <w:rsid w:val="0650627B"/>
    <w:rsid w:val="0B02141F"/>
    <w:rsid w:val="0B310B66"/>
    <w:rsid w:val="0BCB720C"/>
    <w:rsid w:val="0C9615C8"/>
    <w:rsid w:val="0DB76A4A"/>
    <w:rsid w:val="19294C5F"/>
    <w:rsid w:val="199D2E85"/>
    <w:rsid w:val="1B1C3C59"/>
    <w:rsid w:val="1B9B294B"/>
    <w:rsid w:val="1CAA2B51"/>
    <w:rsid w:val="1FD752D6"/>
    <w:rsid w:val="21DE548D"/>
    <w:rsid w:val="29F431CB"/>
    <w:rsid w:val="2CC6360A"/>
    <w:rsid w:val="2E59298A"/>
    <w:rsid w:val="327F4353"/>
    <w:rsid w:val="365B1030"/>
    <w:rsid w:val="37E50B00"/>
    <w:rsid w:val="45EB5F2A"/>
    <w:rsid w:val="49DF08B3"/>
    <w:rsid w:val="53D31D87"/>
    <w:rsid w:val="54971006"/>
    <w:rsid w:val="55963700"/>
    <w:rsid w:val="57591CEE"/>
    <w:rsid w:val="59EC3BA2"/>
    <w:rsid w:val="5EBE2B7F"/>
    <w:rsid w:val="5F024DA9"/>
    <w:rsid w:val="611B5CCD"/>
    <w:rsid w:val="61FA0441"/>
    <w:rsid w:val="65310993"/>
    <w:rsid w:val="6E256335"/>
    <w:rsid w:val="6EB83BFB"/>
    <w:rsid w:val="700912C5"/>
    <w:rsid w:val="74F62C86"/>
    <w:rsid w:val="7518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qFormat/>
    <w:uiPriority w:val="0"/>
    <w:pPr>
      <w:tabs>
        <w:tab w:val="left" w:pos="4200"/>
      </w:tabs>
    </w:pPr>
    <w:rPr>
      <w:color w:val="000000"/>
    </w:rPr>
  </w:style>
  <w:style w:type="character" w:customStyle="1" w:styleId="13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0ECA9C-8E4B-4821-86D8-EA50452DD6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754</Words>
  <Characters>2602</Characters>
  <Lines>20</Lines>
  <Paragraphs>6</Paragraphs>
  <TotalTime>7</TotalTime>
  <ScaleCrop>false</ScaleCrop>
  <LinksUpToDate>false</LinksUpToDate>
  <CharactersWithSpaces>2997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ivy </cp:lastModifiedBy>
  <cp:lastPrinted>2015-03-18T03:45:00Z</cp:lastPrinted>
  <dcterms:modified xsi:type="dcterms:W3CDTF">2025-09-10T06:48:29Z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91D599411F9C49EE928121AAF4152228_12</vt:lpwstr>
  </property>
  <property fmtid="{D5CDD505-2E9C-101B-9397-08002B2CF9AE}" pid="4" name="KSOTemplateDocerSaveRecord">
    <vt:lpwstr>eyJoZGlkIjoiNDgwNzkyMzhhYTZhZDIzYzZlZTE4MGE5ZWI2NDM1OTEiLCJ1c2VySWQiOiI0NDc0MzAxNzQifQ==</vt:lpwstr>
  </property>
</Properties>
</file>