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hint="eastAsia" w:eastAsia="宋体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《英语词汇学》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金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真：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07030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gench.edu.cn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21英语本科1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；二教2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；二教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金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真：周一1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45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《英语词汇学》，汪榕培、王之江、朱越峰主编，华东师范大学出版社，2011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《英语词汇学教程》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张维友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华中师范大学出版社，2006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英语词汇学教程</w:t>
            </w:r>
            <w:r>
              <w:rPr>
                <w:rFonts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杨信彰</w:t>
            </w:r>
            <w:r>
              <w:rPr>
                <w:rFonts w:ascii="宋体" w:hAnsi="宋体" w:eastAsia="宋体" w:cs="宋体"/>
                <w:sz w:val="21"/>
                <w:szCs w:val="21"/>
              </w:rPr>
              <w:t>编，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高等教育出版社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10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626"/>
        <w:gridCol w:w="223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bookmarkStart w:id="1" w:name="_Hlk96332101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2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Introduction of the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C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ourse 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English words and Lexicology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(1)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知道词汇学的研究范畴；理解词汇学中对于单词的界定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. 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English words and Lexicology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(2)</w:t>
            </w:r>
          </w:p>
          <w:p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理解词汇学中对于单词的界定；了解介绍词汇学的相关书籍。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2 The Growth of the English  Vocabulary (1) --Sources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了解英语词汇的起源；知道英语词汇发展的三个阶段。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3  The Growth of the English  Vocabulary (2)--British &amp;American 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理解英语成为世界语言的过程；了解英美词汇的相似和不同之处；了解英语发展的未来。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4  The Growth of the English  Vocabulary (3)--New words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英语新词的来源；新词发展的原因；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5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 xml:space="preserve"> – Major Types 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（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知道构词法的概念；熟悉主要的构词法，如派生、合成,词性转换等构词法；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tabs>
                <w:tab w:val="left" w:pos="691"/>
              </w:tabs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ab/>
            </w:r>
          </w:p>
          <w:p>
            <w:pPr>
              <w:tabs>
                <w:tab w:val="left" w:pos="691"/>
              </w:tabs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. 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5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 Major Types (2)</w:t>
            </w:r>
          </w:p>
          <w:p>
            <w:pPr>
              <w:widowControl/>
              <w:jc w:val="both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知道构词法的概念；熟悉主要的构词法，如派生、合成,词性转换等构词法.</w:t>
            </w: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6 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 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 xml:space="preserve">Minor Types 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了解其他类型的构词法，如首字母缩写、逆构词、拟声词等。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7 The meanings of English words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(1)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Aspects of meaning;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change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理解词汇意义的各个方面；了解语义转换机制；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举例可结合时事，介绍正能量的词汇及意义。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8 The meanings of English words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)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 –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Sense relations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9 Lexical Chunks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(1)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--Collocations</w:t>
            </w:r>
          </w:p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了解词块的定义；了解搭配的涵义；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知道搭配的分类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、特点、以及学习搭配的意义；与中文的词汇搭配进行对比分析，了解语言背后的文化差异。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26" w:type="dxa"/>
          </w:tcPr>
          <w:p>
            <w:pPr>
              <w:widowControl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 xml:space="preserve">Chapter 10 Lexical Chunks 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Calibri" w:hAnsi="Calibri" w:eastAsia="宋体"/>
                <w:kern w:val="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Calibri" w:hAnsi="Calibri" w:eastAsia="宋体"/>
                <w:kern w:val="1"/>
                <w:sz w:val="21"/>
                <w:szCs w:val="21"/>
                <w:lang w:eastAsia="zh-CN"/>
              </w:rPr>
              <w:t>--Idioms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了解习语的定义；知道习语的分类；与中文的习语进行对比分析，了解语言背后的文化差异。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26" w:type="dxa"/>
          </w:tcPr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11 The Use of English Words (1)--Words in Context</w:t>
            </w:r>
            <w:r>
              <w:rPr>
                <w:rFonts w:ascii="Calibri" w:hAnsi="Calibri" w:eastAsia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了解词义与语境的关系；能够区分语义学与语用学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26" w:type="dxa"/>
          </w:tcPr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12 The use of English Words (2) --Metaphor, Metonymy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了解词语的修辞用法；</w:t>
            </w:r>
          </w:p>
          <w:p>
            <w:pPr>
              <w:spacing w:line="300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能够辨别暗喻、转喻及其他的修辞用法；与中文的修辞进行对比分析，了解语言背后的文化差异。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26" w:type="dxa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Chapter 13 &amp;14 The dictionaries of English words (1)(2)</w:t>
            </w:r>
          </w:p>
          <w:p>
            <w:pPr>
              <w:jc w:val="both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了解字典的发展、内容和类型；知道如何使用各种类型的词典。</w:t>
            </w:r>
          </w:p>
          <w:p>
            <w:pPr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Preview &amp;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26" w:type="dxa"/>
          </w:tcPr>
          <w:p>
            <w:pPr>
              <w:jc w:val="both"/>
              <w:rPr>
                <w:rFonts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eastAsia="zh-CN"/>
              </w:rPr>
              <w:t>复习周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jc w:val="both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1"/>
    </w:tbl>
    <w:p>
      <w:pPr>
        <w:snapToGrid w:val="0"/>
        <w:spacing w:line="288" w:lineRule="auto"/>
        <w:ind w:right="26"/>
        <w:jc w:val="both"/>
        <w:rPr>
          <w:rFonts w:ascii="Calibri" w:hAnsi="Calibri" w:eastAsia="宋体"/>
          <w:sz w:val="20"/>
          <w:szCs w:val="20"/>
          <w:lang w:eastAsia="zh-CN"/>
        </w:rPr>
      </w:pPr>
    </w:p>
    <w:p>
      <w:pPr>
        <w:snapToGrid w:val="0"/>
        <w:spacing w:line="288" w:lineRule="auto"/>
        <w:ind w:right="26"/>
        <w:jc w:val="both"/>
        <w:rPr>
          <w:rFonts w:ascii="Calibri" w:hAnsi="Calibri" w:eastAsia="宋体"/>
          <w:sz w:val="2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559"/>
        <w:gridCol w:w="2268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课堂测验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PPT汇报+课堂表现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作业（预习题、复习题）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83820</wp:posOffset>
            </wp:positionV>
            <wp:extent cx="530225" cy="360045"/>
            <wp:effectExtent l="0" t="0" r="3175" b="190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3449320</wp:posOffset>
            </wp:positionH>
            <wp:positionV relativeFrom="paragraph">
              <wp:posOffset>36830</wp:posOffset>
            </wp:positionV>
            <wp:extent cx="632460" cy="344805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17</w:t>
      </w:r>
      <w:bookmarkStart w:id="2" w:name="_GoBack"/>
      <w:bookmarkEnd w:id="2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01E3"/>
    <w:rsid w:val="000369D9"/>
    <w:rsid w:val="00040BAC"/>
    <w:rsid w:val="000439B6"/>
    <w:rsid w:val="00044BA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AC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BE9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226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D1D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873E7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B798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79B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D54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4D8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CE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BB66CB"/>
    <w:rsid w:val="071A0770"/>
    <w:rsid w:val="0B02141F"/>
    <w:rsid w:val="0BD735B3"/>
    <w:rsid w:val="0DB76A4A"/>
    <w:rsid w:val="0FFE28DA"/>
    <w:rsid w:val="127F2A43"/>
    <w:rsid w:val="17504AF5"/>
    <w:rsid w:val="199D2E85"/>
    <w:rsid w:val="1A493BEA"/>
    <w:rsid w:val="1B3E328F"/>
    <w:rsid w:val="1B9B0CB1"/>
    <w:rsid w:val="1B9B294B"/>
    <w:rsid w:val="1D5C7C69"/>
    <w:rsid w:val="1E6A25CC"/>
    <w:rsid w:val="225B2D3A"/>
    <w:rsid w:val="26512117"/>
    <w:rsid w:val="2D6C7610"/>
    <w:rsid w:val="2E59298A"/>
    <w:rsid w:val="37AF66B2"/>
    <w:rsid w:val="37E50B00"/>
    <w:rsid w:val="380424EF"/>
    <w:rsid w:val="395576FC"/>
    <w:rsid w:val="3C244B7C"/>
    <w:rsid w:val="3FB52B39"/>
    <w:rsid w:val="41761DD8"/>
    <w:rsid w:val="44A8275E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F62C86"/>
    <w:rsid w:val="765B1605"/>
    <w:rsid w:val="7F5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3D0BF-B550-4894-BD60-79238393D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1329</Words>
  <Characters>2499</Characters>
  <Lines>13</Lines>
  <Paragraphs>5</Paragraphs>
  <TotalTime>32</TotalTime>
  <ScaleCrop>false</ScaleCrop>
  <LinksUpToDate>false</LinksUpToDate>
  <CharactersWithSpaces>2739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2023-03-08T05:33:52Z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F688786814284E7CB8CEAC989E606ED1</vt:lpwstr>
  </property>
</Properties>
</file>