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5AA5" w:rsidRDefault="00735AA5">
      <w:pPr>
        <w:snapToGrid w:val="0"/>
        <w:jc w:val="center"/>
        <w:rPr>
          <w:sz w:val="6"/>
          <w:szCs w:val="6"/>
        </w:rPr>
      </w:pPr>
    </w:p>
    <w:p w:rsidR="00735AA5" w:rsidRDefault="00735AA5">
      <w:pPr>
        <w:snapToGrid w:val="0"/>
        <w:jc w:val="center"/>
        <w:rPr>
          <w:sz w:val="6"/>
          <w:szCs w:val="6"/>
        </w:rPr>
      </w:pPr>
    </w:p>
    <w:p w:rsidR="00735AA5" w:rsidRDefault="008B5AB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735AA5" w:rsidRDefault="008B5AB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735AA5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5AA5" w:rsidRDefault="008B5A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5AA5" w:rsidRDefault="008B5AB4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大学英语读写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3</w:t>
            </w:r>
          </w:p>
        </w:tc>
      </w:tr>
      <w:tr w:rsidR="00735AA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35AA5" w:rsidRDefault="008B5A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735AA5" w:rsidRDefault="008B5A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2020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309</w:t>
            </w:r>
          </w:p>
        </w:tc>
        <w:tc>
          <w:tcPr>
            <w:tcW w:w="1314" w:type="dxa"/>
            <w:vAlign w:val="center"/>
          </w:tcPr>
          <w:p w:rsidR="00735AA5" w:rsidRDefault="008B5A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735AA5" w:rsidRDefault="008B5A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2973</w:t>
            </w:r>
          </w:p>
        </w:tc>
        <w:tc>
          <w:tcPr>
            <w:tcW w:w="1753" w:type="dxa"/>
            <w:vAlign w:val="center"/>
          </w:tcPr>
          <w:p w:rsidR="00735AA5" w:rsidRDefault="008B5AB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35AA5" w:rsidRDefault="008B5A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35AA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35AA5" w:rsidRDefault="008B5A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735AA5" w:rsidRDefault="008B5A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任维</w:t>
            </w:r>
          </w:p>
        </w:tc>
        <w:tc>
          <w:tcPr>
            <w:tcW w:w="1314" w:type="dxa"/>
            <w:vAlign w:val="center"/>
          </w:tcPr>
          <w:p w:rsidR="00735AA5" w:rsidRDefault="008B5AB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735AA5" w:rsidRDefault="008B5A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20652</w:t>
            </w:r>
          </w:p>
        </w:tc>
        <w:tc>
          <w:tcPr>
            <w:tcW w:w="1753" w:type="dxa"/>
            <w:vAlign w:val="center"/>
          </w:tcPr>
          <w:p w:rsidR="00735AA5" w:rsidRDefault="008B5AB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35AA5" w:rsidRDefault="008B5A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735AA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35AA5" w:rsidRDefault="008B5A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735AA5" w:rsidRDefault="008B5A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机制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23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（国教）</w:t>
            </w:r>
          </w:p>
        </w:tc>
        <w:tc>
          <w:tcPr>
            <w:tcW w:w="1314" w:type="dxa"/>
            <w:vAlign w:val="center"/>
          </w:tcPr>
          <w:p w:rsidR="00735AA5" w:rsidRDefault="008B5AB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735AA5" w:rsidRDefault="008B5A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753" w:type="dxa"/>
            <w:vAlign w:val="center"/>
          </w:tcPr>
          <w:p w:rsidR="00735AA5" w:rsidRDefault="008B5AB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35AA5" w:rsidRDefault="008B5A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208</w:t>
            </w:r>
          </w:p>
        </w:tc>
      </w:tr>
      <w:tr w:rsidR="00735AA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35AA5" w:rsidRDefault="008B5A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735AA5" w:rsidRDefault="008B5AB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每周一周二下午三教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201</w:t>
            </w:r>
          </w:p>
        </w:tc>
      </w:tr>
      <w:tr w:rsidR="00735AA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35AA5" w:rsidRDefault="008B5A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735AA5" w:rsidRDefault="008B5AB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外教社随行课堂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https://course.sflep.com/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】</w:t>
            </w:r>
          </w:p>
        </w:tc>
      </w:tr>
      <w:tr w:rsidR="00735AA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35AA5" w:rsidRDefault="008B5A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735AA5" w:rsidRDefault="008B5AB4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z w:val="21"/>
                <w:szCs w:val="21"/>
                <w:lang w:eastAsia="zh-CN"/>
              </w:rPr>
              <w:t>《全新版大学进阶英语综合教程</w:t>
            </w: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（思政智慧版）》</w:t>
            </w:r>
            <w:r>
              <w:rPr>
                <w:sz w:val="21"/>
                <w:szCs w:val="21"/>
                <w:lang w:eastAsia="zh-CN"/>
              </w:rPr>
              <w:t>,</w:t>
            </w:r>
            <w:r>
              <w:rPr>
                <w:rFonts w:hint="eastAsia"/>
                <w:sz w:val="21"/>
                <w:szCs w:val="21"/>
                <w:lang w:bidi="ar"/>
              </w:rPr>
              <w:t>吴晓真</w:t>
            </w:r>
            <w:r>
              <w:rPr>
                <w:sz w:val="21"/>
                <w:szCs w:val="21"/>
                <w:lang w:bidi="ar"/>
              </w:rPr>
              <w:t>\</w:t>
            </w:r>
            <w:r>
              <w:rPr>
                <w:rFonts w:hint="eastAsia"/>
                <w:sz w:val="21"/>
                <w:szCs w:val="21"/>
                <w:lang w:bidi="ar"/>
              </w:rPr>
              <w:t>陈进主编</w:t>
            </w:r>
            <w:r>
              <w:rPr>
                <w:sz w:val="21"/>
                <w:szCs w:val="21"/>
                <w:lang w:bidi="ar"/>
              </w:rPr>
              <w:t>,</w:t>
            </w:r>
            <w:r>
              <w:rPr>
                <w:rFonts w:hint="eastAsia"/>
                <w:sz w:val="21"/>
                <w:szCs w:val="21"/>
                <w:lang w:eastAsia="zh-CN"/>
              </w:rPr>
              <w:t>上海外语教育出版社</w:t>
            </w:r>
            <w:r>
              <w:rPr>
                <w:sz w:val="21"/>
                <w:szCs w:val="21"/>
                <w:lang w:eastAsia="zh-CN"/>
              </w:rPr>
              <w:t xml:space="preserve">, </w:t>
            </w:r>
            <w:r>
              <w:rPr>
                <w:sz w:val="21"/>
                <w:szCs w:val="21"/>
                <w:lang w:eastAsia="zh-CN"/>
              </w:rPr>
              <w:t>202</w:t>
            </w:r>
            <w:r>
              <w:rPr>
                <w:rStyle w:val="a9"/>
              </w:rPr>
              <w:t>3</w:t>
            </w:r>
          </w:p>
        </w:tc>
      </w:tr>
      <w:tr w:rsidR="00735AA5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5AA5" w:rsidRDefault="008B5A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5AA5" w:rsidRDefault="008B5AB4">
            <w:pPr>
              <w:numPr>
                <w:ilvl w:val="0"/>
                <w:numId w:val="1"/>
              </w:num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《新视野大学英语（第四版）长篇阅读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》，郑树棠主编，外语教学与研究出版社，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2023   </w:t>
            </w:r>
          </w:p>
          <w:p w:rsidR="00735AA5" w:rsidRDefault="008B5AB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、《全新版大学进阶英语综合教程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综合训练》，冯豫主编，上海外语教育出版社，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2022</w:t>
            </w:r>
          </w:p>
        </w:tc>
      </w:tr>
    </w:tbl>
    <w:p w:rsidR="00735AA5" w:rsidRDefault="00735AA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735AA5" w:rsidRDefault="008B5AB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735AA5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735AA5" w:rsidRDefault="008B5AB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35A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1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Working Holiday Abroad-Text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Lead in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Words and Expressions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Text Structure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Text Analysis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Exercises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讲述教学法、讨论教学法、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完成平台练习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735AA5" w:rsidRDefault="00735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35A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1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Working Holiday Abroad-Practice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Writing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Translation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Reading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讲述教学法、讨论教学法、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复习、预习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Unit 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、网</w:t>
            </w:r>
          </w:p>
          <w:p w:rsidR="00735AA5" w:rsidRDefault="008B5AB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1</w:t>
            </w:r>
          </w:p>
        </w:tc>
      </w:tr>
      <w:tr w:rsidR="00735A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  <w:shd w:val="clear" w:color="auto" w:fill="auto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Conspicuous Consumption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-Text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Lead in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Words and Expressions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Text Structure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Text Analysis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Exercises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讲述教学法、讨论教学法、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完成平台练习</w:t>
            </w:r>
          </w:p>
        </w:tc>
      </w:tr>
      <w:tr w:rsidR="00735A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Conspicuous Consumption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-Practice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Writing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Translation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Reading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讲述教学法、讨论教学法、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、网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735A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国庆放假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735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CET-4 Practice1 </w:t>
            </w:r>
          </w:p>
        </w:tc>
      </w:tr>
      <w:tr w:rsidR="00735A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CET-4 Practice1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作文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&amp;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阅读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&amp;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翻译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整理笔记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CET - Practice 2</w:t>
            </w:r>
          </w:p>
        </w:tc>
      </w:tr>
      <w:tr w:rsidR="00735A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shd w:val="clear" w:color="auto" w:fill="auto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CET-4 Practice 2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作文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&amp;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阅读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&amp;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翻译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整理笔记</w:t>
            </w:r>
          </w:p>
        </w:tc>
      </w:tr>
      <w:tr w:rsidR="00735A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shd w:val="clear" w:color="auto" w:fill="auto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随堂测试、练习教学法、解决问题学习法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Unit 3</w:t>
            </w:r>
          </w:p>
        </w:tc>
      </w:tr>
      <w:tr w:rsidR="00735A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shd w:val="clear" w:color="auto" w:fill="auto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Cultural Differences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-Text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Lead in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Words and Expressions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Text Structure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Text Analysis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Exercises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讲述教学法、讨论教学法、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完成平台练习</w:t>
            </w:r>
          </w:p>
        </w:tc>
      </w:tr>
      <w:tr w:rsidR="00735A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Cultural Differences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-Practice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 xml:space="preserve">Writing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Translation </w:t>
            </w:r>
          </w:p>
          <w:p w:rsidR="00735AA5" w:rsidRDefault="008B5A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Reading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讲述教学法、讨论教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学法、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复习、预习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Unit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、网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作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3</w:t>
            </w:r>
          </w:p>
        </w:tc>
      </w:tr>
      <w:tr w:rsidR="00735A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Emerging Adulthood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-Text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Lead in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Words and Expressions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Text Structure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Text Analysis </w:t>
            </w:r>
          </w:p>
          <w:p w:rsidR="00735AA5" w:rsidRDefault="008B5A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Exercises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讲述教学法、讨论教学法、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完成平台练习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35A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Emerging Adulthood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-Practice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Writing </w:t>
            </w:r>
          </w:p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Translation </w:t>
            </w:r>
          </w:p>
          <w:p w:rsidR="00735AA5" w:rsidRDefault="008B5A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Reading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讲述教学法、讨论教学法、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、网作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4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CET - Practice 3</w:t>
            </w:r>
          </w:p>
        </w:tc>
      </w:tr>
      <w:tr w:rsidR="00735A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CET-4 Practice 3 </w:t>
            </w:r>
          </w:p>
          <w:p w:rsidR="00735AA5" w:rsidRDefault="008B5A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作文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&amp;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阅读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&amp;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翻译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整理笔记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CET - Practice 4</w:t>
            </w:r>
          </w:p>
        </w:tc>
      </w:tr>
      <w:tr w:rsidR="00735A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CET-4 Practice 4 </w:t>
            </w:r>
          </w:p>
          <w:p w:rsidR="00735AA5" w:rsidRDefault="008B5A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作文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&amp;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阅读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&amp;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翻译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整理笔记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35A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eastAsia="黑体" w:hAnsi="Times New Roman Regular" w:cs="Times New Roman Regular"/>
                <w:kern w:val="0"/>
                <w:sz w:val="21"/>
                <w:szCs w:val="21"/>
                <w:lang w:eastAsia="zh-CN"/>
              </w:rPr>
              <w:t xml:space="preserve">CET-4 </w:t>
            </w:r>
            <w:r>
              <w:rPr>
                <w:rFonts w:ascii="Times New Roman Regular" w:eastAsia="黑体" w:hAnsi="Times New Roman Regular" w:cs="Times New Roman Regular"/>
                <w:kern w:val="0"/>
                <w:sz w:val="21"/>
                <w:szCs w:val="21"/>
                <w:lang w:eastAsia="zh-CN"/>
              </w:rPr>
              <w:t>1-4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练习整体答疑与提问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复习整理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CET-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 1-4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笔记复习</w:t>
            </w:r>
          </w:p>
        </w:tc>
      </w:tr>
      <w:tr w:rsidR="00735A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Final-term Review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5AA5" w:rsidRDefault="008B5A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期末复习</w:t>
            </w:r>
          </w:p>
        </w:tc>
      </w:tr>
    </w:tbl>
    <w:p w:rsidR="00735AA5" w:rsidRDefault="008B5AB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35AA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735AA5" w:rsidRDefault="008B5AB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AA5" w:rsidRDefault="008B5AB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35AA5" w:rsidRDefault="008B5AB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735AA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735AA5" w:rsidRDefault="008B5AB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AA5" w:rsidRDefault="008B5AB4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35AA5" w:rsidRDefault="008B5AB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笔试</w:t>
            </w:r>
          </w:p>
        </w:tc>
      </w:tr>
      <w:tr w:rsidR="00735AA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735AA5" w:rsidRDefault="008B5AB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AA5" w:rsidRDefault="008B5AB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过程考核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35AA5" w:rsidRDefault="008B5AB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Hans"/>
              </w:rPr>
              <w:t>线上成绩</w:t>
            </w:r>
          </w:p>
          <w:p w:rsidR="00735AA5" w:rsidRDefault="008B5AB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Hans"/>
              </w:rPr>
              <w:t>平台测试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Hans"/>
              </w:rPr>
              <w:t>50%+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Hans"/>
              </w:rPr>
              <w:t>网络作文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Hans"/>
              </w:rPr>
              <w:t>2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Hans"/>
              </w:rPr>
              <w:t>0%+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Hans"/>
              </w:rPr>
              <w:t>词达人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Hans"/>
              </w:rPr>
              <w:t>3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Hans"/>
              </w:rPr>
              <w:t>0%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Hans"/>
              </w:rPr>
              <w:t>）</w:t>
            </w:r>
          </w:p>
        </w:tc>
      </w:tr>
      <w:tr w:rsidR="00735AA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735AA5" w:rsidRDefault="008B5AB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AA5" w:rsidRDefault="008B5AB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过程考核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35AA5" w:rsidRDefault="008B5AB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Hans"/>
              </w:rPr>
              <w:t>线下成绩</w:t>
            </w:r>
          </w:p>
          <w:p w:rsidR="00735AA5" w:rsidRDefault="008B5AB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Hans"/>
              </w:rPr>
              <w:t>（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课堂表现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0%+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四级练习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Hans"/>
              </w:rPr>
              <w:t>）</w:t>
            </w:r>
          </w:p>
        </w:tc>
      </w:tr>
    </w:tbl>
    <w:p w:rsidR="00735AA5" w:rsidRDefault="00735AA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735AA5" w:rsidRDefault="008B5AB4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78EFAD7">
            <wp:extent cx="719455" cy="32893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9DF111B">
            <wp:extent cx="304800" cy="2501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Pr="008B5AB4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2024年8月25日   </w:t>
      </w:r>
      <w:bookmarkStart w:id="0" w:name="_GoBack"/>
      <w:bookmarkEnd w:id="0"/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735AA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5AB4">
      <w:r>
        <w:separator/>
      </w:r>
    </w:p>
  </w:endnote>
  <w:endnote w:type="continuationSeparator" w:id="0">
    <w:p w:rsidR="00000000" w:rsidRDefault="008B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Regular">
    <w:altName w:val="Arial Unicode MS"/>
    <w:charset w:val="00"/>
    <w:family w:val="auto"/>
    <w:pitch w:val="default"/>
    <w:sig w:usb0="00000000" w:usb1="C0007841" w:usb2="00000009" w:usb3="00000000" w:csb0="400001FF" w:csb1="FFFF0000"/>
  </w:font>
  <w:font w:name="華康儷中黑">
    <w:altName w:val="黑体"/>
    <w:charset w:val="00"/>
    <w:family w:val="modern"/>
    <w:pitch w:val="default"/>
    <w:sig w:usb0="00000000" w:usb1="00000000" w:usb2="00000016" w:usb3="00000000" w:csb0="00100000" w:csb1="00000000"/>
  </w:font>
  <w:font w:name="ITC Bookman Demi">
    <w:altName w:val="Bookman Old Style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00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A5" w:rsidRDefault="008B5AB4">
    <w:pPr>
      <w:pStyle w:val="a4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735AA5" w:rsidRDefault="008B5AB4">
    <w:pPr>
      <w:pStyle w:val="a4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A5" w:rsidRDefault="008B5AB4">
    <w:pPr>
      <w:pStyle w:val="a4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DotumChe" w:hAnsi="ITC Bookman Demi"/>
        <w:noProof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735AA5" w:rsidRDefault="00735AA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5AB4">
      <w:r>
        <w:separator/>
      </w:r>
    </w:p>
  </w:footnote>
  <w:footnote w:type="continuationSeparator" w:id="0">
    <w:p w:rsidR="00000000" w:rsidRDefault="008B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A5" w:rsidRDefault="008B5AB4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A5" w:rsidRDefault="008B5AB4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35AA5" w:rsidRDefault="008B5AB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F3D446"/>
    <w:multiLevelType w:val="singleLevel"/>
    <w:tmpl w:val="FBF3D44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Y2Q4ZGRmYmI2NzQ2MWY4YjliZDlmNzk3YzhlY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5AA5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5AB4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44D23D4"/>
    <w:rsid w:val="37E50B00"/>
    <w:rsid w:val="3DB480AE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rPr>
      <w:color w:val="0000FF"/>
      <w:u w:val="single"/>
    </w:rPr>
  </w:style>
  <w:style w:type="character" w:styleId="a9">
    <w:name w:val="annotation reference"/>
    <w:rPr>
      <w:sz w:val="21"/>
      <w:szCs w:val="21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both"/>
    </w:pPr>
    <w:rPr>
      <w:rFonts w:ascii="黑体" w:eastAsia="黑体" w:hAnsi="黑体"/>
      <w:color w:val="000000"/>
    </w:rPr>
  </w:style>
  <w:style w:type="paragraph" w:styleId="ab">
    <w:name w:val="Balloon Text"/>
    <w:basedOn w:val="a"/>
    <w:link w:val="Char"/>
    <w:semiHidden/>
    <w:unhideWhenUsed/>
    <w:rsid w:val="008B5AB4"/>
    <w:rPr>
      <w:sz w:val="18"/>
      <w:szCs w:val="18"/>
    </w:rPr>
  </w:style>
  <w:style w:type="character" w:customStyle="1" w:styleId="Char">
    <w:name w:val="批注框文本 Char"/>
    <w:basedOn w:val="a0"/>
    <w:link w:val="ab"/>
    <w:semiHidden/>
    <w:rsid w:val="008B5AB4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rPr>
      <w:color w:val="0000FF"/>
      <w:u w:val="single"/>
    </w:rPr>
  </w:style>
  <w:style w:type="character" w:styleId="a9">
    <w:name w:val="annotation reference"/>
    <w:rPr>
      <w:sz w:val="21"/>
      <w:szCs w:val="21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both"/>
    </w:pPr>
    <w:rPr>
      <w:rFonts w:ascii="黑体" w:eastAsia="黑体" w:hAnsi="黑体"/>
      <w:color w:val="000000"/>
    </w:rPr>
  </w:style>
  <w:style w:type="paragraph" w:styleId="ab">
    <w:name w:val="Balloon Text"/>
    <w:basedOn w:val="a"/>
    <w:link w:val="Char"/>
    <w:semiHidden/>
    <w:unhideWhenUsed/>
    <w:rsid w:val="008B5AB4"/>
    <w:rPr>
      <w:sz w:val="18"/>
      <w:szCs w:val="18"/>
    </w:rPr>
  </w:style>
  <w:style w:type="character" w:customStyle="1" w:styleId="Char">
    <w:name w:val="批注框文本 Char"/>
    <w:basedOn w:val="a0"/>
    <w:link w:val="ab"/>
    <w:semiHidden/>
    <w:rsid w:val="008B5AB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1097</Characters>
  <Application>Microsoft Office Word</Application>
  <DocSecurity>0</DocSecurity>
  <Lines>9</Lines>
  <Paragraphs>3</Paragraphs>
  <ScaleCrop>false</ScaleCrop>
  <Company>CMT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86</cp:revision>
  <cp:lastPrinted>2015-03-18T11:45:00Z</cp:lastPrinted>
  <dcterms:created xsi:type="dcterms:W3CDTF">2015-08-27T12:51:00Z</dcterms:created>
  <dcterms:modified xsi:type="dcterms:W3CDTF">2025-02-27T02:53:00Z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2A0B1CA359FACD5356BFD2663CD194F8_43</vt:lpwstr>
  </property>
</Properties>
</file>