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>
      <w:pPr>
        <w:snapToGrid w:val="0"/>
        <w:jc w:val="center"/>
        <w:rPr>
          <w:color w:val="000000"/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上海建桥学院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99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890"/>
        <w:gridCol w:w="1421"/>
        <w:gridCol w:w="4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890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2020349</w:t>
            </w:r>
            <w:bookmarkStart w:id="0" w:name="_GoBack"/>
            <w:bookmarkEnd w:id="0"/>
          </w:p>
        </w:tc>
        <w:tc>
          <w:tcPr>
            <w:tcW w:w="1421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22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英汉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汉英口译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890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122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890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李晓峰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Hans"/>
              </w:rPr>
              <w:t>李冠群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胡汝昉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122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instrText xml:space="preserve"> HYPERLINK "mailto:22451@gench.edu.cn"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/>
                <w:sz w:val="20"/>
                <w:szCs w:val="20"/>
                <w:lang w:eastAsia="zh-CN"/>
              </w:rPr>
              <w:t>22451</w:t>
            </w:r>
            <w:r>
              <w:rPr>
                <w:rStyle w:val="8"/>
                <w:rFonts w:hint="eastAsia" w:ascii="宋体" w:hAnsi="宋体" w:eastAsia="宋体"/>
                <w:sz w:val="20"/>
                <w:szCs w:val="20"/>
                <w:lang w:eastAsia="zh-CN"/>
              </w:rPr>
              <w:t>@gench.edu.cn</w:t>
            </w:r>
            <w:r>
              <w:rPr>
                <w:rStyle w:val="8"/>
                <w:rFonts w:hint="eastAsia" w:ascii="宋体" w:hAnsi="宋体" w:eastAsia="宋体"/>
                <w:sz w:val="20"/>
                <w:szCs w:val="20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instrText xml:space="preserve"> HYPERLINK "mailto:17734@gench.edu.cn"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Times New Roman Regular"/>
                <w:kern w:val="0"/>
                <w:sz w:val="20"/>
                <w:szCs w:val="20"/>
                <w:lang w:eastAsia="zh-CN" w:bidi="ar"/>
              </w:rPr>
              <w:t>17734@gench.edu.cn</w:t>
            </w:r>
            <w:r>
              <w:rPr>
                <w:rStyle w:val="8"/>
                <w:rFonts w:ascii="宋体" w:hAnsi="宋体" w:eastAsia="宋体" w:cs="Times New Roman Regular"/>
                <w:kern w:val="0"/>
                <w:sz w:val="20"/>
                <w:szCs w:val="20"/>
                <w:lang w:eastAsia="zh-CN" w:bidi="ar"/>
              </w:rPr>
              <w:fldChar w:fldCharType="end"/>
            </w:r>
          </w:p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"mailto:18677@gench.edu.cn"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/>
                <w:sz w:val="20"/>
                <w:szCs w:val="20"/>
                <w:lang w:eastAsia="zh-CN"/>
              </w:rPr>
              <w:t>18677@</w:t>
            </w:r>
            <w:r>
              <w:rPr>
                <w:rStyle w:val="8"/>
                <w:rFonts w:hint="eastAsia" w:ascii="宋体" w:hAnsi="宋体" w:eastAsia="宋体"/>
                <w:sz w:val="20"/>
                <w:szCs w:val="20"/>
                <w:lang w:eastAsia="zh-Hans"/>
              </w:rPr>
              <w:t>gench.edu.cn</w:t>
            </w:r>
            <w:r>
              <w:rPr>
                <w:rStyle w:val="8"/>
                <w:rFonts w:hint="eastAsia" w:ascii="宋体" w:hAnsi="宋体" w:eastAsia="宋体"/>
                <w:sz w:val="20"/>
                <w:szCs w:val="20"/>
                <w:lang w:eastAsia="zh-Hans"/>
              </w:rPr>
              <w:fldChar w:fldCharType="end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2890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-1,2,3,4,5,6,7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122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线上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二教4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Hans"/>
              </w:rPr>
              <w:t>，一教307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8434" w:type="dxa"/>
            <w:gridSpan w:val="3"/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CN"/>
              </w:rPr>
              <w:t>李晓峰Tel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 xml:space="preserve">：18818232575       </w:t>
            </w:r>
          </w:p>
          <w:p>
            <w:pPr>
              <w:tabs>
                <w:tab w:val="left" w:pos="532"/>
              </w:tabs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李冠群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CN"/>
              </w:rPr>
              <w:t>el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13817792150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 xml:space="preserve"> </w:t>
            </w:r>
          </w:p>
          <w:p>
            <w:pPr>
              <w:tabs>
                <w:tab w:val="left" w:pos="532"/>
              </w:tabs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胡汝昉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CN"/>
              </w:rPr>
              <w:t>el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CN"/>
              </w:rPr>
              <w:t>13371896192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8434" w:type="dxa"/>
            <w:gridSpan w:val="3"/>
            <w:vAlign w:val="center"/>
          </w:tcPr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《口译教程》（第二版），主编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杨柳燕 苏伟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8434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《中级口译教程》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第三版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),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主编：梅德明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上海外语教育出版社</w:t>
            </w:r>
          </w:p>
          <w:p>
            <w:pPr>
              <w:snapToGrid w:val="0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2. 《交替传译——高等学校翻译专业本科教材》，主编：王丹，外语教学与研究出版社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 《英语口译笔记法实战指导》，主编：吴钟明，武汉大学出版社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979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5016"/>
        <w:gridCol w:w="1832"/>
        <w:gridCol w:w="2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课程介绍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第1单元：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听辩关键词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Hans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An introduction to an industrial village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第1单元：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辨识逻辑关系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：长城景区导游词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国庆放假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第2单元：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口译实践：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信息的分层与取舍</w:t>
            </w:r>
          </w:p>
          <w:p>
            <w:pPr>
              <w:spacing w:line="26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T</w:t>
            </w:r>
            <w:r>
              <w:rPr>
                <w:rFonts w:eastAsia="宋体"/>
                <w:color w:val="000000"/>
                <w:sz w:val="21"/>
                <w:szCs w:val="21"/>
                <w:lang w:eastAsia="zh-Hans"/>
              </w:rPr>
              <w:t>oward a sustainable energy future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第2单元：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主旨的提炼与口译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：中国能源结构的调整  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逻辑记忆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向索马里海盗学管理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形象记忆</w:t>
            </w:r>
          </w:p>
          <w:p>
            <w:pPr>
              <w:spacing w:line="260" w:lineRule="exact"/>
              <w:rPr>
                <w:rFonts w:eastAsia="宋体"/>
                <w:i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：Three traits of a successful manager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Quiz 1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复</w:t>
            </w:r>
            <w:r>
              <w:rPr>
                <w:rFonts w:eastAsia="宋体"/>
                <w:sz w:val="21"/>
                <w:szCs w:val="21"/>
              </w:rPr>
              <w:t>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4 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中、英文声音的运用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口译实践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戒烟行动 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Watching for early signs of autism 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 4 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视觉呈现---站姿、坐姿的视觉呈现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提防患上“手机病”或</w:t>
            </w:r>
            <w:r>
              <w:rPr>
                <w:rFonts w:eastAsia="宋体"/>
                <w:sz w:val="21"/>
                <w:szCs w:val="21"/>
                <w:lang w:eastAsia="zh-CN"/>
              </w:rPr>
              <w:t>针灸简介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eastAsia="宋体"/>
                <w:sz w:val="21"/>
                <w:szCs w:val="21"/>
              </w:rPr>
              <w:t>单元: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笔记与记忆的交互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个人理财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、复习、口译实践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eastAsia="宋体"/>
                <w:sz w:val="21"/>
                <w:szCs w:val="21"/>
              </w:rPr>
              <w:t>单元: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笔记结构安排、提高记录效率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如何选择理财产品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Quiz 2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6 单元：数字口译 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即时转换与记录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中文演讲:2003-2013年中国的外汇储备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6 单元：数字口译 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相关表达法</w:t>
            </w:r>
          </w:p>
          <w:p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英文演讲:China’s outbound M&amp;As或Most populous countries 2013-2050</w:t>
            </w:r>
          </w:p>
          <w:p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 xml:space="preserve">期末考试介绍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复习、口译实践、</w:t>
            </w:r>
          </w:p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quiz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  <w:lang w:eastAsia="zh-Hans"/>
              </w:rPr>
              <w:t>Final Examination:口译考试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期末考试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599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Cs w:val="20"/>
                <w:lang w:eastAsia="zh-Hans"/>
              </w:rPr>
              <w:t>Final Examination:</w:t>
            </w:r>
            <w:r>
              <w:rPr>
                <w:rFonts w:ascii="宋体" w:hAnsi="宋体"/>
                <w:bCs/>
                <w:color w:val="000000"/>
                <w:szCs w:val="20"/>
                <w:lang w:eastAsia="zh-Hans"/>
              </w:rPr>
              <w:t>口译考试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Quiz 1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Quiz 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X3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Quiz </w:t>
            </w:r>
            <w:r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-68580</wp:posOffset>
            </wp:positionV>
            <wp:extent cx="273685" cy="670560"/>
            <wp:effectExtent l="0" t="0" r="15240" b="12065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5920" cy="67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949325</wp:posOffset>
            </wp:positionH>
            <wp:positionV relativeFrom="paragraph">
              <wp:posOffset>83820</wp:posOffset>
            </wp:positionV>
            <wp:extent cx="680085" cy="347345"/>
            <wp:effectExtent l="0" t="0" r="5715" b="14605"/>
            <wp:wrapNone/>
            <wp:docPr id="6" name="图片 6" descr="80ebd0125da17196f355096a1148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0ebd0125da17196f355096a1148ac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華康儷中黑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-26670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4C5C0"/>
    <w:multiLevelType w:val="singleLevel"/>
    <w:tmpl w:val="59B4C5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2698"/>
    <w:rsid w:val="000138B2"/>
    <w:rsid w:val="000319CB"/>
    <w:rsid w:val="000369D9"/>
    <w:rsid w:val="000439B6"/>
    <w:rsid w:val="00044E62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21F6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80A20"/>
    <w:rsid w:val="00283A9D"/>
    <w:rsid w:val="00290EB6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2BE0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8AC"/>
    <w:rsid w:val="00587CC3"/>
    <w:rsid w:val="00594DF1"/>
    <w:rsid w:val="005A136E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06FF8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53C6"/>
    <w:rsid w:val="006B0F20"/>
    <w:rsid w:val="006B2D20"/>
    <w:rsid w:val="006B3072"/>
    <w:rsid w:val="006C15AE"/>
    <w:rsid w:val="006C5B2B"/>
    <w:rsid w:val="006D5C73"/>
    <w:rsid w:val="006D7264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381A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2AB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D8C"/>
    <w:rsid w:val="00B371AE"/>
    <w:rsid w:val="00B438B9"/>
    <w:rsid w:val="00B44DC3"/>
    <w:rsid w:val="00B527EC"/>
    <w:rsid w:val="00B64D12"/>
    <w:rsid w:val="00B751A9"/>
    <w:rsid w:val="00B7624C"/>
    <w:rsid w:val="00B767B7"/>
    <w:rsid w:val="00B92B94"/>
    <w:rsid w:val="00BA5396"/>
    <w:rsid w:val="00BA550F"/>
    <w:rsid w:val="00BB00B3"/>
    <w:rsid w:val="00BC09B7"/>
    <w:rsid w:val="00BC622E"/>
    <w:rsid w:val="00BD4A1B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1726B"/>
    <w:rsid w:val="00C2355D"/>
    <w:rsid w:val="00C27FEC"/>
    <w:rsid w:val="00C3162C"/>
    <w:rsid w:val="00C3298F"/>
    <w:rsid w:val="00C34AC6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1261"/>
    <w:rsid w:val="00C91542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64F4"/>
    <w:rsid w:val="00DD78B1"/>
    <w:rsid w:val="00DE7A45"/>
    <w:rsid w:val="00DF7EBD"/>
    <w:rsid w:val="00E020D5"/>
    <w:rsid w:val="00E02A66"/>
    <w:rsid w:val="00E0534E"/>
    <w:rsid w:val="00E0657D"/>
    <w:rsid w:val="00E07D9C"/>
    <w:rsid w:val="00E1401C"/>
    <w:rsid w:val="00E1648B"/>
    <w:rsid w:val="00E166D8"/>
    <w:rsid w:val="00E17EEE"/>
    <w:rsid w:val="00E20B29"/>
    <w:rsid w:val="00E27623"/>
    <w:rsid w:val="00E31628"/>
    <w:rsid w:val="00E31D01"/>
    <w:rsid w:val="00E32DD8"/>
    <w:rsid w:val="00E4037B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75159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E"/>
    <w:rsid w:val="00F31FDD"/>
    <w:rsid w:val="00F418D3"/>
    <w:rsid w:val="00F44C3E"/>
    <w:rsid w:val="00F45EBF"/>
    <w:rsid w:val="00F54438"/>
    <w:rsid w:val="00F55A8A"/>
    <w:rsid w:val="00F57A97"/>
    <w:rsid w:val="00F609A0"/>
    <w:rsid w:val="00F61FD6"/>
    <w:rsid w:val="00F6290B"/>
    <w:rsid w:val="00F62E3B"/>
    <w:rsid w:val="00F631DB"/>
    <w:rsid w:val="00F633F9"/>
    <w:rsid w:val="00F67F46"/>
    <w:rsid w:val="00F7425F"/>
    <w:rsid w:val="00F75B0B"/>
    <w:rsid w:val="00F83307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1C7F78CE"/>
    <w:rsid w:val="21AC36F9"/>
    <w:rsid w:val="292C3FD8"/>
    <w:rsid w:val="2E371674"/>
    <w:rsid w:val="2EDFAF90"/>
    <w:rsid w:val="32522EC0"/>
    <w:rsid w:val="37DC9953"/>
    <w:rsid w:val="3DFB2192"/>
    <w:rsid w:val="3ECF47B3"/>
    <w:rsid w:val="3EE64387"/>
    <w:rsid w:val="3EF26A71"/>
    <w:rsid w:val="3FAEB474"/>
    <w:rsid w:val="3FD9CFCF"/>
    <w:rsid w:val="3FFC8A0C"/>
    <w:rsid w:val="4E6243CF"/>
    <w:rsid w:val="4F282F94"/>
    <w:rsid w:val="517D056D"/>
    <w:rsid w:val="533B713C"/>
    <w:rsid w:val="53FFB805"/>
    <w:rsid w:val="5500429B"/>
    <w:rsid w:val="55E97FC0"/>
    <w:rsid w:val="579E58DD"/>
    <w:rsid w:val="5B76A91F"/>
    <w:rsid w:val="5BDF19BF"/>
    <w:rsid w:val="5F7D0B94"/>
    <w:rsid w:val="5FE34387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EFECC3A"/>
    <w:rsid w:val="6F9C6022"/>
    <w:rsid w:val="6FFF1D56"/>
    <w:rsid w:val="73E53727"/>
    <w:rsid w:val="73F7E698"/>
    <w:rsid w:val="7536B4DD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3C0A0"/>
    <w:rsid w:val="7F5AB773"/>
    <w:rsid w:val="7F768F22"/>
    <w:rsid w:val="7F8D112A"/>
    <w:rsid w:val="7FE7C07D"/>
    <w:rsid w:val="7FFF4834"/>
    <w:rsid w:val="8DFF6FD3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7FFE710"/>
    <w:rsid w:val="D83650A2"/>
    <w:rsid w:val="DEFF42AD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AEE4495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972</Words>
  <Characters>1324</Characters>
  <Lines>12</Lines>
  <Paragraphs>3</Paragraphs>
  <TotalTime>1</TotalTime>
  <ScaleCrop>false</ScaleCrop>
  <LinksUpToDate>false</LinksUpToDate>
  <CharactersWithSpaces>1448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2021-09-05T11:59:00Z</dcterms:created>
  <dc:creator>*****</dc:creator>
  <cp:lastModifiedBy>Administrator</cp:lastModifiedBy>
  <cp:lastPrinted>2015-03-24T03:45:00Z</cp:lastPrinted>
  <dcterms:modified xsi:type="dcterms:W3CDTF">2022-12-01T03:39:04Z</dcterms:modified>
  <dc:title>上海建桥学院教学进度计划表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39B0A2C0449845C998BF64890835839F</vt:lpwstr>
  </property>
</Properties>
</file>