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F91" w:rsidRDefault="00CE3743">
      <w:pPr>
        <w:widowControl/>
        <w:jc w:val="left"/>
        <w:rPr>
          <w:rFonts w:ascii="楷体" w:eastAsia="楷体" w:hAnsi="楷体" w:cs="宋体"/>
          <w:color w:val="000000"/>
          <w:kern w:val="0"/>
          <w:sz w:val="22"/>
        </w:rPr>
      </w:pPr>
      <w:r>
        <w:pict>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8240;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4D6F91" w:rsidRDefault="006D50AA">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sidR="00B87FAE">
                    <w:rPr>
                      <w:rFonts w:ascii="宋体" w:hAnsi="宋体" w:hint="eastAsia"/>
                      <w:spacing w:val="20"/>
                      <w:sz w:val="24"/>
                      <w:szCs w:val="24"/>
                    </w:rPr>
                    <w:t>33</w:t>
                  </w:r>
                  <w:r>
                    <w:rPr>
                      <w:rFonts w:ascii="宋体" w:hAnsi="宋体" w:hint="eastAsia"/>
                      <w:spacing w:val="20"/>
                      <w:sz w:val="24"/>
                      <w:szCs w:val="24"/>
                    </w:rPr>
                    <w:t>（A</w:t>
                  </w:r>
                  <w:r>
                    <w:rPr>
                      <w:rFonts w:ascii="宋体" w:hAnsi="宋体"/>
                      <w:spacing w:val="20"/>
                      <w:sz w:val="24"/>
                      <w:szCs w:val="24"/>
                    </w:rPr>
                    <w:t>0）</w:t>
                  </w:r>
                </w:p>
              </w:txbxContent>
            </v:textbox>
            <w10:wrap anchorx="page" anchory="page"/>
          </v:shape>
        </w:pict>
      </w:r>
    </w:p>
    <w:p w:rsidR="004D6F91" w:rsidRDefault="006D50AA">
      <w:pPr>
        <w:widowControl/>
        <w:snapToGrid w:val="0"/>
        <w:spacing w:line="480" w:lineRule="exact"/>
        <w:jc w:val="center"/>
        <w:rPr>
          <w:rFonts w:ascii="方正小标宋简体" w:eastAsia="方正小标宋简体" w:hAnsi="宋体"/>
          <w:bCs/>
          <w:kern w:val="0"/>
          <w:sz w:val="24"/>
          <w:szCs w:val="24"/>
        </w:rPr>
      </w:pPr>
      <w:r>
        <w:rPr>
          <w:rFonts w:ascii="方正小标宋简体" w:eastAsia="方正小标宋简体" w:hAnsi="宋体" w:hint="eastAsia"/>
          <w:bCs/>
          <w:kern w:val="0"/>
          <w:sz w:val="40"/>
          <w:szCs w:val="40"/>
        </w:rPr>
        <w:t>教学大纲</w:t>
      </w:r>
    </w:p>
    <w:p w:rsidR="004D6F91" w:rsidRDefault="006D50AA">
      <w:pPr>
        <w:spacing w:line="288" w:lineRule="auto"/>
        <w:jc w:val="center"/>
        <w:rPr>
          <w:b/>
          <w:sz w:val="28"/>
          <w:szCs w:val="30"/>
        </w:rPr>
      </w:pPr>
      <w:r>
        <w:rPr>
          <w:rFonts w:hint="eastAsia"/>
          <w:b/>
          <w:sz w:val="28"/>
          <w:szCs w:val="30"/>
        </w:rPr>
        <w:t>【</w:t>
      </w:r>
      <w:r w:rsidR="005453CD" w:rsidRPr="005453CD">
        <w:rPr>
          <w:rFonts w:hint="eastAsia"/>
          <w:b/>
          <w:sz w:val="28"/>
          <w:szCs w:val="30"/>
        </w:rPr>
        <w:t>德</w:t>
      </w:r>
      <w:r w:rsidR="005B0BD6">
        <w:rPr>
          <w:rFonts w:hint="eastAsia"/>
          <w:b/>
          <w:sz w:val="28"/>
          <w:szCs w:val="30"/>
        </w:rPr>
        <w:t>国</w:t>
      </w:r>
      <w:r w:rsidR="005453CD" w:rsidRPr="005453CD">
        <w:rPr>
          <w:rFonts w:hint="eastAsia"/>
          <w:b/>
          <w:sz w:val="28"/>
          <w:szCs w:val="30"/>
        </w:rPr>
        <w:t>历史及概况</w:t>
      </w:r>
      <w:r>
        <w:rPr>
          <w:rFonts w:hint="eastAsia"/>
          <w:b/>
          <w:sz w:val="28"/>
          <w:szCs w:val="30"/>
        </w:rPr>
        <w:t>】</w:t>
      </w:r>
    </w:p>
    <w:p w:rsidR="004D6F91" w:rsidRDefault="006D50AA">
      <w:pPr>
        <w:shd w:val="clear" w:color="auto" w:fill="F5F5F5"/>
        <w:jc w:val="center"/>
        <w:textAlignment w:val="top"/>
        <w:rPr>
          <w:rFonts w:ascii="Arial" w:hAnsi="Arial" w:cs="Arial"/>
          <w:color w:val="888888"/>
          <w:kern w:val="0"/>
          <w:sz w:val="20"/>
          <w:szCs w:val="20"/>
        </w:rPr>
      </w:pPr>
      <w:r>
        <w:rPr>
          <w:rFonts w:hint="eastAsia"/>
          <w:b/>
          <w:sz w:val="28"/>
          <w:szCs w:val="30"/>
        </w:rPr>
        <w:t>【</w:t>
      </w:r>
      <w:r w:rsidR="005453CD" w:rsidRPr="005453CD">
        <w:rPr>
          <w:b/>
          <w:sz w:val="28"/>
          <w:szCs w:val="30"/>
        </w:rPr>
        <w:t>History and overview</w:t>
      </w:r>
      <w:r w:rsidR="005453CD">
        <w:rPr>
          <w:rFonts w:hint="eastAsia"/>
          <w:b/>
          <w:sz w:val="28"/>
          <w:szCs w:val="30"/>
        </w:rPr>
        <w:t xml:space="preserve"> of Germany</w:t>
      </w:r>
      <w:r>
        <w:rPr>
          <w:rFonts w:hint="eastAsia"/>
          <w:b/>
          <w:sz w:val="28"/>
          <w:szCs w:val="30"/>
        </w:rPr>
        <w:t>】</w:t>
      </w:r>
      <w:bookmarkStart w:id="0" w:name="a2"/>
      <w:bookmarkEnd w:id="0"/>
    </w:p>
    <w:p w:rsidR="004D6F91" w:rsidRDefault="006D50AA" w:rsidP="005453CD">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基本信息（必填项）</w:t>
      </w:r>
    </w:p>
    <w:p w:rsidR="005453CD" w:rsidRDefault="006D50AA">
      <w:pPr>
        <w:snapToGrid w:val="0"/>
        <w:spacing w:line="288" w:lineRule="auto"/>
        <w:ind w:firstLineChars="196" w:firstLine="394"/>
        <w:rPr>
          <w:color w:val="000000"/>
          <w:sz w:val="20"/>
          <w:szCs w:val="20"/>
        </w:rPr>
      </w:pPr>
      <w:r>
        <w:rPr>
          <w:b/>
          <w:bCs/>
          <w:color w:val="000000"/>
          <w:sz w:val="20"/>
          <w:szCs w:val="20"/>
        </w:rPr>
        <w:t>课程代码：</w:t>
      </w:r>
      <w:r w:rsidR="005453CD" w:rsidRPr="005453CD">
        <w:rPr>
          <w:color w:val="000000"/>
          <w:sz w:val="20"/>
          <w:szCs w:val="20"/>
        </w:rPr>
        <w:t>2020427</w:t>
      </w:r>
    </w:p>
    <w:p w:rsidR="004D6F91" w:rsidRPr="005453CD" w:rsidRDefault="006D50AA" w:rsidP="005453CD">
      <w:pPr>
        <w:snapToGrid w:val="0"/>
        <w:spacing w:line="288" w:lineRule="auto"/>
        <w:ind w:firstLineChars="196" w:firstLine="394"/>
        <w:rPr>
          <w:b/>
          <w:bCs/>
          <w:color w:val="000000"/>
          <w:sz w:val="20"/>
          <w:szCs w:val="20"/>
        </w:rPr>
      </w:pPr>
      <w:r>
        <w:rPr>
          <w:b/>
          <w:bCs/>
          <w:color w:val="000000"/>
          <w:sz w:val="20"/>
          <w:szCs w:val="20"/>
        </w:rPr>
        <w:t>课程学</w:t>
      </w:r>
      <w:r w:rsidRPr="005453CD">
        <w:rPr>
          <w:b/>
          <w:bCs/>
          <w:color w:val="000000"/>
          <w:sz w:val="20"/>
          <w:szCs w:val="20"/>
        </w:rPr>
        <w:t>分：</w:t>
      </w:r>
      <w:r w:rsidR="005453CD" w:rsidRPr="005453CD">
        <w:rPr>
          <w:rFonts w:hint="eastAsia"/>
          <w:b/>
          <w:bCs/>
          <w:color w:val="000000"/>
          <w:sz w:val="20"/>
          <w:szCs w:val="20"/>
        </w:rPr>
        <w:t>2</w:t>
      </w:r>
    </w:p>
    <w:p w:rsidR="004D6F91" w:rsidRPr="005453CD" w:rsidRDefault="006D50AA" w:rsidP="005453CD">
      <w:pPr>
        <w:snapToGrid w:val="0"/>
        <w:spacing w:line="288" w:lineRule="auto"/>
        <w:ind w:firstLineChars="196" w:firstLine="394"/>
        <w:rPr>
          <w:b/>
          <w:bCs/>
          <w:color w:val="000000"/>
          <w:sz w:val="20"/>
          <w:szCs w:val="20"/>
        </w:rPr>
      </w:pPr>
      <w:r w:rsidRPr="005453CD">
        <w:rPr>
          <w:b/>
          <w:bCs/>
          <w:color w:val="000000"/>
          <w:sz w:val="20"/>
          <w:szCs w:val="20"/>
        </w:rPr>
        <w:t>面向专业：</w:t>
      </w:r>
      <w:r w:rsidR="005453CD" w:rsidRPr="005453CD">
        <w:rPr>
          <w:b/>
          <w:bCs/>
          <w:color w:val="000000"/>
          <w:sz w:val="20"/>
          <w:szCs w:val="20"/>
        </w:rPr>
        <w:t>德语</w:t>
      </w:r>
    </w:p>
    <w:p w:rsidR="005453CD" w:rsidRPr="005453CD" w:rsidRDefault="006D50AA" w:rsidP="005453CD">
      <w:pPr>
        <w:snapToGrid w:val="0"/>
        <w:spacing w:line="288" w:lineRule="auto"/>
        <w:ind w:firstLineChars="196" w:firstLine="394"/>
        <w:rPr>
          <w:b/>
          <w:bCs/>
          <w:color w:val="000000"/>
          <w:sz w:val="20"/>
          <w:szCs w:val="20"/>
        </w:rPr>
      </w:pPr>
      <w:r w:rsidRPr="005453CD">
        <w:rPr>
          <w:b/>
          <w:bCs/>
          <w:color w:val="000000"/>
          <w:sz w:val="20"/>
          <w:szCs w:val="20"/>
        </w:rPr>
        <w:t>课程性质：</w:t>
      </w:r>
      <w:r w:rsidRPr="005453CD">
        <w:rPr>
          <w:rFonts w:hint="eastAsia"/>
          <w:b/>
          <w:bCs/>
          <w:color w:val="000000"/>
          <w:sz w:val="20"/>
          <w:szCs w:val="20"/>
        </w:rPr>
        <w:t>系级选修课</w:t>
      </w:r>
    </w:p>
    <w:p w:rsidR="004D6F91" w:rsidRPr="005453CD" w:rsidRDefault="006D50AA" w:rsidP="005453CD">
      <w:pPr>
        <w:snapToGrid w:val="0"/>
        <w:spacing w:line="288" w:lineRule="auto"/>
        <w:ind w:firstLineChars="196" w:firstLine="394"/>
        <w:rPr>
          <w:b/>
          <w:bCs/>
          <w:color w:val="000000"/>
          <w:sz w:val="20"/>
          <w:szCs w:val="20"/>
        </w:rPr>
      </w:pPr>
      <w:r>
        <w:rPr>
          <w:b/>
          <w:bCs/>
          <w:color w:val="000000"/>
          <w:sz w:val="20"/>
          <w:szCs w:val="20"/>
        </w:rPr>
        <w:t>开课院系：</w:t>
      </w:r>
      <w:r w:rsidR="005453CD">
        <w:rPr>
          <w:b/>
          <w:bCs/>
          <w:color w:val="000000"/>
          <w:sz w:val="20"/>
          <w:szCs w:val="20"/>
        </w:rPr>
        <w:t>外语学院德语系</w:t>
      </w:r>
    </w:p>
    <w:p w:rsidR="004D6F91" w:rsidRPr="005453CD" w:rsidRDefault="006D50AA">
      <w:pPr>
        <w:snapToGrid w:val="0"/>
        <w:spacing w:line="288" w:lineRule="auto"/>
        <w:ind w:firstLineChars="196" w:firstLine="394"/>
        <w:rPr>
          <w:b/>
          <w:bCs/>
          <w:color w:val="000000"/>
          <w:sz w:val="20"/>
          <w:szCs w:val="20"/>
        </w:rPr>
      </w:pPr>
      <w:r>
        <w:rPr>
          <w:b/>
          <w:bCs/>
          <w:color w:val="000000"/>
          <w:sz w:val="20"/>
          <w:szCs w:val="20"/>
        </w:rPr>
        <w:t>使用教材：</w:t>
      </w:r>
      <w:r w:rsidR="005453CD">
        <w:rPr>
          <w:b/>
          <w:bCs/>
          <w:color w:val="000000"/>
          <w:sz w:val="20"/>
          <w:szCs w:val="20"/>
        </w:rPr>
        <w:t>德语国家国情</w:t>
      </w:r>
      <w:r w:rsidR="005453CD">
        <w:rPr>
          <w:rFonts w:hint="eastAsia"/>
          <w:b/>
          <w:bCs/>
          <w:color w:val="000000"/>
          <w:sz w:val="20"/>
          <w:szCs w:val="20"/>
        </w:rPr>
        <w:t>，</w:t>
      </w:r>
      <w:r w:rsidR="005453CD">
        <w:rPr>
          <w:b/>
          <w:bCs/>
          <w:color w:val="000000"/>
          <w:sz w:val="20"/>
          <w:szCs w:val="20"/>
        </w:rPr>
        <w:t>马宏祥</w:t>
      </w:r>
      <w:r w:rsidR="005453CD">
        <w:rPr>
          <w:rFonts w:hint="eastAsia"/>
          <w:b/>
          <w:bCs/>
          <w:color w:val="000000"/>
          <w:sz w:val="20"/>
          <w:szCs w:val="20"/>
        </w:rPr>
        <w:t xml:space="preserve"> </w:t>
      </w:r>
      <w:r w:rsidR="005453CD">
        <w:rPr>
          <w:rFonts w:hint="eastAsia"/>
          <w:b/>
          <w:bCs/>
          <w:color w:val="000000"/>
          <w:sz w:val="20"/>
          <w:szCs w:val="20"/>
        </w:rPr>
        <w:t>李文红</w:t>
      </w:r>
      <w:r w:rsidR="005453CD">
        <w:rPr>
          <w:rFonts w:hint="eastAsia"/>
          <w:b/>
          <w:bCs/>
          <w:color w:val="000000"/>
          <w:sz w:val="20"/>
          <w:szCs w:val="20"/>
        </w:rPr>
        <w:t xml:space="preserve"> </w:t>
      </w:r>
      <w:r w:rsidR="005453CD">
        <w:rPr>
          <w:rFonts w:hint="eastAsia"/>
          <w:b/>
          <w:bCs/>
          <w:color w:val="000000"/>
          <w:sz w:val="20"/>
          <w:szCs w:val="20"/>
        </w:rPr>
        <w:t>编著</w:t>
      </w:r>
      <w:r w:rsidR="009F7B9F">
        <w:rPr>
          <w:rFonts w:hint="eastAsia"/>
          <w:b/>
          <w:bCs/>
          <w:color w:val="000000"/>
          <w:sz w:val="20"/>
          <w:szCs w:val="20"/>
        </w:rPr>
        <w:t>，外</w:t>
      </w:r>
      <w:proofErr w:type="gramStart"/>
      <w:r w:rsidR="009F7B9F">
        <w:rPr>
          <w:rFonts w:hint="eastAsia"/>
          <w:b/>
          <w:bCs/>
          <w:color w:val="000000"/>
          <w:sz w:val="20"/>
          <w:szCs w:val="20"/>
        </w:rPr>
        <w:t>研</w:t>
      </w:r>
      <w:proofErr w:type="gramEnd"/>
      <w:r w:rsidR="009F7B9F">
        <w:rPr>
          <w:rFonts w:hint="eastAsia"/>
          <w:b/>
          <w:bCs/>
          <w:color w:val="000000"/>
          <w:sz w:val="20"/>
          <w:szCs w:val="20"/>
        </w:rPr>
        <w:t>社，</w:t>
      </w:r>
      <w:r w:rsidR="005453CD">
        <w:rPr>
          <w:rFonts w:hint="eastAsia"/>
          <w:b/>
          <w:bCs/>
          <w:color w:val="000000"/>
          <w:sz w:val="20"/>
          <w:szCs w:val="20"/>
        </w:rPr>
        <w:t xml:space="preserve"> 2015</w:t>
      </w:r>
    </w:p>
    <w:p w:rsidR="005453CD" w:rsidRDefault="006D50AA" w:rsidP="005453CD">
      <w:pPr>
        <w:snapToGrid w:val="0"/>
        <w:spacing w:line="288" w:lineRule="auto"/>
        <w:ind w:firstLineChars="200" w:firstLine="402"/>
        <w:rPr>
          <w:b/>
          <w:bCs/>
          <w:color w:val="000000"/>
          <w:sz w:val="20"/>
          <w:szCs w:val="20"/>
        </w:rPr>
      </w:pPr>
      <w:r w:rsidRPr="005453CD">
        <w:rPr>
          <w:b/>
          <w:bCs/>
          <w:color w:val="000000"/>
          <w:sz w:val="20"/>
          <w:szCs w:val="20"/>
        </w:rPr>
        <w:t>参考</w:t>
      </w:r>
      <w:r w:rsidRPr="005453CD">
        <w:rPr>
          <w:rFonts w:hint="eastAsia"/>
          <w:b/>
          <w:bCs/>
          <w:color w:val="000000"/>
          <w:sz w:val="20"/>
          <w:szCs w:val="20"/>
        </w:rPr>
        <w:t>书目</w:t>
      </w:r>
      <w:r w:rsidR="005453CD">
        <w:rPr>
          <w:rFonts w:hint="eastAsia"/>
          <w:b/>
          <w:bCs/>
          <w:color w:val="000000"/>
          <w:sz w:val="20"/>
          <w:szCs w:val="20"/>
        </w:rPr>
        <w:t xml:space="preserve">: </w:t>
      </w:r>
      <w:r w:rsidR="005453CD" w:rsidRPr="005453CD">
        <w:rPr>
          <w:rFonts w:hint="eastAsia"/>
          <w:b/>
          <w:bCs/>
          <w:color w:val="000000"/>
          <w:sz w:val="20"/>
          <w:szCs w:val="20"/>
        </w:rPr>
        <w:t>德国历史基础教程</w:t>
      </w:r>
      <w:r w:rsidR="005453CD">
        <w:rPr>
          <w:rFonts w:hint="eastAsia"/>
          <w:b/>
          <w:bCs/>
          <w:color w:val="000000"/>
          <w:sz w:val="20"/>
          <w:szCs w:val="20"/>
        </w:rPr>
        <w:t xml:space="preserve">, </w:t>
      </w:r>
      <w:r w:rsidR="005453CD" w:rsidRPr="005453CD">
        <w:rPr>
          <w:rFonts w:hint="eastAsia"/>
          <w:b/>
          <w:bCs/>
          <w:color w:val="000000"/>
          <w:sz w:val="20"/>
          <w:szCs w:val="20"/>
        </w:rPr>
        <w:t>罗炜</w:t>
      </w:r>
      <w:r w:rsidR="005453CD">
        <w:rPr>
          <w:rFonts w:hint="eastAsia"/>
          <w:b/>
          <w:bCs/>
          <w:color w:val="000000"/>
          <w:sz w:val="20"/>
          <w:szCs w:val="20"/>
        </w:rPr>
        <w:t>著</w:t>
      </w:r>
      <w:r w:rsidR="005453CD">
        <w:rPr>
          <w:rFonts w:hint="eastAsia"/>
          <w:b/>
          <w:bCs/>
          <w:color w:val="000000"/>
          <w:sz w:val="20"/>
          <w:szCs w:val="20"/>
        </w:rPr>
        <w:t>,</w:t>
      </w:r>
      <w:r w:rsidR="009F7B9F" w:rsidRPr="009F7B9F">
        <w:rPr>
          <w:rFonts w:hint="eastAsia"/>
          <w:b/>
          <w:bCs/>
          <w:color w:val="000000"/>
          <w:sz w:val="20"/>
          <w:szCs w:val="20"/>
        </w:rPr>
        <w:t xml:space="preserve"> </w:t>
      </w:r>
      <w:r w:rsidR="009F7B9F" w:rsidRPr="009F7B9F">
        <w:rPr>
          <w:rFonts w:hint="eastAsia"/>
          <w:b/>
          <w:bCs/>
          <w:color w:val="000000"/>
          <w:sz w:val="20"/>
          <w:szCs w:val="20"/>
        </w:rPr>
        <w:t>北京大学出版社</w:t>
      </w:r>
      <w:r w:rsidR="009F7B9F">
        <w:rPr>
          <w:rFonts w:hint="eastAsia"/>
          <w:b/>
          <w:bCs/>
          <w:color w:val="000000"/>
          <w:sz w:val="20"/>
          <w:szCs w:val="20"/>
        </w:rPr>
        <w:t xml:space="preserve">, </w:t>
      </w:r>
      <w:r w:rsidR="005453CD">
        <w:rPr>
          <w:rFonts w:hint="eastAsia"/>
          <w:b/>
          <w:bCs/>
          <w:color w:val="000000"/>
          <w:sz w:val="20"/>
          <w:szCs w:val="20"/>
        </w:rPr>
        <w:t xml:space="preserve"> </w:t>
      </w:r>
      <w:r w:rsidR="005453CD" w:rsidRPr="005453CD">
        <w:rPr>
          <w:b/>
          <w:bCs/>
          <w:color w:val="000000"/>
          <w:sz w:val="20"/>
          <w:szCs w:val="20"/>
        </w:rPr>
        <w:t>2011</w:t>
      </w:r>
    </w:p>
    <w:p w:rsidR="004D6F91" w:rsidRDefault="005453CD" w:rsidP="005453CD">
      <w:pPr>
        <w:snapToGrid w:val="0"/>
        <w:spacing w:line="288" w:lineRule="auto"/>
        <w:ind w:firstLineChars="200" w:firstLine="402"/>
        <w:rPr>
          <w:b/>
          <w:bCs/>
          <w:color w:val="000000"/>
          <w:sz w:val="20"/>
          <w:szCs w:val="20"/>
        </w:rPr>
      </w:pPr>
      <w:r w:rsidRPr="005453CD">
        <w:rPr>
          <w:b/>
          <w:bCs/>
          <w:color w:val="000000"/>
          <w:sz w:val="20"/>
          <w:szCs w:val="20"/>
        </w:rPr>
        <w:t xml:space="preserve"> </w:t>
      </w:r>
      <w:r>
        <w:rPr>
          <w:rFonts w:hint="eastAsia"/>
          <w:b/>
          <w:bCs/>
          <w:color w:val="000000"/>
          <w:sz w:val="20"/>
          <w:szCs w:val="20"/>
        </w:rPr>
        <w:t xml:space="preserve">         </w:t>
      </w:r>
      <w:r w:rsidRPr="005453CD">
        <w:rPr>
          <w:rFonts w:hint="eastAsia"/>
          <w:b/>
          <w:bCs/>
          <w:color w:val="000000"/>
          <w:sz w:val="20"/>
          <w:szCs w:val="20"/>
        </w:rPr>
        <w:t>德语国家国情</w:t>
      </w:r>
      <w:r w:rsidRPr="005453CD">
        <w:rPr>
          <w:rFonts w:hint="eastAsia"/>
          <w:b/>
          <w:bCs/>
          <w:color w:val="000000"/>
          <w:sz w:val="20"/>
          <w:szCs w:val="20"/>
        </w:rPr>
        <w:t>1000</w:t>
      </w:r>
      <w:r w:rsidRPr="005453CD">
        <w:rPr>
          <w:rFonts w:hint="eastAsia"/>
          <w:b/>
          <w:bCs/>
          <w:color w:val="000000"/>
          <w:sz w:val="20"/>
          <w:szCs w:val="20"/>
        </w:rPr>
        <w:t>题</w:t>
      </w:r>
      <w:r>
        <w:rPr>
          <w:rFonts w:hint="eastAsia"/>
          <w:b/>
          <w:bCs/>
          <w:color w:val="000000"/>
          <w:sz w:val="20"/>
          <w:szCs w:val="20"/>
        </w:rPr>
        <w:t xml:space="preserve">, </w:t>
      </w:r>
      <w:r w:rsidRPr="005453CD">
        <w:rPr>
          <w:rFonts w:hint="eastAsia"/>
          <w:b/>
          <w:bCs/>
          <w:color w:val="000000"/>
          <w:sz w:val="20"/>
          <w:szCs w:val="20"/>
        </w:rPr>
        <w:t>方宜盛，</w:t>
      </w:r>
      <w:proofErr w:type="gramStart"/>
      <w:r w:rsidRPr="005453CD">
        <w:rPr>
          <w:rFonts w:hint="eastAsia"/>
          <w:b/>
          <w:bCs/>
          <w:color w:val="000000"/>
          <w:sz w:val="20"/>
          <w:szCs w:val="20"/>
        </w:rPr>
        <w:t>彭彧</w:t>
      </w:r>
      <w:proofErr w:type="gramEnd"/>
      <w:r w:rsidRPr="005453CD">
        <w:rPr>
          <w:rFonts w:hint="eastAsia"/>
          <w:b/>
          <w:bCs/>
          <w:color w:val="000000"/>
          <w:sz w:val="20"/>
          <w:szCs w:val="20"/>
        </w:rPr>
        <w:t>，薛琳</w:t>
      </w:r>
      <w:r w:rsidRPr="005453CD">
        <w:rPr>
          <w:rFonts w:hint="eastAsia"/>
          <w:b/>
          <w:bCs/>
          <w:color w:val="000000"/>
          <w:sz w:val="20"/>
          <w:szCs w:val="20"/>
        </w:rPr>
        <w:t xml:space="preserve"> </w:t>
      </w:r>
      <w:r w:rsidRPr="005453CD">
        <w:rPr>
          <w:rFonts w:hint="eastAsia"/>
          <w:b/>
          <w:bCs/>
          <w:color w:val="000000"/>
          <w:sz w:val="20"/>
          <w:szCs w:val="20"/>
        </w:rPr>
        <w:t>著</w:t>
      </w:r>
      <w:r>
        <w:rPr>
          <w:rFonts w:hint="eastAsia"/>
          <w:b/>
          <w:bCs/>
          <w:color w:val="000000"/>
          <w:sz w:val="20"/>
          <w:szCs w:val="20"/>
        </w:rPr>
        <w:t xml:space="preserve">, </w:t>
      </w:r>
      <w:r w:rsidR="009F7B9F">
        <w:rPr>
          <w:rFonts w:hint="eastAsia"/>
          <w:b/>
          <w:bCs/>
          <w:color w:val="000000"/>
          <w:sz w:val="20"/>
          <w:szCs w:val="20"/>
        </w:rPr>
        <w:t>同济大学出版社，</w:t>
      </w:r>
      <w:r>
        <w:rPr>
          <w:rFonts w:hint="eastAsia"/>
          <w:b/>
          <w:bCs/>
          <w:color w:val="000000"/>
          <w:sz w:val="20"/>
          <w:szCs w:val="20"/>
        </w:rPr>
        <w:t>2013</w:t>
      </w:r>
    </w:p>
    <w:p w:rsidR="005453CD" w:rsidRPr="005453CD" w:rsidRDefault="009F7B9F" w:rsidP="005453CD">
      <w:pPr>
        <w:snapToGrid w:val="0"/>
        <w:spacing w:line="288" w:lineRule="auto"/>
        <w:ind w:firstLineChars="200" w:firstLine="402"/>
        <w:rPr>
          <w:b/>
          <w:bCs/>
          <w:color w:val="000000"/>
          <w:sz w:val="20"/>
          <w:szCs w:val="20"/>
        </w:rPr>
      </w:pPr>
      <w:r>
        <w:rPr>
          <w:rFonts w:hint="eastAsia"/>
          <w:b/>
          <w:bCs/>
          <w:color w:val="000000"/>
          <w:sz w:val="20"/>
          <w:szCs w:val="20"/>
        </w:rPr>
        <w:t xml:space="preserve">          </w:t>
      </w:r>
      <w:r w:rsidRPr="009F7B9F">
        <w:rPr>
          <w:rFonts w:hint="eastAsia"/>
          <w:b/>
          <w:bCs/>
          <w:color w:val="000000"/>
          <w:sz w:val="20"/>
          <w:szCs w:val="20"/>
        </w:rPr>
        <w:t>德国简史</w:t>
      </w:r>
      <w:r>
        <w:rPr>
          <w:rFonts w:hint="eastAsia"/>
          <w:b/>
          <w:bCs/>
          <w:color w:val="000000"/>
          <w:sz w:val="20"/>
          <w:szCs w:val="20"/>
        </w:rPr>
        <w:t xml:space="preserve">, </w:t>
      </w:r>
      <w:proofErr w:type="gramStart"/>
      <w:r w:rsidRPr="009F7B9F">
        <w:rPr>
          <w:rFonts w:hint="eastAsia"/>
          <w:b/>
          <w:bCs/>
          <w:color w:val="000000"/>
          <w:sz w:val="20"/>
          <w:szCs w:val="20"/>
        </w:rPr>
        <w:t>孟钟捷著</w:t>
      </w:r>
      <w:proofErr w:type="gramEnd"/>
      <w:r>
        <w:rPr>
          <w:rFonts w:hint="eastAsia"/>
          <w:b/>
          <w:bCs/>
          <w:color w:val="000000"/>
          <w:sz w:val="20"/>
          <w:szCs w:val="20"/>
        </w:rPr>
        <w:t xml:space="preserve">, </w:t>
      </w:r>
      <w:r w:rsidRPr="009F7B9F">
        <w:rPr>
          <w:rFonts w:hint="eastAsia"/>
          <w:b/>
          <w:bCs/>
          <w:color w:val="000000"/>
          <w:sz w:val="20"/>
          <w:szCs w:val="20"/>
        </w:rPr>
        <w:t>北京大学出版社</w:t>
      </w:r>
      <w:r>
        <w:rPr>
          <w:rFonts w:hint="eastAsia"/>
          <w:b/>
          <w:bCs/>
          <w:color w:val="000000"/>
          <w:sz w:val="20"/>
          <w:szCs w:val="20"/>
        </w:rPr>
        <w:t xml:space="preserve">, </w:t>
      </w:r>
      <w:r w:rsidRPr="009F7B9F">
        <w:rPr>
          <w:rFonts w:hint="eastAsia"/>
          <w:b/>
          <w:bCs/>
          <w:color w:val="000000"/>
          <w:sz w:val="20"/>
          <w:szCs w:val="20"/>
        </w:rPr>
        <w:t>2012</w:t>
      </w:r>
      <w:r w:rsidRPr="009F7B9F">
        <w:rPr>
          <w:rFonts w:hint="eastAsia"/>
          <w:b/>
          <w:bCs/>
          <w:color w:val="000000"/>
          <w:sz w:val="20"/>
          <w:szCs w:val="20"/>
        </w:rPr>
        <w:t>年</w:t>
      </w:r>
    </w:p>
    <w:p w:rsidR="004D6F91" w:rsidRPr="005453CD" w:rsidRDefault="006D50AA">
      <w:pPr>
        <w:snapToGrid w:val="0"/>
        <w:spacing w:line="288" w:lineRule="auto"/>
        <w:ind w:firstLineChars="196" w:firstLine="394"/>
        <w:rPr>
          <w:b/>
          <w:bCs/>
          <w:color w:val="000000"/>
          <w:sz w:val="20"/>
          <w:szCs w:val="20"/>
        </w:rPr>
      </w:pPr>
      <w:r w:rsidRPr="005453CD">
        <w:rPr>
          <w:rFonts w:hint="eastAsia"/>
          <w:b/>
          <w:bCs/>
          <w:color w:val="000000"/>
          <w:sz w:val="20"/>
          <w:szCs w:val="20"/>
        </w:rPr>
        <w:t>课程网站网址：</w:t>
      </w:r>
    </w:p>
    <w:p w:rsidR="005453CD" w:rsidRDefault="006D50AA" w:rsidP="005453CD">
      <w:pPr>
        <w:adjustRightInd w:val="0"/>
        <w:snapToGrid w:val="0"/>
        <w:spacing w:line="288" w:lineRule="auto"/>
        <w:ind w:firstLineChars="196" w:firstLine="394"/>
        <w:rPr>
          <w:b/>
          <w:bCs/>
          <w:color w:val="000000"/>
          <w:sz w:val="20"/>
          <w:szCs w:val="20"/>
        </w:rPr>
      </w:pPr>
      <w:r>
        <w:rPr>
          <w:b/>
          <w:bCs/>
          <w:color w:val="000000"/>
          <w:sz w:val="20"/>
          <w:szCs w:val="20"/>
        </w:rPr>
        <w:t>先修课程：</w:t>
      </w:r>
      <w:r w:rsidR="005453CD">
        <w:rPr>
          <w:b/>
          <w:bCs/>
          <w:color w:val="000000"/>
          <w:sz w:val="20"/>
          <w:szCs w:val="20"/>
        </w:rPr>
        <w:t>中级德语</w:t>
      </w:r>
      <w:r w:rsidR="005453CD">
        <w:rPr>
          <w:rFonts w:hint="eastAsia"/>
          <w:b/>
          <w:bCs/>
          <w:color w:val="000000"/>
          <w:sz w:val="20"/>
          <w:szCs w:val="20"/>
        </w:rPr>
        <w:t>1</w:t>
      </w:r>
      <w:r w:rsidR="005453CD">
        <w:rPr>
          <w:rFonts w:hint="eastAsia"/>
          <w:b/>
          <w:bCs/>
          <w:color w:val="000000"/>
          <w:sz w:val="20"/>
          <w:szCs w:val="20"/>
        </w:rPr>
        <w:t>、</w:t>
      </w:r>
      <w:hyperlink r:id="rId8" w:tgtFrame="_blank" w:history="1">
        <w:r w:rsidR="005453CD" w:rsidRPr="005453CD">
          <w:rPr>
            <w:b/>
            <w:bCs/>
            <w:color w:val="000000"/>
          </w:rPr>
          <w:t>2020409</w:t>
        </w:r>
      </w:hyperlink>
      <w:r w:rsidR="005453CD" w:rsidRPr="005453CD">
        <w:rPr>
          <w:rFonts w:hint="eastAsia"/>
          <w:b/>
          <w:bCs/>
          <w:color w:val="000000"/>
          <w:sz w:val="20"/>
          <w:szCs w:val="20"/>
        </w:rPr>
        <w:t>(10)</w:t>
      </w:r>
    </w:p>
    <w:p w:rsidR="005453CD" w:rsidRDefault="005453CD" w:rsidP="005453CD">
      <w:pPr>
        <w:adjustRightInd w:val="0"/>
        <w:snapToGrid w:val="0"/>
        <w:spacing w:beforeLines="50" w:before="156" w:afterLines="50" w:after="156" w:line="288" w:lineRule="auto"/>
        <w:ind w:firstLineChars="145" w:firstLine="290"/>
        <w:rPr>
          <w:color w:val="000000"/>
          <w:sz w:val="20"/>
          <w:szCs w:val="20"/>
        </w:rPr>
      </w:pPr>
    </w:p>
    <w:p w:rsidR="004D6F91" w:rsidRDefault="006D50AA" w:rsidP="005453CD">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课程简介（必填项）</w:t>
      </w:r>
    </w:p>
    <w:p w:rsidR="004D6F91" w:rsidRDefault="005B0BD6">
      <w:pPr>
        <w:snapToGrid w:val="0"/>
        <w:spacing w:line="288" w:lineRule="auto"/>
        <w:ind w:firstLineChars="200" w:firstLine="400"/>
        <w:rPr>
          <w:color w:val="000000"/>
          <w:sz w:val="20"/>
          <w:szCs w:val="20"/>
        </w:rPr>
      </w:pPr>
      <w:r>
        <w:rPr>
          <w:rFonts w:hint="eastAsia"/>
          <w:color w:val="000000"/>
          <w:sz w:val="20"/>
          <w:szCs w:val="20"/>
        </w:rPr>
        <w:t>选修课德国历史与概况，主要内容为德国的历史，包括简要的德国古代史综述以及德国近现代史介绍，以及德国地理、政治、文化、教育、经济、建筑等多方面的国情概况。学习本门课的学生，需要较为良好的德语基础，能够看懂相关的德语材料，并且能够自行搜索资料，进行深入的学习研究。该课程在德语专业的学习中有着十分重要的作用，能够给予德语</w:t>
      </w:r>
      <w:proofErr w:type="gramStart"/>
      <w:r>
        <w:rPr>
          <w:rFonts w:hint="eastAsia"/>
          <w:color w:val="000000"/>
          <w:sz w:val="20"/>
          <w:szCs w:val="20"/>
        </w:rPr>
        <w:t>系专业</w:t>
      </w:r>
      <w:proofErr w:type="gramEnd"/>
      <w:r>
        <w:rPr>
          <w:rFonts w:hint="eastAsia"/>
          <w:color w:val="000000"/>
          <w:sz w:val="20"/>
          <w:szCs w:val="20"/>
        </w:rPr>
        <w:t>的学生目标国的大致情况介绍以及历史综述，使得大家对于德国历史和基本国情、社会体制方面有着更好的了解，尤其是相关的在基础以及中级德语中难以遇到或者遇见但是不明其意的词汇。对于拓展学生的专业知识面，增加学生的词汇量，为今后的跨文化交际学习以及口语、翻译等方面的深入学习打下良好的基础。</w:t>
      </w:r>
    </w:p>
    <w:p w:rsidR="004D6F91" w:rsidRDefault="004D6F91" w:rsidP="00B87FAE">
      <w:pPr>
        <w:snapToGrid w:val="0"/>
        <w:spacing w:line="288" w:lineRule="auto"/>
        <w:rPr>
          <w:color w:val="000000"/>
          <w:sz w:val="20"/>
          <w:szCs w:val="20"/>
        </w:rPr>
      </w:pPr>
    </w:p>
    <w:p w:rsidR="004D6F91" w:rsidRDefault="006D50AA" w:rsidP="005453CD">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rsidR="004D6F91" w:rsidRPr="005B0BD6" w:rsidRDefault="005B0BD6" w:rsidP="005B0BD6">
      <w:pPr>
        <w:snapToGrid w:val="0"/>
        <w:spacing w:line="288" w:lineRule="auto"/>
        <w:ind w:firstLineChars="200" w:firstLine="400"/>
        <w:rPr>
          <w:color w:val="000000"/>
          <w:sz w:val="20"/>
          <w:szCs w:val="20"/>
        </w:rPr>
      </w:pPr>
      <w:r>
        <w:rPr>
          <w:rFonts w:hint="eastAsia"/>
          <w:color w:val="000000"/>
          <w:sz w:val="20"/>
          <w:szCs w:val="20"/>
        </w:rPr>
        <w:t>德语系</w:t>
      </w:r>
      <w:r>
        <w:rPr>
          <w:color w:val="000000"/>
          <w:sz w:val="20"/>
          <w:szCs w:val="20"/>
        </w:rPr>
        <w:t>大二学生选修课</w:t>
      </w:r>
    </w:p>
    <w:p w:rsidR="004D6F91" w:rsidRDefault="006D50AA" w:rsidP="005453CD">
      <w:pPr>
        <w:widowControl/>
        <w:spacing w:beforeLines="50" w:before="156" w:afterLines="50" w:after="156" w:line="288" w:lineRule="auto"/>
        <w:ind w:firstLineChars="150" w:firstLine="360"/>
        <w:jc w:val="left"/>
        <w:rPr>
          <w:rFonts w:ascii="黑体" w:eastAsia="黑体" w:hAnsi="宋体"/>
          <w:sz w:val="24"/>
        </w:rPr>
      </w:pPr>
      <w:r w:rsidRPr="005B0BD6">
        <w:rPr>
          <w:rFonts w:ascii="黑体" w:eastAsia="黑体" w:hAnsi="宋体" w:hint="eastAsia"/>
          <w:sz w:val="24"/>
        </w:rPr>
        <w:t>四、</w:t>
      </w:r>
      <w:r w:rsidRPr="005B0BD6">
        <w:rPr>
          <w:rFonts w:ascii="黑体" w:eastAsia="黑体" w:hAnsi="宋体"/>
          <w:sz w:val="24"/>
        </w:rPr>
        <w:t>课程</w:t>
      </w:r>
      <w:r w:rsidRPr="005B0BD6">
        <w:rPr>
          <w:rFonts w:ascii="黑体" w:eastAsia="黑体" w:hAnsi="宋体" w:hint="eastAsia"/>
          <w:sz w:val="24"/>
        </w:rPr>
        <w:t>目标/课程预期学习成果</w:t>
      </w:r>
      <w:r w:rsidRPr="005B0BD6">
        <w:rPr>
          <w:rFonts w:ascii="黑体" w:eastAsia="黑体" w:hAnsi="宋体"/>
          <w:sz w:val="24"/>
        </w:rPr>
        <w:t>（必填项）（</w:t>
      </w:r>
      <w:r w:rsidRPr="005B0BD6">
        <w:rPr>
          <w:rFonts w:ascii="黑体" w:eastAsia="黑体" w:hAnsi="宋体" w:hint="eastAsia"/>
          <w:sz w:val="24"/>
        </w:rPr>
        <w:t>预期学习成果</w:t>
      </w:r>
      <w:r w:rsidRPr="005B0BD6">
        <w:rPr>
          <w:rFonts w:ascii="黑体" w:eastAsia="黑体" w:hAnsi="宋体"/>
          <w:sz w:val="24"/>
        </w:rPr>
        <w:t>要可测量/能够证明）</w:t>
      </w:r>
    </w:p>
    <w:p w:rsidR="00B87FAE" w:rsidRDefault="00B87FAE" w:rsidP="00B87FAE">
      <w:pPr>
        <w:ind w:firstLineChars="200" w:firstLine="420"/>
      </w:pPr>
    </w:p>
    <w:tbl>
      <w:tblPr>
        <w:tblpPr w:leftFromText="180" w:rightFromText="180" w:vertAnchor="text" w:horzAnchor="page" w:tblpX="2375" w:tblpY="242"/>
        <w:tblOverlap w:val="neve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3"/>
        <w:gridCol w:w="727"/>
      </w:tblGrid>
      <w:tr w:rsidR="00B87FAE" w:rsidTr="00F03189">
        <w:tc>
          <w:tcPr>
            <w:tcW w:w="6803" w:type="dxa"/>
          </w:tcPr>
          <w:p w:rsidR="00B87FAE" w:rsidRPr="00932F84" w:rsidRDefault="00B87FAE" w:rsidP="00F03189">
            <w:pPr>
              <w:jc w:val="center"/>
              <w:rPr>
                <w:rFonts w:ascii="黑体" w:eastAsia="黑体" w:hAnsi="黑体"/>
                <w:kern w:val="0"/>
                <w:sz w:val="20"/>
                <w:szCs w:val="20"/>
              </w:rPr>
            </w:pPr>
            <w:r w:rsidRPr="00932F84">
              <w:rPr>
                <w:rFonts w:ascii="黑体" w:eastAsia="黑体" w:hAnsi="黑体" w:cs="黑体" w:hint="eastAsia"/>
                <w:kern w:val="0"/>
                <w:sz w:val="20"/>
                <w:szCs w:val="20"/>
              </w:rPr>
              <w:t>专业毕业要求</w:t>
            </w:r>
          </w:p>
        </w:tc>
        <w:tc>
          <w:tcPr>
            <w:tcW w:w="727" w:type="dxa"/>
          </w:tcPr>
          <w:p w:rsidR="00B87FAE" w:rsidRPr="00932F84" w:rsidRDefault="00B87FAE" w:rsidP="00F03189">
            <w:pPr>
              <w:jc w:val="center"/>
              <w:rPr>
                <w:rFonts w:ascii="黑体" w:eastAsia="黑体" w:hAnsi="黑体"/>
                <w:kern w:val="0"/>
                <w:sz w:val="20"/>
                <w:szCs w:val="20"/>
              </w:rPr>
            </w:pPr>
            <w:r w:rsidRPr="00932F84">
              <w:rPr>
                <w:rFonts w:ascii="黑体" w:eastAsia="黑体" w:hAnsi="黑体" w:cs="黑体" w:hint="eastAsia"/>
                <w:kern w:val="0"/>
                <w:sz w:val="20"/>
                <w:szCs w:val="20"/>
              </w:rPr>
              <w:t>关联</w:t>
            </w:r>
          </w:p>
        </w:tc>
      </w:tr>
      <w:tr w:rsidR="00B87FAE" w:rsidTr="00F03189">
        <w:tc>
          <w:tcPr>
            <w:tcW w:w="6803" w:type="dxa"/>
            <w:vAlign w:val="center"/>
          </w:tcPr>
          <w:p w:rsidR="00B87FAE" w:rsidRPr="00932F84" w:rsidRDefault="00B87FAE" w:rsidP="00F03189">
            <w:pPr>
              <w:rPr>
                <w:kern w:val="0"/>
                <w:sz w:val="20"/>
                <w:szCs w:val="20"/>
              </w:rPr>
            </w:pPr>
            <w:r w:rsidRPr="00932F84">
              <w:rPr>
                <w:rFonts w:ascii="仿宋" w:eastAsia="仿宋" w:hAnsi="仿宋" w:cs="仿宋"/>
                <w:color w:val="000000"/>
                <w:kern w:val="0"/>
                <w:sz w:val="24"/>
                <w:szCs w:val="24"/>
              </w:rPr>
              <w:t>LO11</w:t>
            </w:r>
            <w:r w:rsidRPr="00932F84">
              <w:rPr>
                <w:rFonts w:ascii="仿宋" w:eastAsia="仿宋" w:hAnsi="仿宋" w:cs="仿宋" w:hint="eastAsia"/>
                <w:color w:val="000000"/>
                <w:kern w:val="0"/>
                <w:sz w:val="24"/>
                <w:szCs w:val="24"/>
              </w:rPr>
              <w:t>：</w:t>
            </w:r>
            <w:r w:rsidRPr="000C08F9">
              <w:rPr>
                <w:rFonts w:ascii="仿宋" w:eastAsia="仿宋" w:hAnsi="仿宋" w:hint="eastAsia"/>
                <w:kern w:val="0"/>
                <w:sz w:val="24"/>
                <w:szCs w:val="24"/>
              </w:rPr>
              <w:t>自主学习</w:t>
            </w:r>
          </w:p>
        </w:tc>
        <w:tc>
          <w:tcPr>
            <w:tcW w:w="727" w:type="dxa"/>
            <w:vAlign w:val="center"/>
          </w:tcPr>
          <w:p w:rsidR="00B87FAE" w:rsidRPr="00932F84" w:rsidRDefault="00B87FAE" w:rsidP="00F03189">
            <w:pPr>
              <w:jc w:val="center"/>
              <w:rPr>
                <w:rFonts w:ascii="仿宋" w:eastAsia="仿宋" w:hAnsi="仿宋"/>
                <w:color w:val="000000"/>
                <w:kern w:val="0"/>
                <w:sz w:val="24"/>
                <w:szCs w:val="24"/>
              </w:rPr>
            </w:pPr>
          </w:p>
        </w:tc>
      </w:tr>
      <w:tr w:rsidR="00B87FAE" w:rsidTr="00F03189">
        <w:tc>
          <w:tcPr>
            <w:tcW w:w="6803" w:type="dxa"/>
            <w:vAlign w:val="center"/>
          </w:tcPr>
          <w:p w:rsidR="00B87FAE" w:rsidRPr="00932F84" w:rsidRDefault="00B87FAE" w:rsidP="00F03189">
            <w:pPr>
              <w:widowControl/>
              <w:rPr>
                <w:kern w:val="0"/>
                <w:sz w:val="20"/>
                <w:szCs w:val="20"/>
              </w:rPr>
            </w:pPr>
            <w:r w:rsidRPr="00932F84">
              <w:rPr>
                <w:rFonts w:ascii="仿宋" w:eastAsia="仿宋" w:hAnsi="仿宋" w:cs="仿宋"/>
                <w:color w:val="000000"/>
                <w:kern w:val="0"/>
                <w:sz w:val="24"/>
                <w:szCs w:val="24"/>
              </w:rPr>
              <w:t>LO21</w:t>
            </w:r>
            <w:r w:rsidRPr="00932F84">
              <w:rPr>
                <w:rFonts w:ascii="仿宋" w:eastAsia="仿宋" w:hAnsi="仿宋" w:cs="仿宋" w:hint="eastAsia"/>
                <w:color w:val="000000"/>
                <w:kern w:val="0"/>
                <w:sz w:val="24"/>
                <w:szCs w:val="24"/>
              </w:rPr>
              <w:t>：</w:t>
            </w:r>
            <w:r w:rsidRPr="004F224A">
              <w:rPr>
                <w:rFonts w:ascii="仿宋" w:eastAsia="仿宋" w:hAnsi="仿宋" w:cs="仿宋" w:hint="eastAsia"/>
                <w:color w:val="000000"/>
                <w:kern w:val="0"/>
                <w:sz w:val="24"/>
                <w:szCs w:val="24"/>
              </w:rPr>
              <w:t>能搜集、获取达到目标所需要的学习资源，实施学习计</w:t>
            </w:r>
            <w:r w:rsidRPr="004F224A">
              <w:rPr>
                <w:rFonts w:ascii="仿宋" w:eastAsia="仿宋" w:hAnsi="仿宋" w:cs="仿宋" w:hint="eastAsia"/>
                <w:color w:val="000000"/>
                <w:kern w:val="0"/>
                <w:sz w:val="24"/>
                <w:szCs w:val="24"/>
              </w:rPr>
              <w:lastRenderedPageBreak/>
              <w:t>划、反思学习计划、持续改进，达到学习目标。</w:t>
            </w:r>
          </w:p>
        </w:tc>
        <w:tc>
          <w:tcPr>
            <w:tcW w:w="727" w:type="dxa"/>
            <w:vAlign w:val="center"/>
          </w:tcPr>
          <w:p w:rsidR="00B87FAE" w:rsidRPr="00932F84" w:rsidRDefault="00B87FAE" w:rsidP="00F03189">
            <w:pPr>
              <w:widowControl/>
              <w:jc w:val="center"/>
              <w:rPr>
                <w:rFonts w:ascii="仿宋" w:eastAsia="仿宋" w:hAnsi="仿宋"/>
                <w:color w:val="000000"/>
                <w:kern w:val="0"/>
                <w:sz w:val="24"/>
                <w:szCs w:val="24"/>
              </w:rPr>
            </w:pPr>
            <w:r w:rsidRPr="00932F84">
              <w:rPr>
                <w:color w:val="000000"/>
                <w:kern w:val="0"/>
                <w:sz w:val="20"/>
                <w:szCs w:val="20"/>
              </w:rPr>
              <w:lastRenderedPageBreak/>
              <w:sym w:font="Wingdings 2" w:char="F098"/>
            </w:r>
          </w:p>
        </w:tc>
      </w:tr>
      <w:tr w:rsidR="00B87FAE" w:rsidTr="00F03189">
        <w:tc>
          <w:tcPr>
            <w:tcW w:w="6803" w:type="dxa"/>
            <w:vAlign w:val="center"/>
          </w:tcPr>
          <w:p w:rsidR="00B87FAE" w:rsidRPr="00932F84" w:rsidRDefault="00B87FAE" w:rsidP="00F03189">
            <w:pPr>
              <w:widowControl/>
              <w:rPr>
                <w:kern w:val="0"/>
                <w:sz w:val="20"/>
                <w:szCs w:val="20"/>
              </w:rPr>
            </w:pPr>
            <w:r w:rsidRPr="00932F84">
              <w:rPr>
                <w:rFonts w:ascii="仿宋" w:eastAsia="仿宋" w:hAnsi="仿宋" w:cs="仿宋"/>
                <w:color w:val="000000"/>
                <w:kern w:val="0"/>
                <w:sz w:val="24"/>
                <w:szCs w:val="24"/>
              </w:rPr>
              <w:lastRenderedPageBreak/>
              <w:t>LO31</w:t>
            </w:r>
            <w:r w:rsidRPr="00932F84">
              <w:rPr>
                <w:rFonts w:ascii="仿宋" w:eastAsia="仿宋" w:hAnsi="仿宋" w:cs="仿宋" w:hint="eastAsia"/>
                <w:color w:val="000000"/>
                <w:kern w:val="0"/>
                <w:sz w:val="24"/>
                <w:szCs w:val="24"/>
              </w:rPr>
              <w:t>：</w:t>
            </w:r>
            <w:r>
              <w:rPr>
                <w:rFonts w:ascii="仿宋" w:eastAsia="仿宋" w:hAnsi="仿宋" w:cs="宋体" w:hint="eastAsia"/>
                <w:color w:val="000000"/>
                <w:kern w:val="0"/>
                <w:sz w:val="24"/>
                <w:szCs w:val="24"/>
              </w:rPr>
              <w:t>语言基础能力</w:t>
            </w:r>
          </w:p>
        </w:tc>
        <w:tc>
          <w:tcPr>
            <w:tcW w:w="727" w:type="dxa"/>
            <w:vAlign w:val="center"/>
          </w:tcPr>
          <w:p w:rsidR="00B87FAE" w:rsidRPr="00932F84" w:rsidRDefault="00B87FAE" w:rsidP="00F03189">
            <w:pPr>
              <w:widowControl/>
              <w:jc w:val="center"/>
              <w:rPr>
                <w:rFonts w:ascii="仿宋" w:eastAsia="仿宋" w:hAnsi="仿宋"/>
                <w:color w:val="000000"/>
                <w:kern w:val="0"/>
                <w:sz w:val="24"/>
                <w:szCs w:val="24"/>
              </w:rPr>
            </w:pPr>
          </w:p>
        </w:tc>
      </w:tr>
      <w:tr w:rsidR="00B87FAE" w:rsidTr="00F03189">
        <w:tc>
          <w:tcPr>
            <w:tcW w:w="6803" w:type="dxa"/>
            <w:vAlign w:val="center"/>
          </w:tcPr>
          <w:p w:rsidR="00B87FAE" w:rsidRPr="00932F84" w:rsidRDefault="00B87FAE" w:rsidP="00F03189">
            <w:pPr>
              <w:widowControl/>
              <w:rPr>
                <w:rFonts w:ascii="仿宋" w:eastAsia="仿宋" w:hAnsi="仿宋"/>
                <w:color w:val="000000"/>
                <w:kern w:val="0"/>
                <w:sz w:val="24"/>
                <w:szCs w:val="24"/>
              </w:rPr>
            </w:pPr>
            <w:r w:rsidRPr="00932F84">
              <w:rPr>
                <w:rFonts w:ascii="仿宋" w:eastAsia="仿宋" w:hAnsi="仿宋" w:cs="仿宋"/>
                <w:color w:val="000000"/>
                <w:kern w:val="0"/>
                <w:sz w:val="24"/>
                <w:szCs w:val="24"/>
              </w:rPr>
              <w:t>LO32</w:t>
            </w:r>
            <w:r w:rsidRPr="00932F84">
              <w:rPr>
                <w:rFonts w:ascii="仿宋" w:eastAsia="仿宋" w:hAnsi="仿宋" w:cs="仿宋" w:hint="eastAsia"/>
                <w:color w:val="000000"/>
                <w:kern w:val="0"/>
                <w:sz w:val="24"/>
                <w:szCs w:val="24"/>
              </w:rPr>
              <w:t>：</w:t>
            </w:r>
            <w:r>
              <w:rPr>
                <w:rFonts w:ascii="仿宋" w:eastAsia="仿宋" w:hAnsi="仿宋" w:cs="宋体" w:hint="eastAsia"/>
                <w:color w:val="000000"/>
                <w:kern w:val="0"/>
                <w:sz w:val="24"/>
                <w:szCs w:val="24"/>
              </w:rPr>
              <w:t>语言学知识</w:t>
            </w:r>
          </w:p>
        </w:tc>
        <w:tc>
          <w:tcPr>
            <w:tcW w:w="727" w:type="dxa"/>
            <w:vAlign w:val="center"/>
          </w:tcPr>
          <w:p w:rsidR="00B87FAE" w:rsidRPr="00932F84" w:rsidRDefault="00B87FAE" w:rsidP="00F03189">
            <w:pPr>
              <w:widowControl/>
              <w:jc w:val="center"/>
              <w:rPr>
                <w:rFonts w:ascii="仿宋" w:eastAsia="仿宋" w:hAnsi="仿宋"/>
                <w:color w:val="000000"/>
                <w:kern w:val="0"/>
                <w:sz w:val="24"/>
                <w:szCs w:val="24"/>
              </w:rPr>
            </w:pPr>
          </w:p>
        </w:tc>
      </w:tr>
      <w:tr w:rsidR="00B87FAE" w:rsidTr="00F03189">
        <w:tc>
          <w:tcPr>
            <w:tcW w:w="6803" w:type="dxa"/>
            <w:vAlign w:val="center"/>
          </w:tcPr>
          <w:p w:rsidR="00B87FAE" w:rsidRPr="00932F84" w:rsidRDefault="00B87FAE" w:rsidP="00F03189">
            <w:pPr>
              <w:widowControl/>
              <w:rPr>
                <w:rFonts w:ascii="仿宋" w:eastAsia="仿宋" w:hAnsi="仿宋"/>
                <w:color w:val="000000"/>
                <w:kern w:val="0"/>
                <w:sz w:val="24"/>
                <w:szCs w:val="24"/>
              </w:rPr>
            </w:pPr>
            <w:r w:rsidRPr="00932F84">
              <w:rPr>
                <w:rFonts w:ascii="仿宋" w:eastAsia="仿宋" w:hAnsi="仿宋" w:cs="仿宋"/>
                <w:color w:val="000000"/>
                <w:kern w:val="0"/>
                <w:sz w:val="24"/>
                <w:szCs w:val="24"/>
              </w:rPr>
              <w:t>LO33</w:t>
            </w:r>
            <w:r w:rsidRPr="00932F84">
              <w:rPr>
                <w:rFonts w:ascii="仿宋" w:eastAsia="仿宋" w:hAnsi="仿宋" w:cs="仿宋" w:hint="eastAsia"/>
                <w:color w:val="000000"/>
                <w:kern w:val="0"/>
                <w:sz w:val="24"/>
                <w:szCs w:val="24"/>
              </w:rPr>
              <w:t>：</w:t>
            </w:r>
            <w:r>
              <w:rPr>
                <w:rFonts w:ascii="仿宋" w:eastAsia="仿宋" w:hAnsi="仿宋" w:cs="宋体" w:hint="eastAsia"/>
                <w:color w:val="000000"/>
                <w:kern w:val="0"/>
                <w:sz w:val="24"/>
                <w:szCs w:val="24"/>
              </w:rPr>
              <w:t>德国国情和文化</w:t>
            </w:r>
          </w:p>
        </w:tc>
        <w:tc>
          <w:tcPr>
            <w:tcW w:w="727" w:type="dxa"/>
            <w:vAlign w:val="center"/>
          </w:tcPr>
          <w:p w:rsidR="00B87FAE" w:rsidRPr="00932F84" w:rsidRDefault="00B87FAE" w:rsidP="00F03189">
            <w:pPr>
              <w:widowControl/>
              <w:jc w:val="center"/>
              <w:rPr>
                <w:rFonts w:ascii="仿宋" w:eastAsia="仿宋" w:hAnsi="仿宋"/>
                <w:color w:val="000000"/>
                <w:kern w:val="0"/>
                <w:sz w:val="24"/>
                <w:szCs w:val="24"/>
              </w:rPr>
            </w:pPr>
            <w:r w:rsidRPr="00932F84">
              <w:rPr>
                <w:color w:val="000000"/>
                <w:kern w:val="0"/>
                <w:sz w:val="20"/>
                <w:szCs w:val="20"/>
              </w:rPr>
              <w:sym w:font="Wingdings 2" w:char="F098"/>
            </w:r>
          </w:p>
        </w:tc>
      </w:tr>
      <w:tr w:rsidR="00B87FAE" w:rsidTr="00F03189">
        <w:tc>
          <w:tcPr>
            <w:tcW w:w="6803" w:type="dxa"/>
            <w:vAlign w:val="center"/>
          </w:tcPr>
          <w:p w:rsidR="00B87FAE" w:rsidRPr="00932F84" w:rsidRDefault="00B87FAE" w:rsidP="00F03189">
            <w:pPr>
              <w:widowControl/>
              <w:rPr>
                <w:rFonts w:ascii="仿宋" w:eastAsia="仿宋" w:hAnsi="仿宋"/>
                <w:color w:val="000000"/>
                <w:kern w:val="0"/>
                <w:sz w:val="24"/>
                <w:szCs w:val="24"/>
              </w:rPr>
            </w:pPr>
            <w:r w:rsidRPr="00932F84">
              <w:rPr>
                <w:rFonts w:ascii="仿宋" w:eastAsia="仿宋" w:hAnsi="仿宋" w:cs="仿宋"/>
                <w:color w:val="000000"/>
                <w:kern w:val="0"/>
                <w:sz w:val="24"/>
                <w:szCs w:val="24"/>
              </w:rPr>
              <w:t>LO34</w:t>
            </w:r>
            <w:r w:rsidRPr="00932F84">
              <w:rPr>
                <w:rFonts w:ascii="仿宋" w:eastAsia="仿宋" w:hAnsi="仿宋" w:cs="仿宋" w:hint="eastAsia"/>
                <w:color w:val="000000"/>
                <w:kern w:val="0"/>
                <w:sz w:val="24"/>
                <w:szCs w:val="24"/>
              </w:rPr>
              <w:t>：</w:t>
            </w:r>
            <w:r>
              <w:rPr>
                <w:rFonts w:ascii="仿宋" w:eastAsia="仿宋" w:hAnsi="仿宋" w:cs="宋体" w:hint="eastAsia"/>
                <w:color w:val="000000"/>
                <w:kern w:val="0"/>
                <w:sz w:val="24"/>
                <w:szCs w:val="24"/>
              </w:rPr>
              <w:t>商务知识</w:t>
            </w:r>
          </w:p>
        </w:tc>
        <w:tc>
          <w:tcPr>
            <w:tcW w:w="727" w:type="dxa"/>
            <w:vAlign w:val="center"/>
          </w:tcPr>
          <w:p w:rsidR="00B87FAE" w:rsidRPr="00932F84" w:rsidRDefault="00B87FAE" w:rsidP="00F03189">
            <w:pPr>
              <w:widowControl/>
              <w:jc w:val="center"/>
              <w:rPr>
                <w:rFonts w:ascii="仿宋" w:eastAsia="仿宋" w:hAnsi="仿宋"/>
                <w:color w:val="000000"/>
                <w:kern w:val="0"/>
                <w:sz w:val="24"/>
                <w:szCs w:val="24"/>
              </w:rPr>
            </w:pPr>
          </w:p>
        </w:tc>
      </w:tr>
      <w:tr w:rsidR="00B87FAE" w:rsidTr="00F03189">
        <w:tc>
          <w:tcPr>
            <w:tcW w:w="6803" w:type="dxa"/>
            <w:vAlign w:val="center"/>
          </w:tcPr>
          <w:p w:rsidR="00B87FAE" w:rsidRPr="00932F84" w:rsidRDefault="00B87FAE" w:rsidP="00F03189">
            <w:pPr>
              <w:widowControl/>
              <w:rPr>
                <w:rFonts w:ascii="仿宋" w:eastAsia="仿宋" w:hAnsi="仿宋"/>
                <w:color w:val="000000"/>
                <w:kern w:val="0"/>
                <w:sz w:val="24"/>
                <w:szCs w:val="24"/>
              </w:rPr>
            </w:pPr>
            <w:r w:rsidRPr="00932F84">
              <w:rPr>
                <w:rFonts w:ascii="仿宋" w:eastAsia="仿宋" w:hAnsi="仿宋" w:cs="仿宋"/>
                <w:color w:val="000000"/>
                <w:kern w:val="0"/>
                <w:sz w:val="24"/>
                <w:szCs w:val="24"/>
              </w:rPr>
              <w:t>LO35</w:t>
            </w:r>
            <w:r w:rsidRPr="00932F84">
              <w:rPr>
                <w:rFonts w:ascii="仿宋" w:eastAsia="仿宋" w:hAnsi="仿宋" w:cs="仿宋" w:hint="eastAsia"/>
                <w:color w:val="000000"/>
                <w:kern w:val="0"/>
                <w:sz w:val="24"/>
                <w:szCs w:val="24"/>
              </w:rPr>
              <w:t>：</w:t>
            </w:r>
            <w:r w:rsidRPr="004F54F4">
              <w:rPr>
                <w:rFonts w:ascii="仿宋" w:eastAsia="仿宋" w:hAnsi="仿宋" w:cs="仿宋" w:hint="eastAsia"/>
                <w:color w:val="000000"/>
                <w:kern w:val="0"/>
                <w:sz w:val="24"/>
                <w:szCs w:val="24"/>
              </w:rPr>
              <w:t>掌握笔译技巧，具有较熟练运用德语进行</w:t>
            </w:r>
            <w:r>
              <w:rPr>
                <w:rFonts w:ascii="仿宋" w:eastAsia="仿宋" w:hAnsi="仿宋" w:cs="仿宋" w:hint="eastAsia"/>
                <w:color w:val="000000"/>
                <w:kern w:val="0"/>
                <w:sz w:val="24"/>
                <w:szCs w:val="24"/>
              </w:rPr>
              <w:t>口译</w:t>
            </w:r>
            <w:r w:rsidRPr="004F54F4">
              <w:rPr>
                <w:rFonts w:ascii="仿宋" w:eastAsia="仿宋" w:hAnsi="仿宋" w:cs="仿宋" w:hint="eastAsia"/>
                <w:color w:val="000000"/>
                <w:kern w:val="0"/>
                <w:sz w:val="24"/>
                <w:szCs w:val="24"/>
              </w:rPr>
              <w:t>工作的能力</w:t>
            </w:r>
          </w:p>
        </w:tc>
        <w:tc>
          <w:tcPr>
            <w:tcW w:w="727" w:type="dxa"/>
            <w:vAlign w:val="center"/>
          </w:tcPr>
          <w:p w:rsidR="00B87FAE" w:rsidRPr="00932F84" w:rsidRDefault="00B87FAE" w:rsidP="00F03189">
            <w:pPr>
              <w:widowControl/>
              <w:jc w:val="center"/>
              <w:rPr>
                <w:rFonts w:ascii="仿宋" w:eastAsia="仿宋" w:hAnsi="仿宋"/>
                <w:color w:val="000000"/>
                <w:kern w:val="0"/>
                <w:sz w:val="24"/>
                <w:szCs w:val="24"/>
              </w:rPr>
            </w:pPr>
          </w:p>
        </w:tc>
      </w:tr>
      <w:tr w:rsidR="00B87FAE" w:rsidTr="00F03189">
        <w:tc>
          <w:tcPr>
            <w:tcW w:w="6803" w:type="dxa"/>
            <w:vAlign w:val="center"/>
          </w:tcPr>
          <w:p w:rsidR="00B87FAE" w:rsidRPr="00932F84" w:rsidRDefault="00B87FAE" w:rsidP="00F03189">
            <w:pPr>
              <w:widowControl/>
              <w:rPr>
                <w:rFonts w:ascii="仿宋" w:eastAsia="仿宋" w:hAnsi="仿宋"/>
                <w:color w:val="000000"/>
                <w:kern w:val="0"/>
                <w:sz w:val="24"/>
                <w:szCs w:val="24"/>
              </w:rPr>
            </w:pPr>
            <w:r w:rsidRPr="00932F84">
              <w:rPr>
                <w:rFonts w:ascii="仿宋" w:eastAsia="仿宋" w:hAnsi="仿宋" w:cs="仿宋"/>
                <w:color w:val="000000"/>
                <w:kern w:val="0"/>
                <w:sz w:val="24"/>
                <w:szCs w:val="24"/>
              </w:rPr>
              <w:t>LO41</w:t>
            </w:r>
            <w:r w:rsidRPr="00932F84">
              <w:rPr>
                <w:rFonts w:ascii="仿宋" w:eastAsia="仿宋" w:hAnsi="仿宋" w:cs="仿宋" w:hint="eastAsia"/>
                <w:color w:val="000000"/>
                <w:kern w:val="0"/>
                <w:sz w:val="24"/>
                <w:szCs w:val="24"/>
              </w:rPr>
              <w:t>：</w:t>
            </w:r>
            <w:r w:rsidRPr="009F4990">
              <w:rPr>
                <w:rFonts w:ascii="仿宋" w:eastAsia="仿宋" w:hAnsi="仿宋" w:cs="宋体" w:hint="eastAsia"/>
                <w:color w:val="000000"/>
                <w:kern w:val="0"/>
                <w:sz w:val="24"/>
                <w:szCs w:val="24"/>
              </w:rPr>
              <w:t>尽责抗压</w:t>
            </w:r>
          </w:p>
        </w:tc>
        <w:tc>
          <w:tcPr>
            <w:tcW w:w="727" w:type="dxa"/>
            <w:vAlign w:val="center"/>
          </w:tcPr>
          <w:p w:rsidR="00B87FAE" w:rsidRPr="00932F84" w:rsidRDefault="00B87FAE" w:rsidP="00F03189">
            <w:pPr>
              <w:widowControl/>
              <w:jc w:val="center"/>
              <w:rPr>
                <w:rFonts w:ascii="仿宋" w:eastAsia="仿宋" w:hAnsi="仿宋"/>
                <w:color w:val="000000"/>
                <w:kern w:val="0"/>
                <w:sz w:val="24"/>
                <w:szCs w:val="24"/>
              </w:rPr>
            </w:pPr>
          </w:p>
        </w:tc>
      </w:tr>
      <w:tr w:rsidR="00B87FAE" w:rsidTr="00F03189">
        <w:tc>
          <w:tcPr>
            <w:tcW w:w="6803" w:type="dxa"/>
            <w:vAlign w:val="center"/>
          </w:tcPr>
          <w:p w:rsidR="00B87FAE" w:rsidRPr="00932F84" w:rsidRDefault="00B87FAE" w:rsidP="00F03189">
            <w:pPr>
              <w:widowControl/>
              <w:rPr>
                <w:kern w:val="0"/>
                <w:sz w:val="20"/>
                <w:szCs w:val="20"/>
              </w:rPr>
            </w:pPr>
            <w:r w:rsidRPr="00932F84">
              <w:rPr>
                <w:rFonts w:ascii="仿宋" w:eastAsia="仿宋" w:hAnsi="仿宋" w:cs="仿宋"/>
                <w:color w:val="000000"/>
                <w:kern w:val="0"/>
                <w:sz w:val="24"/>
                <w:szCs w:val="24"/>
              </w:rPr>
              <w:t>LO51</w:t>
            </w:r>
            <w:r w:rsidRPr="00932F84">
              <w:rPr>
                <w:rFonts w:ascii="仿宋" w:eastAsia="仿宋" w:hAnsi="仿宋" w:cs="仿宋" w:hint="eastAsia"/>
                <w:color w:val="000000"/>
                <w:kern w:val="0"/>
                <w:sz w:val="24"/>
                <w:szCs w:val="24"/>
              </w:rPr>
              <w:t>：</w:t>
            </w:r>
            <w:r w:rsidRPr="009F4990">
              <w:rPr>
                <w:rFonts w:ascii="仿宋" w:eastAsia="仿宋" w:hAnsi="仿宋" w:cs="宋体" w:hint="eastAsia"/>
                <w:color w:val="000000"/>
                <w:kern w:val="0"/>
                <w:sz w:val="24"/>
                <w:szCs w:val="24"/>
              </w:rPr>
              <w:t>协同创新</w:t>
            </w:r>
          </w:p>
        </w:tc>
        <w:tc>
          <w:tcPr>
            <w:tcW w:w="727" w:type="dxa"/>
            <w:vAlign w:val="center"/>
          </w:tcPr>
          <w:p w:rsidR="00B87FAE" w:rsidRPr="00932F84" w:rsidRDefault="00B87FAE" w:rsidP="00F03189">
            <w:pPr>
              <w:widowControl/>
              <w:jc w:val="center"/>
              <w:rPr>
                <w:rFonts w:ascii="仿宋" w:eastAsia="仿宋" w:hAnsi="仿宋"/>
                <w:color w:val="000000"/>
                <w:kern w:val="0"/>
                <w:sz w:val="24"/>
                <w:szCs w:val="24"/>
              </w:rPr>
            </w:pPr>
          </w:p>
        </w:tc>
      </w:tr>
      <w:tr w:rsidR="00B87FAE" w:rsidTr="00F03189">
        <w:tc>
          <w:tcPr>
            <w:tcW w:w="6803" w:type="dxa"/>
            <w:vAlign w:val="center"/>
          </w:tcPr>
          <w:p w:rsidR="00B87FAE" w:rsidRPr="00932F84" w:rsidRDefault="00B87FAE" w:rsidP="00F03189">
            <w:pPr>
              <w:widowControl/>
              <w:rPr>
                <w:kern w:val="0"/>
                <w:sz w:val="20"/>
                <w:szCs w:val="20"/>
              </w:rPr>
            </w:pPr>
            <w:r w:rsidRPr="00932F84">
              <w:rPr>
                <w:rFonts w:ascii="仿宋" w:eastAsia="仿宋" w:hAnsi="仿宋" w:cs="仿宋"/>
                <w:color w:val="000000"/>
                <w:kern w:val="0"/>
                <w:sz w:val="24"/>
                <w:szCs w:val="24"/>
              </w:rPr>
              <w:t>LO61</w:t>
            </w:r>
            <w:r w:rsidRPr="00932F84">
              <w:rPr>
                <w:rFonts w:ascii="仿宋" w:eastAsia="仿宋" w:hAnsi="仿宋" w:cs="仿宋" w:hint="eastAsia"/>
                <w:color w:val="000000"/>
                <w:kern w:val="0"/>
                <w:sz w:val="24"/>
                <w:szCs w:val="24"/>
              </w:rPr>
              <w:t>：</w:t>
            </w:r>
            <w:r w:rsidRPr="004F54F4">
              <w:rPr>
                <w:rFonts w:ascii="仿宋" w:eastAsia="仿宋" w:hAnsi="仿宋" w:cs="仿宋" w:hint="eastAsia"/>
                <w:color w:val="000000"/>
                <w:kern w:val="0"/>
                <w:sz w:val="24"/>
                <w:szCs w:val="24"/>
              </w:rPr>
              <w:t>能够使用适合的工具来搜集信息，并对信息加以分析、鉴别、判断与整合。</w:t>
            </w:r>
          </w:p>
        </w:tc>
        <w:tc>
          <w:tcPr>
            <w:tcW w:w="727" w:type="dxa"/>
            <w:vAlign w:val="center"/>
          </w:tcPr>
          <w:p w:rsidR="00B87FAE" w:rsidRPr="00932F84" w:rsidRDefault="00B87FAE" w:rsidP="00F03189">
            <w:pPr>
              <w:widowControl/>
              <w:jc w:val="center"/>
              <w:rPr>
                <w:rFonts w:ascii="仿宋" w:eastAsia="仿宋" w:hAnsi="仿宋"/>
                <w:color w:val="000000"/>
                <w:kern w:val="0"/>
                <w:sz w:val="24"/>
                <w:szCs w:val="24"/>
              </w:rPr>
            </w:pPr>
            <w:r w:rsidRPr="00932F84">
              <w:rPr>
                <w:color w:val="000000"/>
                <w:kern w:val="0"/>
                <w:sz w:val="20"/>
                <w:szCs w:val="20"/>
              </w:rPr>
              <w:sym w:font="Wingdings 2" w:char="F098"/>
            </w:r>
          </w:p>
        </w:tc>
      </w:tr>
      <w:tr w:rsidR="00B87FAE" w:rsidTr="00F03189">
        <w:trPr>
          <w:trHeight w:val="363"/>
        </w:trPr>
        <w:tc>
          <w:tcPr>
            <w:tcW w:w="6803" w:type="dxa"/>
            <w:vAlign w:val="center"/>
          </w:tcPr>
          <w:p w:rsidR="00B87FAE" w:rsidRPr="00932F84" w:rsidRDefault="00B87FAE" w:rsidP="00F03189">
            <w:pPr>
              <w:widowControl/>
              <w:rPr>
                <w:kern w:val="0"/>
                <w:sz w:val="20"/>
                <w:szCs w:val="20"/>
              </w:rPr>
            </w:pPr>
            <w:r w:rsidRPr="00932F84">
              <w:rPr>
                <w:rFonts w:ascii="仿宋" w:eastAsia="仿宋" w:hAnsi="仿宋" w:cs="仿宋"/>
                <w:color w:val="000000"/>
                <w:kern w:val="0"/>
                <w:sz w:val="24"/>
                <w:szCs w:val="24"/>
              </w:rPr>
              <w:t>LO71</w:t>
            </w:r>
            <w:r w:rsidRPr="00932F84">
              <w:rPr>
                <w:rFonts w:ascii="仿宋" w:eastAsia="仿宋" w:hAnsi="仿宋" w:cs="仿宋" w:hint="eastAsia"/>
                <w:color w:val="000000"/>
                <w:kern w:val="0"/>
                <w:sz w:val="24"/>
                <w:szCs w:val="24"/>
              </w:rPr>
              <w:t>：</w:t>
            </w:r>
            <w:r w:rsidRPr="009F4990">
              <w:rPr>
                <w:rFonts w:ascii="仿宋" w:eastAsia="仿宋" w:hAnsi="仿宋" w:cs="宋体" w:hint="eastAsia"/>
                <w:color w:val="000000"/>
                <w:kern w:val="0"/>
                <w:sz w:val="24"/>
                <w:szCs w:val="24"/>
              </w:rPr>
              <w:t>信息应用</w:t>
            </w:r>
          </w:p>
        </w:tc>
        <w:tc>
          <w:tcPr>
            <w:tcW w:w="727" w:type="dxa"/>
            <w:vAlign w:val="center"/>
          </w:tcPr>
          <w:p w:rsidR="00B87FAE" w:rsidRPr="00932F84" w:rsidRDefault="00B87FAE" w:rsidP="00F03189">
            <w:pPr>
              <w:widowControl/>
              <w:jc w:val="center"/>
              <w:rPr>
                <w:rFonts w:ascii="仿宋" w:eastAsia="仿宋" w:hAnsi="仿宋"/>
                <w:color w:val="000000"/>
                <w:kern w:val="0"/>
                <w:sz w:val="24"/>
                <w:szCs w:val="24"/>
              </w:rPr>
            </w:pPr>
          </w:p>
        </w:tc>
      </w:tr>
      <w:tr w:rsidR="00B87FAE" w:rsidTr="00F03189">
        <w:tc>
          <w:tcPr>
            <w:tcW w:w="6803" w:type="dxa"/>
            <w:vAlign w:val="center"/>
          </w:tcPr>
          <w:p w:rsidR="00B87FAE" w:rsidRPr="00932F84" w:rsidRDefault="00B87FAE" w:rsidP="00F03189">
            <w:pPr>
              <w:widowControl/>
              <w:rPr>
                <w:kern w:val="0"/>
                <w:sz w:val="20"/>
                <w:szCs w:val="20"/>
              </w:rPr>
            </w:pPr>
            <w:r w:rsidRPr="00932F84">
              <w:rPr>
                <w:rFonts w:ascii="仿宋" w:eastAsia="仿宋" w:hAnsi="仿宋" w:cs="仿宋"/>
                <w:color w:val="000000"/>
                <w:kern w:val="0"/>
                <w:sz w:val="24"/>
                <w:szCs w:val="24"/>
              </w:rPr>
              <w:t>LO81</w:t>
            </w:r>
            <w:r w:rsidRPr="00932F84">
              <w:rPr>
                <w:rFonts w:ascii="仿宋" w:eastAsia="仿宋" w:hAnsi="仿宋" w:cs="仿宋" w:hint="eastAsia"/>
                <w:color w:val="000000"/>
                <w:kern w:val="0"/>
                <w:sz w:val="24"/>
                <w:szCs w:val="24"/>
              </w:rPr>
              <w:t>：</w:t>
            </w:r>
            <w:r w:rsidRPr="004F54F4">
              <w:rPr>
                <w:rFonts w:ascii="仿宋" w:eastAsia="仿宋" w:hAnsi="仿宋" w:cs="仿宋" w:hint="eastAsia"/>
                <w:color w:val="000000"/>
                <w:kern w:val="0"/>
                <w:sz w:val="24"/>
                <w:szCs w:val="24"/>
              </w:rPr>
              <w:t>具备外语表达沟通能力，达到本专业的要求。</w:t>
            </w:r>
          </w:p>
        </w:tc>
        <w:tc>
          <w:tcPr>
            <w:tcW w:w="727" w:type="dxa"/>
            <w:vAlign w:val="center"/>
          </w:tcPr>
          <w:p w:rsidR="00B87FAE" w:rsidRPr="00932F84" w:rsidRDefault="00B87FAE" w:rsidP="00F03189">
            <w:pPr>
              <w:widowControl/>
              <w:jc w:val="center"/>
              <w:rPr>
                <w:rFonts w:ascii="仿宋" w:eastAsia="仿宋" w:hAnsi="仿宋"/>
                <w:color w:val="000000"/>
                <w:kern w:val="0"/>
                <w:sz w:val="24"/>
                <w:szCs w:val="24"/>
              </w:rPr>
            </w:pPr>
          </w:p>
        </w:tc>
      </w:tr>
    </w:tbl>
    <w:p w:rsidR="00B87FAE" w:rsidRDefault="00B87FAE" w:rsidP="00B87FAE">
      <w:pPr>
        <w:ind w:firstLineChars="200" w:firstLine="420"/>
      </w:pPr>
    </w:p>
    <w:p w:rsidR="00B87FAE" w:rsidRPr="00B87FAE" w:rsidRDefault="00B87FAE" w:rsidP="00B87FAE">
      <w:pPr>
        <w:widowControl/>
        <w:spacing w:beforeLines="50" w:before="156" w:afterLines="50" w:after="156" w:line="288" w:lineRule="auto"/>
        <w:ind w:firstLineChars="150" w:firstLine="360"/>
        <w:jc w:val="left"/>
        <w:rPr>
          <w:rFonts w:ascii="黑体" w:eastAsia="黑体" w:hAnsi="宋体"/>
          <w:sz w:val="24"/>
          <w:szCs w:val="24"/>
        </w:rPr>
      </w:pPr>
      <w:r w:rsidRPr="00B87FAE">
        <w:rPr>
          <w:rFonts w:ascii="黑体" w:eastAsia="黑体" w:hAnsi="宋体" w:hint="eastAsia"/>
          <w:sz w:val="24"/>
          <w:szCs w:val="24"/>
        </w:rPr>
        <w:t>五、</w:t>
      </w:r>
      <w:r w:rsidRPr="00B87FAE">
        <w:rPr>
          <w:rFonts w:ascii="黑体" w:eastAsia="黑体" w:hAnsi="宋体"/>
          <w:sz w:val="24"/>
          <w:szCs w:val="24"/>
        </w:rPr>
        <w:t>课程</w:t>
      </w:r>
      <w:r w:rsidRPr="00B87FAE">
        <w:rPr>
          <w:rFonts w:ascii="黑体" w:eastAsia="黑体" w:hAnsi="宋体" w:hint="eastAsia"/>
          <w:sz w:val="24"/>
          <w:szCs w:val="24"/>
        </w:rPr>
        <w:t>目标/课程预期学习成果</w:t>
      </w:r>
      <w:r w:rsidRPr="00B87FAE">
        <w:rPr>
          <w:rFonts w:ascii="黑体" w:eastAsia="黑体" w:hAnsi="宋体"/>
          <w:sz w:val="24"/>
          <w:szCs w:val="24"/>
        </w:rPr>
        <w:t>（必填项）（</w:t>
      </w:r>
      <w:r w:rsidRPr="00B87FAE">
        <w:rPr>
          <w:rFonts w:ascii="黑体" w:eastAsia="黑体" w:hAnsi="宋体" w:hint="eastAsia"/>
          <w:sz w:val="24"/>
          <w:szCs w:val="24"/>
        </w:rPr>
        <w:t>预期学习成果</w:t>
      </w:r>
      <w:r w:rsidRPr="00B87FAE">
        <w:rPr>
          <w:rFonts w:ascii="黑体" w:eastAsia="黑体" w:hAnsi="宋体"/>
          <w:sz w:val="24"/>
          <w:szCs w:val="24"/>
        </w:rPr>
        <w:t>要可测量/能够证明）</w:t>
      </w:r>
    </w:p>
    <w:p w:rsidR="004D6F91" w:rsidRPr="005B0BD6" w:rsidRDefault="006D50AA">
      <w:pPr>
        <w:spacing w:line="360" w:lineRule="auto"/>
        <w:ind w:firstLineChars="250" w:firstLine="500"/>
        <w:rPr>
          <w:color w:val="FF0000"/>
          <w:sz w:val="20"/>
          <w:szCs w:val="20"/>
        </w:rPr>
      </w:pPr>
      <w:r w:rsidRPr="005B0BD6">
        <w:rPr>
          <w:rFonts w:hint="eastAsia"/>
          <w:bCs/>
          <w:sz w:val="20"/>
          <w:szCs w:val="20"/>
        </w:rPr>
        <w:t>课程预期学习成果必须写到指标点，只写三级编码即可。“课程目标”这列要写清楚细化的预期学习成果，撰写时必须用适当的行为动词引导。</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4D6F91">
        <w:tc>
          <w:tcPr>
            <w:tcW w:w="535" w:type="dxa"/>
            <w:shd w:val="clear" w:color="auto" w:fill="auto"/>
          </w:tcPr>
          <w:p w:rsidR="004D6F91" w:rsidRPr="005B0BD6" w:rsidRDefault="006D50AA">
            <w:pPr>
              <w:snapToGrid w:val="0"/>
              <w:spacing w:line="288" w:lineRule="auto"/>
              <w:jc w:val="center"/>
              <w:rPr>
                <w:b/>
                <w:color w:val="000000"/>
                <w:sz w:val="20"/>
                <w:szCs w:val="20"/>
              </w:rPr>
            </w:pPr>
            <w:r w:rsidRPr="005B0BD6">
              <w:rPr>
                <w:rFonts w:hint="eastAsia"/>
                <w:b/>
                <w:color w:val="000000"/>
                <w:sz w:val="20"/>
                <w:szCs w:val="20"/>
              </w:rPr>
              <w:t>序号</w:t>
            </w:r>
          </w:p>
        </w:tc>
        <w:tc>
          <w:tcPr>
            <w:tcW w:w="1175" w:type="dxa"/>
            <w:shd w:val="clear" w:color="auto" w:fill="auto"/>
          </w:tcPr>
          <w:p w:rsidR="004D6F91" w:rsidRPr="005B0BD6" w:rsidRDefault="006D50AA">
            <w:pPr>
              <w:snapToGrid w:val="0"/>
              <w:spacing w:line="288" w:lineRule="auto"/>
              <w:jc w:val="center"/>
              <w:rPr>
                <w:b/>
                <w:color w:val="000000"/>
                <w:sz w:val="20"/>
                <w:szCs w:val="20"/>
              </w:rPr>
            </w:pPr>
            <w:r w:rsidRPr="005B0BD6">
              <w:rPr>
                <w:rFonts w:hint="eastAsia"/>
                <w:b/>
                <w:color w:val="000000"/>
                <w:sz w:val="20"/>
                <w:szCs w:val="20"/>
              </w:rPr>
              <w:t>课程预期</w:t>
            </w:r>
          </w:p>
          <w:p w:rsidR="004D6F91" w:rsidRPr="005B0BD6" w:rsidRDefault="006D50AA">
            <w:pPr>
              <w:snapToGrid w:val="0"/>
              <w:spacing w:line="288" w:lineRule="auto"/>
              <w:jc w:val="center"/>
              <w:rPr>
                <w:b/>
                <w:color w:val="000000"/>
                <w:sz w:val="20"/>
                <w:szCs w:val="20"/>
              </w:rPr>
            </w:pPr>
            <w:r w:rsidRPr="005B0BD6">
              <w:rPr>
                <w:rFonts w:hint="eastAsia"/>
                <w:b/>
                <w:color w:val="000000"/>
                <w:sz w:val="20"/>
                <w:szCs w:val="20"/>
              </w:rPr>
              <w:t>学习成果</w:t>
            </w:r>
          </w:p>
        </w:tc>
        <w:tc>
          <w:tcPr>
            <w:tcW w:w="2470" w:type="dxa"/>
            <w:shd w:val="clear" w:color="auto" w:fill="auto"/>
            <w:vAlign w:val="center"/>
          </w:tcPr>
          <w:p w:rsidR="004D6F91" w:rsidRPr="005B0BD6" w:rsidRDefault="006D50AA">
            <w:pPr>
              <w:snapToGrid w:val="0"/>
              <w:spacing w:line="288" w:lineRule="auto"/>
              <w:jc w:val="center"/>
              <w:rPr>
                <w:b/>
                <w:color w:val="000000"/>
                <w:sz w:val="20"/>
                <w:szCs w:val="20"/>
              </w:rPr>
            </w:pPr>
            <w:r w:rsidRPr="005B0BD6">
              <w:rPr>
                <w:rFonts w:hint="eastAsia"/>
                <w:b/>
                <w:color w:val="000000"/>
                <w:sz w:val="20"/>
                <w:szCs w:val="20"/>
              </w:rPr>
              <w:t>课程目标</w:t>
            </w:r>
          </w:p>
          <w:p w:rsidR="004D6F91" w:rsidRPr="005B0BD6" w:rsidRDefault="006D50AA">
            <w:pPr>
              <w:snapToGrid w:val="0"/>
              <w:spacing w:line="288" w:lineRule="auto"/>
              <w:jc w:val="center"/>
              <w:rPr>
                <w:b/>
                <w:color w:val="000000"/>
                <w:sz w:val="20"/>
                <w:szCs w:val="20"/>
              </w:rPr>
            </w:pPr>
            <w:r w:rsidRPr="005B0BD6">
              <w:rPr>
                <w:rFonts w:hint="eastAsia"/>
                <w:b/>
                <w:color w:val="000000"/>
                <w:sz w:val="20"/>
                <w:szCs w:val="20"/>
              </w:rPr>
              <w:t>（细化的预期学习成果）</w:t>
            </w:r>
          </w:p>
        </w:tc>
        <w:tc>
          <w:tcPr>
            <w:tcW w:w="2199" w:type="dxa"/>
            <w:shd w:val="clear" w:color="auto" w:fill="auto"/>
            <w:vAlign w:val="center"/>
          </w:tcPr>
          <w:p w:rsidR="004D6F91" w:rsidRPr="005B0BD6" w:rsidRDefault="006D50AA">
            <w:pPr>
              <w:snapToGrid w:val="0"/>
              <w:spacing w:line="288" w:lineRule="auto"/>
              <w:jc w:val="center"/>
              <w:rPr>
                <w:b/>
                <w:color w:val="000000"/>
                <w:sz w:val="20"/>
                <w:szCs w:val="20"/>
              </w:rPr>
            </w:pPr>
            <w:r w:rsidRPr="005B0BD6">
              <w:rPr>
                <w:rFonts w:hint="eastAsia"/>
                <w:b/>
                <w:color w:val="000000"/>
                <w:sz w:val="20"/>
                <w:szCs w:val="20"/>
              </w:rPr>
              <w:t>教与</w:t>
            </w:r>
            <w:proofErr w:type="gramStart"/>
            <w:r w:rsidRPr="005B0BD6">
              <w:rPr>
                <w:rFonts w:hint="eastAsia"/>
                <w:b/>
                <w:color w:val="000000"/>
                <w:sz w:val="20"/>
                <w:szCs w:val="20"/>
              </w:rPr>
              <w:t>学方式</w:t>
            </w:r>
            <w:proofErr w:type="gramEnd"/>
          </w:p>
        </w:tc>
        <w:tc>
          <w:tcPr>
            <w:tcW w:w="1276" w:type="dxa"/>
            <w:shd w:val="clear" w:color="auto" w:fill="auto"/>
            <w:vAlign w:val="center"/>
          </w:tcPr>
          <w:p w:rsidR="004D6F91" w:rsidRDefault="006D50AA">
            <w:pPr>
              <w:snapToGrid w:val="0"/>
              <w:spacing w:line="288" w:lineRule="auto"/>
              <w:jc w:val="center"/>
              <w:rPr>
                <w:b/>
                <w:color w:val="000000"/>
                <w:sz w:val="20"/>
                <w:szCs w:val="20"/>
              </w:rPr>
            </w:pPr>
            <w:r w:rsidRPr="005B0BD6">
              <w:rPr>
                <w:rFonts w:hint="eastAsia"/>
                <w:b/>
                <w:color w:val="000000"/>
                <w:sz w:val="20"/>
                <w:szCs w:val="20"/>
              </w:rPr>
              <w:t>评价方式</w:t>
            </w:r>
          </w:p>
        </w:tc>
      </w:tr>
      <w:tr w:rsidR="004D6F91">
        <w:tc>
          <w:tcPr>
            <w:tcW w:w="535" w:type="dxa"/>
            <w:vMerge w:val="restart"/>
            <w:shd w:val="clear" w:color="auto" w:fill="auto"/>
          </w:tcPr>
          <w:p w:rsidR="004D6F91" w:rsidRDefault="006D50AA">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vMerge w:val="restart"/>
            <w:shd w:val="clear" w:color="auto" w:fill="auto"/>
            <w:vAlign w:val="center"/>
          </w:tcPr>
          <w:p w:rsidR="004D6F91" w:rsidRDefault="006D50AA" w:rsidP="00E310DA">
            <w:pPr>
              <w:rPr>
                <w:rFonts w:ascii="仿宋" w:eastAsia="仿宋" w:hAnsi="仿宋" w:cs="宋体"/>
                <w:color w:val="000000"/>
                <w:kern w:val="0"/>
                <w:sz w:val="24"/>
              </w:rPr>
            </w:pPr>
            <w:r>
              <w:rPr>
                <w:rFonts w:ascii="仿宋" w:eastAsia="仿宋" w:hAnsi="仿宋" w:cs="宋体" w:hint="eastAsia"/>
                <w:color w:val="000000"/>
                <w:kern w:val="0"/>
                <w:sz w:val="24"/>
                <w:szCs w:val="24"/>
              </w:rPr>
              <w:t>LO3</w:t>
            </w:r>
            <w:r w:rsidR="00E310DA">
              <w:rPr>
                <w:rFonts w:ascii="仿宋" w:eastAsia="仿宋" w:hAnsi="仿宋" w:cs="宋体" w:hint="eastAsia"/>
                <w:color w:val="000000"/>
                <w:kern w:val="0"/>
                <w:sz w:val="24"/>
                <w:szCs w:val="24"/>
              </w:rPr>
              <w:t>2</w:t>
            </w:r>
            <w:r>
              <w:rPr>
                <w:rFonts w:ascii="仿宋" w:eastAsia="仿宋" w:hAnsi="仿宋" w:cs="宋体" w:hint="eastAsia"/>
                <w:color w:val="000000"/>
                <w:kern w:val="0"/>
                <w:sz w:val="24"/>
                <w:szCs w:val="24"/>
              </w:rPr>
              <w:t>1</w:t>
            </w:r>
          </w:p>
        </w:tc>
        <w:tc>
          <w:tcPr>
            <w:tcW w:w="2470" w:type="dxa"/>
            <w:shd w:val="clear" w:color="auto" w:fill="auto"/>
          </w:tcPr>
          <w:p w:rsidR="004D6F91" w:rsidRPr="00E310DA" w:rsidRDefault="006D50AA">
            <w:pPr>
              <w:rPr>
                <w:rFonts w:ascii="仿宋" w:eastAsia="仿宋" w:hAnsi="仿宋" w:cs="宋体"/>
                <w:color w:val="000000"/>
                <w:kern w:val="0"/>
                <w:sz w:val="24"/>
              </w:rPr>
            </w:pPr>
            <w:r w:rsidRPr="00E310DA">
              <w:rPr>
                <w:rFonts w:hint="eastAsia"/>
                <w:color w:val="000000"/>
                <w:sz w:val="20"/>
                <w:szCs w:val="20"/>
              </w:rPr>
              <w:t>1.</w:t>
            </w:r>
            <w:r w:rsidR="00E310DA" w:rsidRPr="00E310DA">
              <w:rPr>
                <w:rFonts w:hint="eastAsia"/>
                <w:color w:val="000000"/>
                <w:sz w:val="20"/>
                <w:szCs w:val="20"/>
              </w:rPr>
              <w:t>了解德国基本国情和社会制度</w:t>
            </w:r>
          </w:p>
        </w:tc>
        <w:tc>
          <w:tcPr>
            <w:tcW w:w="2199" w:type="dxa"/>
            <w:shd w:val="clear" w:color="auto" w:fill="auto"/>
          </w:tcPr>
          <w:p w:rsidR="004D6F91" w:rsidRDefault="00322737">
            <w:pPr>
              <w:snapToGrid w:val="0"/>
              <w:spacing w:line="288" w:lineRule="auto"/>
              <w:jc w:val="center"/>
              <w:rPr>
                <w:rFonts w:ascii="黑体" w:eastAsia="黑体" w:hAnsi="宋体"/>
                <w:sz w:val="24"/>
              </w:rPr>
            </w:pPr>
            <w:r>
              <w:rPr>
                <w:rFonts w:hint="eastAsia"/>
                <w:color w:val="000000"/>
                <w:sz w:val="20"/>
                <w:szCs w:val="20"/>
              </w:rPr>
              <w:t>讲授</w:t>
            </w:r>
            <w:r w:rsidR="00016248">
              <w:rPr>
                <w:rFonts w:hint="eastAsia"/>
                <w:color w:val="000000"/>
                <w:sz w:val="20"/>
                <w:szCs w:val="20"/>
              </w:rPr>
              <w:t>，课堂讨论</w:t>
            </w:r>
          </w:p>
        </w:tc>
        <w:tc>
          <w:tcPr>
            <w:tcW w:w="1276" w:type="dxa"/>
            <w:shd w:val="clear" w:color="auto" w:fill="auto"/>
          </w:tcPr>
          <w:p w:rsidR="004D6F91" w:rsidRDefault="00322737">
            <w:pPr>
              <w:snapToGrid w:val="0"/>
              <w:spacing w:line="288" w:lineRule="auto"/>
              <w:jc w:val="center"/>
              <w:rPr>
                <w:rFonts w:ascii="黑体" w:eastAsia="黑体" w:hAnsi="宋体"/>
                <w:sz w:val="24"/>
              </w:rPr>
            </w:pPr>
            <w:r w:rsidRPr="00322737">
              <w:rPr>
                <w:color w:val="000000"/>
                <w:sz w:val="20"/>
                <w:szCs w:val="20"/>
              </w:rPr>
              <w:t>纸笔测试</w:t>
            </w:r>
          </w:p>
        </w:tc>
      </w:tr>
      <w:tr w:rsidR="004D6F91">
        <w:tc>
          <w:tcPr>
            <w:tcW w:w="535" w:type="dxa"/>
            <w:vMerge/>
            <w:shd w:val="clear" w:color="auto" w:fill="auto"/>
          </w:tcPr>
          <w:p w:rsidR="004D6F91" w:rsidRDefault="004D6F91">
            <w:pPr>
              <w:rPr>
                <w:rFonts w:ascii="仿宋" w:eastAsia="仿宋" w:hAnsi="仿宋" w:cs="宋体"/>
                <w:color w:val="000000"/>
                <w:kern w:val="0"/>
                <w:sz w:val="24"/>
              </w:rPr>
            </w:pPr>
          </w:p>
        </w:tc>
        <w:tc>
          <w:tcPr>
            <w:tcW w:w="1175" w:type="dxa"/>
            <w:vMerge/>
            <w:shd w:val="clear" w:color="auto" w:fill="auto"/>
          </w:tcPr>
          <w:p w:rsidR="004D6F91" w:rsidRDefault="004D6F91">
            <w:pPr>
              <w:rPr>
                <w:rFonts w:ascii="仿宋" w:eastAsia="仿宋" w:hAnsi="仿宋" w:cs="宋体"/>
                <w:color w:val="000000"/>
                <w:kern w:val="0"/>
                <w:sz w:val="24"/>
              </w:rPr>
            </w:pPr>
          </w:p>
        </w:tc>
        <w:tc>
          <w:tcPr>
            <w:tcW w:w="2470" w:type="dxa"/>
            <w:shd w:val="clear" w:color="auto" w:fill="auto"/>
          </w:tcPr>
          <w:p w:rsidR="004D6F91" w:rsidRDefault="006D50AA">
            <w:pPr>
              <w:rPr>
                <w:rFonts w:ascii="仿宋" w:eastAsia="仿宋" w:hAnsi="仿宋" w:cs="宋体"/>
                <w:color w:val="000000"/>
                <w:kern w:val="0"/>
                <w:sz w:val="24"/>
              </w:rPr>
            </w:pPr>
            <w:r>
              <w:rPr>
                <w:rFonts w:ascii="仿宋" w:eastAsia="仿宋" w:hAnsi="仿宋" w:cs="宋体" w:hint="eastAsia"/>
                <w:color w:val="000000"/>
                <w:kern w:val="0"/>
                <w:sz w:val="24"/>
                <w:szCs w:val="24"/>
              </w:rPr>
              <w:t>2.</w:t>
            </w:r>
            <w:r w:rsidR="00E310DA">
              <w:rPr>
                <w:rFonts w:ascii="仿宋" w:eastAsia="仿宋" w:hAnsi="仿宋" w:cs="宋体" w:hint="eastAsia"/>
                <w:color w:val="000000"/>
                <w:kern w:val="0"/>
                <w:sz w:val="24"/>
                <w:szCs w:val="24"/>
              </w:rPr>
              <w:t>了解德国历史概况</w:t>
            </w:r>
          </w:p>
        </w:tc>
        <w:tc>
          <w:tcPr>
            <w:tcW w:w="2199" w:type="dxa"/>
            <w:shd w:val="clear" w:color="auto" w:fill="auto"/>
          </w:tcPr>
          <w:p w:rsidR="004D6F91" w:rsidRDefault="00322737">
            <w:pPr>
              <w:snapToGrid w:val="0"/>
              <w:spacing w:line="288" w:lineRule="auto"/>
              <w:jc w:val="center"/>
              <w:rPr>
                <w:rFonts w:ascii="黑体" w:eastAsia="黑体" w:hAnsi="宋体"/>
                <w:sz w:val="24"/>
              </w:rPr>
            </w:pPr>
            <w:r>
              <w:rPr>
                <w:rFonts w:hint="eastAsia"/>
                <w:color w:val="000000"/>
                <w:sz w:val="20"/>
                <w:szCs w:val="20"/>
              </w:rPr>
              <w:t>讲授</w:t>
            </w:r>
            <w:r w:rsidR="00016248">
              <w:rPr>
                <w:rFonts w:hint="eastAsia"/>
                <w:color w:val="000000"/>
                <w:sz w:val="20"/>
                <w:szCs w:val="20"/>
              </w:rPr>
              <w:t>，课堂讨论</w:t>
            </w:r>
          </w:p>
        </w:tc>
        <w:tc>
          <w:tcPr>
            <w:tcW w:w="1276" w:type="dxa"/>
            <w:shd w:val="clear" w:color="auto" w:fill="auto"/>
          </w:tcPr>
          <w:p w:rsidR="004D6F91" w:rsidRDefault="00322737">
            <w:pPr>
              <w:snapToGrid w:val="0"/>
              <w:spacing w:line="288" w:lineRule="auto"/>
              <w:jc w:val="center"/>
              <w:rPr>
                <w:rFonts w:ascii="黑体" w:eastAsia="黑体" w:hAnsi="宋体"/>
                <w:sz w:val="24"/>
              </w:rPr>
            </w:pPr>
            <w:r w:rsidRPr="00322737">
              <w:rPr>
                <w:color w:val="000000"/>
                <w:sz w:val="20"/>
                <w:szCs w:val="20"/>
              </w:rPr>
              <w:t>纸笔测试</w:t>
            </w:r>
          </w:p>
        </w:tc>
      </w:tr>
      <w:tr w:rsidR="004D6F91">
        <w:tc>
          <w:tcPr>
            <w:tcW w:w="535" w:type="dxa"/>
            <w:vMerge/>
            <w:shd w:val="clear" w:color="auto" w:fill="auto"/>
          </w:tcPr>
          <w:p w:rsidR="004D6F91" w:rsidRDefault="004D6F91">
            <w:pPr>
              <w:rPr>
                <w:rFonts w:ascii="仿宋" w:eastAsia="仿宋" w:hAnsi="仿宋" w:cs="宋体"/>
                <w:color w:val="000000"/>
                <w:kern w:val="0"/>
                <w:sz w:val="24"/>
              </w:rPr>
            </w:pPr>
          </w:p>
        </w:tc>
        <w:tc>
          <w:tcPr>
            <w:tcW w:w="1175" w:type="dxa"/>
            <w:vMerge/>
            <w:shd w:val="clear" w:color="auto" w:fill="auto"/>
          </w:tcPr>
          <w:p w:rsidR="004D6F91" w:rsidRDefault="004D6F91">
            <w:pPr>
              <w:rPr>
                <w:rFonts w:ascii="仿宋" w:eastAsia="仿宋" w:hAnsi="仿宋" w:cs="宋体"/>
                <w:color w:val="000000"/>
                <w:kern w:val="0"/>
                <w:sz w:val="24"/>
              </w:rPr>
            </w:pPr>
          </w:p>
        </w:tc>
        <w:tc>
          <w:tcPr>
            <w:tcW w:w="2470" w:type="dxa"/>
            <w:shd w:val="clear" w:color="auto" w:fill="auto"/>
          </w:tcPr>
          <w:p w:rsidR="004D6F91" w:rsidRDefault="006D50AA">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2199" w:type="dxa"/>
            <w:shd w:val="clear" w:color="auto" w:fill="auto"/>
          </w:tcPr>
          <w:p w:rsidR="004D6F91" w:rsidRDefault="004D6F91">
            <w:pPr>
              <w:snapToGrid w:val="0"/>
              <w:spacing w:line="288" w:lineRule="auto"/>
              <w:jc w:val="center"/>
              <w:rPr>
                <w:rFonts w:ascii="黑体" w:eastAsia="黑体" w:hAnsi="宋体"/>
                <w:sz w:val="24"/>
              </w:rPr>
            </w:pPr>
          </w:p>
        </w:tc>
        <w:tc>
          <w:tcPr>
            <w:tcW w:w="1276" w:type="dxa"/>
            <w:shd w:val="clear" w:color="auto" w:fill="auto"/>
          </w:tcPr>
          <w:p w:rsidR="004D6F91" w:rsidRDefault="004D6F91">
            <w:pPr>
              <w:snapToGrid w:val="0"/>
              <w:spacing w:line="288" w:lineRule="auto"/>
              <w:jc w:val="center"/>
              <w:rPr>
                <w:rFonts w:ascii="黑体" w:eastAsia="黑体" w:hAnsi="宋体"/>
                <w:sz w:val="24"/>
              </w:rPr>
            </w:pPr>
          </w:p>
        </w:tc>
      </w:tr>
      <w:tr w:rsidR="004D6F91">
        <w:tc>
          <w:tcPr>
            <w:tcW w:w="535" w:type="dxa"/>
            <w:vMerge/>
            <w:shd w:val="clear" w:color="auto" w:fill="auto"/>
          </w:tcPr>
          <w:p w:rsidR="004D6F91" w:rsidRDefault="004D6F91">
            <w:pPr>
              <w:rPr>
                <w:rFonts w:ascii="仿宋" w:eastAsia="仿宋" w:hAnsi="仿宋" w:cs="宋体"/>
                <w:color w:val="000000"/>
                <w:kern w:val="0"/>
                <w:sz w:val="24"/>
              </w:rPr>
            </w:pPr>
          </w:p>
        </w:tc>
        <w:tc>
          <w:tcPr>
            <w:tcW w:w="1175" w:type="dxa"/>
            <w:vMerge/>
            <w:shd w:val="clear" w:color="auto" w:fill="auto"/>
          </w:tcPr>
          <w:p w:rsidR="004D6F91" w:rsidRDefault="004D6F91">
            <w:pPr>
              <w:rPr>
                <w:rFonts w:ascii="仿宋" w:eastAsia="仿宋" w:hAnsi="仿宋" w:cs="宋体"/>
                <w:color w:val="000000"/>
                <w:kern w:val="0"/>
                <w:sz w:val="24"/>
              </w:rPr>
            </w:pPr>
          </w:p>
        </w:tc>
        <w:tc>
          <w:tcPr>
            <w:tcW w:w="2470" w:type="dxa"/>
            <w:shd w:val="clear" w:color="auto" w:fill="auto"/>
          </w:tcPr>
          <w:p w:rsidR="004D6F91" w:rsidRDefault="006D50AA">
            <w:pPr>
              <w:rPr>
                <w:rFonts w:ascii="仿宋" w:eastAsia="仿宋" w:hAnsi="仿宋" w:cs="宋体"/>
                <w:color w:val="000000"/>
                <w:kern w:val="0"/>
                <w:sz w:val="24"/>
              </w:rPr>
            </w:pPr>
            <w:r>
              <w:rPr>
                <w:rFonts w:ascii="仿宋" w:eastAsia="仿宋" w:hAnsi="仿宋" w:cs="宋体" w:hint="eastAsia"/>
                <w:color w:val="000000"/>
                <w:kern w:val="0"/>
                <w:sz w:val="24"/>
                <w:szCs w:val="24"/>
              </w:rPr>
              <w:t>4.</w:t>
            </w:r>
          </w:p>
        </w:tc>
        <w:tc>
          <w:tcPr>
            <w:tcW w:w="2199" w:type="dxa"/>
            <w:shd w:val="clear" w:color="auto" w:fill="auto"/>
          </w:tcPr>
          <w:p w:rsidR="004D6F91" w:rsidRDefault="004D6F91">
            <w:pPr>
              <w:snapToGrid w:val="0"/>
              <w:spacing w:line="288" w:lineRule="auto"/>
              <w:jc w:val="center"/>
              <w:rPr>
                <w:rFonts w:ascii="黑体" w:eastAsia="黑体" w:hAnsi="宋体"/>
                <w:sz w:val="24"/>
              </w:rPr>
            </w:pPr>
          </w:p>
        </w:tc>
        <w:tc>
          <w:tcPr>
            <w:tcW w:w="1276" w:type="dxa"/>
            <w:shd w:val="clear" w:color="auto" w:fill="auto"/>
          </w:tcPr>
          <w:p w:rsidR="004D6F91" w:rsidRDefault="004D6F91">
            <w:pPr>
              <w:snapToGrid w:val="0"/>
              <w:spacing w:line="288" w:lineRule="auto"/>
              <w:jc w:val="center"/>
              <w:rPr>
                <w:rFonts w:ascii="黑体" w:eastAsia="黑体" w:hAnsi="宋体"/>
                <w:sz w:val="24"/>
              </w:rPr>
            </w:pPr>
          </w:p>
        </w:tc>
      </w:tr>
      <w:tr w:rsidR="004D6F91">
        <w:tc>
          <w:tcPr>
            <w:tcW w:w="535" w:type="dxa"/>
            <w:vMerge w:val="restart"/>
            <w:shd w:val="clear" w:color="auto" w:fill="auto"/>
          </w:tcPr>
          <w:p w:rsidR="004D6F91" w:rsidRDefault="00E310DA">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75" w:type="dxa"/>
            <w:vMerge w:val="restart"/>
            <w:shd w:val="clear" w:color="auto" w:fill="auto"/>
          </w:tcPr>
          <w:p w:rsidR="004D6F91" w:rsidRDefault="006D50AA" w:rsidP="00E310DA">
            <w:pPr>
              <w:rPr>
                <w:rFonts w:ascii="仿宋" w:eastAsia="仿宋" w:hAnsi="仿宋" w:cs="宋体"/>
                <w:color w:val="000000"/>
                <w:kern w:val="0"/>
                <w:sz w:val="24"/>
              </w:rPr>
            </w:pPr>
            <w:r>
              <w:rPr>
                <w:rFonts w:ascii="仿宋" w:eastAsia="仿宋" w:hAnsi="仿宋" w:cs="宋体" w:hint="eastAsia"/>
                <w:color w:val="000000"/>
                <w:kern w:val="0"/>
                <w:sz w:val="24"/>
                <w:szCs w:val="24"/>
              </w:rPr>
              <w:t>LO</w:t>
            </w:r>
            <w:r w:rsidR="00E310DA">
              <w:rPr>
                <w:rFonts w:ascii="仿宋" w:eastAsia="仿宋" w:hAnsi="仿宋" w:cs="宋体" w:hint="eastAsia"/>
                <w:color w:val="000000"/>
                <w:kern w:val="0"/>
                <w:sz w:val="24"/>
                <w:szCs w:val="24"/>
              </w:rPr>
              <w:t>33</w:t>
            </w:r>
            <w:r>
              <w:rPr>
                <w:rFonts w:ascii="仿宋" w:eastAsia="仿宋" w:hAnsi="仿宋" w:cs="宋体" w:hint="eastAsia"/>
                <w:color w:val="000000"/>
                <w:kern w:val="0"/>
                <w:sz w:val="24"/>
                <w:szCs w:val="24"/>
              </w:rPr>
              <w:t>1</w:t>
            </w:r>
          </w:p>
        </w:tc>
        <w:tc>
          <w:tcPr>
            <w:tcW w:w="2470" w:type="dxa"/>
            <w:shd w:val="clear" w:color="auto" w:fill="auto"/>
          </w:tcPr>
          <w:p w:rsidR="004D6F91" w:rsidRDefault="006D50AA">
            <w:pPr>
              <w:rPr>
                <w:rFonts w:ascii="仿宋" w:eastAsia="仿宋" w:hAnsi="仿宋" w:cs="宋体"/>
                <w:color w:val="000000"/>
                <w:kern w:val="0"/>
                <w:sz w:val="24"/>
              </w:rPr>
            </w:pPr>
            <w:r>
              <w:rPr>
                <w:rFonts w:ascii="仿宋" w:eastAsia="仿宋" w:hAnsi="仿宋" w:cs="宋体" w:hint="eastAsia"/>
                <w:color w:val="000000"/>
                <w:kern w:val="0"/>
                <w:sz w:val="24"/>
                <w:szCs w:val="24"/>
              </w:rPr>
              <w:t>1.</w:t>
            </w:r>
            <w:r w:rsidR="00322737">
              <w:rPr>
                <w:rFonts w:ascii="仿宋" w:eastAsia="仿宋" w:hAnsi="仿宋" w:cs="宋体" w:hint="eastAsia"/>
                <w:color w:val="000000"/>
                <w:kern w:val="0"/>
                <w:sz w:val="24"/>
                <w:szCs w:val="24"/>
              </w:rPr>
              <w:t>理解中德在国情方面的区别</w:t>
            </w:r>
          </w:p>
        </w:tc>
        <w:tc>
          <w:tcPr>
            <w:tcW w:w="2199" w:type="dxa"/>
            <w:shd w:val="clear" w:color="auto" w:fill="auto"/>
          </w:tcPr>
          <w:p w:rsidR="004D6F91" w:rsidRDefault="00322737">
            <w:pPr>
              <w:snapToGrid w:val="0"/>
              <w:spacing w:line="288" w:lineRule="auto"/>
              <w:jc w:val="center"/>
              <w:rPr>
                <w:rFonts w:ascii="黑体" w:eastAsia="黑体" w:hAnsi="宋体"/>
                <w:sz w:val="24"/>
              </w:rPr>
            </w:pPr>
            <w:r>
              <w:rPr>
                <w:rFonts w:hint="eastAsia"/>
                <w:color w:val="000000"/>
                <w:sz w:val="20"/>
                <w:szCs w:val="20"/>
              </w:rPr>
              <w:t>学生自行检索资料，</w:t>
            </w:r>
            <w:r w:rsidR="00016248">
              <w:rPr>
                <w:rFonts w:hint="eastAsia"/>
                <w:color w:val="000000"/>
                <w:sz w:val="20"/>
                <w:szCs w:val="20"/>
              </w:rPr>
              <w:t>分小组进行</w:t>
            </w:r>
            <w:r>
              <w:rPr>
                <w:color w:val="000000"/>
                <w:sz w:val="20"/>
                <w:szCs w:val="20"/>
              </w:rPr>
              <w:t>报告</w:t>
            </w:r>
          </w:p>
        </w:tc>
        <w:tc>
          <w:tcPr>
            <w:tcW w:w="1276" w:type="dxa"/>
            <w:shd w:val="clear" w:color="auto" w:fill="auto"/>
          </w:tcPr>
          <w:p w:rsidR="004D6F91" w:rsidRDefault="00322737">
            <w:pPr>
              <w:snapToGrid w:val="0"/>
              <w:spacing w:line="288" w:lineRule="auto"/>
              <w:jc w:val="center"/>
              <w:rPr>
                <w:rFonts w:ascii="黑体" w:eastAsia="黑体" w:hAnsi="宋体"/>
                <w:sz w:val="24"/>
              </w:rPr>
            </w:pPr>
            <w:r w:rsidRPr="00322737">
              <w:rPr>
                <w:color w:val="000000"/>
                <w:sz w:val="20"/>
                <w:szCs w:val="20"/>
              </w:rPr>
              <w:t>课堂</w:t>
            </w:r>
            <w:r>
              <w:rPr>
                <w:color w:val="000000"/>
                <w:sz w:val="20"/>
                <w:szCs w:val="20"/>
              </w:rPr>
              <w:t>展示</w:t>
            </w:r>
            <w:r>
              <w:rPr>
                <w:rFonts w:hint="eastAsia"/>
                <w:color w:val="000000"/>
                <w:sz w:val="20"/>
                <w:szCs w:val="20"/>
              </w:rPr>
              <w:t>，</w:t>
            </w:r>
            <w:r w:rsidRPr="00322737">
              <w:rPr>
                <w:color w:val="000000"/>
                <w:sz w:val="20"/>
                <w:szCs w:val="20"/>
              </w:rPr>
              <w:t>口头报告</w:t>
            </w:r>
          </w:p>
        </w:tc>
      </w:tr>
      <w:tr w:rsidR="004D6F91">
        <w:tc>
          <w:tcPr>
            <w:tcW w:w="535" w:type="dxa"/>
            <w:vMerge/>
            <w:shd w:val="clear" w:color="auto" w:fill="auto"/>
          </w:tcPr>
          <w:p w:rsidR="004D6F91" w:rsidRDefault="004D6F91">
            <w:pPr>
              <w:rPr>
                <w:rFonts w:ascii="仿宋" w:eastAsia="仿宋" w:hAnsi="仿宋" w:cs="宋体"/>
                <w:color w:val="000000"/>
                <w:kern w:val="0"/>
                <w:sz w:val="24"/>
              </w:rPr>
            </w:pPr>
          </w:p>
        </w:tc>
        <w:tc>
          <w:tcPr>
            <w:tcW w:w="1175" w:type="dxa"/>
            <w:vMerge/>
            <w:shd w:val="clear" w:color="auto" w:fill="auto"/>
          </w:tcPr>
          <w:p w:rsidR="004D6F91" w:rsidRDefault="004D6F91">
            <w:pPr>
              <w:rPr>
                <w:rFonts w:ascii="仿宋" w:eastAsia="仿宋" w:hAnsi="仿宋" w:cs="宋体"/>
                <w:color w:val="000000"/>
                <w:kern w:val="0"/>
                <w:sz w:val="24"/>
              </w:rPr>
            </w:pPr>
          </w:p>
        </w:tc>
        <w:tc>
          <w:tcPr>
            <w:tcW w:w="2470" w:type="dxa"/>
            <w:shd w:val="clear" w:color="auto" w:fill="auto"/>
          </w:tcPr>
          <w:p w:rsidR="004D6F91" w:rsidRDefault="006D50AA">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2199" w:type="dxa"/>
            <w:shd w:val="clear" w:color="auto" w:fill="auto"/>
          </w:tcPr>
          <w:p w:rsidR="004D6F91" w:rsidRDefault="004D6F91">
            <w:pPr>
              <w:snapToGrid w:val="0"/>
              <w:spacing w:line="288" w:lineRule="auto"/>
              <w:jc w:val="center"/>
              <w:rPr>
                <w:rFonts w:ascii="黑体" w:eastAsia="黑体" w:hAnsi="宋体"/>
                <w:sz w:val="24"/>
              </w:rPr>
            </w:pPr>
          </w:p>
        </w:tc>
        <w:tc>
          <w:tcPr>
            <w:tcW w:w="1276" w:type="dxa"/>
            <w:shd w:val="clear" w:color="auto" w:fill="auto"/>
          </w:tcPr>
          <w:p w:rsidR="004D6F91" w:rsidRDefault="004D6F91">
            <w:pPr>
              <w:snapToGrid w:val="0"/>
              <w:spacing w:line="288" w:lineRule="auto"/>
              <w:jc w:val="center"/>
              <w:rPr>
                <w:rFonts w:ascii="黑体" w:eastAsia="黑体" w:hAnsi="宋体"/>
                <w:sz w:val="24"/>
              </w:rPr>
            </w:pPr>
          </w:p>
        </w:tc>
      </w:tr>
      <w:tr w:rsidR="00E310DA">
        <w:tc>
          <w:tcPr>
            <w:tcW w:w="535" w:type="dxa"/>
            <w:shd w:val="clear" w:color="auto" w:fill="auto"/>
          </w:tcPr>
          <w:p w:rsidR="00E310DA" w:rsidRDefault="00E310DA">
            <w:pP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175" w:type="dxa"/>
            <w:shd w:val="clear" w:color="auto" w:fill="auto"/>
          </w:tcPr>
          <w:p w:rsidR="00E310DA" w:rsidRDefault="00E310DA">
            <w:pPr>
              <w:rPr>
                <w:rFonts w:ascii="仿宋" w:eastAsia="仿宋" w:hAnsi="仿宋" w:cs="宋体"/>
                <w:color w:val="000000"/>
                <w:kern w:val="0"/>
                <w:sz w:val="24"/>
              </w:rPr>
            </w:pPr>
            <w:r>
              <w:rPr>
                <w:rFonts w:ascii="仿宋" w:eastAsia="仿宋" w:hAnsi="仿宋" w:cs="宋体"/>
                <w:color w:val="000000"/>
                <w:kern w:val="0"/>
                <w:sz w:val="24"/>
              </w:rPr>
              <w:t>LO</w:t>
            </w:r>
            <w:r>
              <w:rPr>
                <w:rFonts w:ascii="仿宋" w:eastAsia="仿宋" w:hAnsi="仿宋" w:cs="宋体" w:hint="eastAsia"/>
                <w:color w:val="000000"/>
                <w:kern w:val="0"/>
                <w:sz w:val="24"/>
              </w:rPr>
              <w:t>812</w:t>
            </w:r>
          </w:p>
        </w:tc>
        <w:tc>
          <w:tcPr>
            <w:tcW w:w="2470" w:type="dxa"/>
            <w:shd w:val="clear" w:color="auto" w:fill="auto"/>
          </w:tcPr>
          <w:p w:rsidR="00E310DA" w:rsidRDefault="00322737">
            <w:pPr>
              <w:rPr>
                <w:rFonts w:ascii="仿宋" w:eastAsia="仿宋" w:hAnsi="仿宋" w:cs="宋体"/>
                <w:color w:val="000000"/>
                <w:kern w:val="0"/>
                <w:sz w:val="24"/>
                <w:szCs w:val="24"/>
              </w:rPr>
            </w:pPr>
            <w:r>
              <w:rPr>
                <w:rFonts w:ascii="仿宋" w:eastAsia="仿宋" w:hAnsi="仿宋" w:cs="宋体" w:hint="eastAsia"/>
                <w:color w:val="000000"/>
                <w:kern w:val="0"/>
                <w:sz w:val="24"/>
                <w:szCs w:val="24"/>
              </w:rPr>
              <w:t>具有跨文化交流的能力</w:t>
            </w:r>
          </w:p>
        </w:tc>
        <w:tc>
          <w:tcPr>
            <w:tcW w:w="2199" w:type="dxa"/>
            <w:shd w:val="clear" w:color="auto" w:fill="auto"/>
          </w:tcPr>
          <w:p w:rsidR="00E310DA" w:rsidRDefault="00322737">
            <w:pPr>
              <w:snapToGrid w:val="0"/>
              <w:spacing w:line="288" w:lineRule="auto"/>
              <w:jc w:val="center"/>
              <w:rPr>
                <w:rFonts w:ascii="黑体" w:eastAsia="黑体" w:hAnsi="宋体"/>
                <w:sz w:val="24"/>
              </w:rPr>
            </w:pPr>
            <w:r w:rsidRPr="00322737">
              <w:rPr>
                <w:color w:val="000000"/>
                <w:sz w:val="20"/>
                <w:szCs w:val="20"/>
              </w:rPr>
              <w:t>师生</w:t>
            </w:r>
            <w:r>
              <w:rPr>
                <w:color w:val="000000"/>
                <w:sz w:val="20"/>
                <w:szCs w:val="20"/>
              </w:rPr>
              <w:t>共同</w:t>
            </w:r>
            <w:r w:rsidRPr="00322737">
              <w:rPr>
                <w:color w:val="000000"/>
                <w:sz w:val="20"/>
                <w:szCs w:val="20"/>
              </w:rPr>
              <w:t>讨论</w:t>
            </w:r>
          </w:p>
        </w:tc>
        <w:tc>
          <w:tcPr>
            <w:tcW w:w="1276" w:type="dxa"/>
            <w:shd w:val="clear" w:color="auto" w:fill="auto"/>
          </w:tcPr>
          <w:p w:rsidR="00E310DA" w:rsidRDefault="002A0BE2">
            <w:pPr>
              <w:snapToGrid w:val="0"/>
              <w:spacing w:line="288" w:lineRule="auto"/>
              <w:jc w:val="center"/>
              <w:rPr>
                <w:rFonts w:ascii="黑体" w:eastAsia="黑体" w:hAnsi="宋体"/>
                <w:sz w:val="24"/>
              </w:rPr>
            </w:pPr>
            <w:r w:rsidRPr="00322737">
              <w:rPr>
                <w:color w:val="000000"/>
                <w:sz w:val="20"/>
                <w:szCs w:val="20"/>
              </w:rPr>
              <w:t>课堂</w:t>
            </w:r>
            <w:r>
              <w:rPr>
                <w:color w:val="000000"/>
                <w:sz w:val="20"/>
                <w:szCs w:val="20"/>
              </w:rPr>
              <w:t>展示</w:t>
            </w:r>
            <w:r>
              <w:rPr>
                <w:rFonts w:hint="eastAsia"/>
                <w:color w:val="000000"/>
                <w:sz w:val="20"/>
                <w:szCs w:val="20"/>
              </w:rPr>
              <w:t>，</w:t>
            </w:r>
            <w:r w:rsidR="00322737" w:rsidRPr="00322737">
              <w:rPr>
                <w:color w:val="000000"/>
                <w:sz w:val="20"/>
                <w:szCs w:val="20"/>
              </w:rPr>
              <w:t>口头报告</w:t>
            </w:r>
          </w:p>
        </w:tc>
      </w:tr>
    </w:tbl>
    <w:p w:rsidR="004D6F91" w:rsidRDefault="004D6F91">
      <w:pPr>
        <w:snapToGrid w:val="0"/>
        <w:spacing w:line="288" w:lineRule="auto"/>
        <w:rPr>
          <w:rFonts w:ascii="黑体" w:eastAsia="黑体" w:hAnsi="宋体"/>
          <w:sz w:val="24"/>
        </w:rPr>
      </w:pPr>
    </w:p>
    <w:p w:rsidR="004D6F91" w:rsidRPr="00B87FAE" w:rsidRDefault="001759F2" w:rsidP="001759F2">
      <w:pPr>
        <w:widowControl/>
        <w:spacing w:beforeLines="50" w:before="156" w:afterLines="50" w:after="156" w:line="288" w:lineRule="auto"/>
        <w:ind w:firstLineChars="150" w:firstLine="360"/>
        <w:jc w:val="left"/>
        <w:rPr>
          <w:rFonts w:ascii="宋体" w:hAnsi="宋体"/>
          <w:b/>
          <w:sz w:val="24"/>
          <w:szCs w:val="24"/>
        </w:rPr>
      </w:pPr>
      <w:r>
        <w:rPr>
          <w:rFonts w:ascii="黑体" w:eastAsia="黑体" w:hAnsi="宋体" w:hint="eastAsia"/>
          <w:sz w:val="24"/>
          <w:szCs w:val="24"/>
        </w:rPr>
        <w:t>六</w:t>
      </w:r>
      <w:bookmarkStart w:id="1" w:name="_GoBack"/>
      <w:bookmarkEnd w:id="1"/>
      <w:r w:rsidR="006D50AA" w:rsidRPr="00B87FAE">
        <w:rPr>
          <w:rFonts w:ascii="宋体" w:hAnsi="宋体" w:hint="eastAsia"/>
          <w:b/>
          <w:sz w:val="24"/>
          <w:szCs w:val="24"/>
        </w:rPr>
        <w:t>、</w:t>
      </w:r>
      <w:r w:rsidR="006D50AA" w:rsidRPr="00B87FAE">
        <w:rPr>
          <w:rFonts w:ascii="宋体" w:hAnsi="宋体"/>
          <w:b/>
          <w:sz w:val="24"/>
          <w:szCs w:val="24"/>
        </w:rPr>
        <w:t>课程内容（必填项）</w:t>
      </w:r>
    </w:p>
    <w:p w:rsidR="004D6F91" w:rsidRDefault="006D50AA">
      <w:pPr>
        <w:snapToGrid w:val="0"/>
        <w:spacing w:line="288" w:lineRule="auto"/>
        <w:ind w:firstLineChars="200" w:firstLine="400"/>
        <w:rPr>
          <w:rFonts w:ascii="宋体" w:hAnsi="宋体"/>
          <w:sz w:val="20"/>
          <w:szCs w:val="20"/>
        </w:rPr>
      </w:pPr>
      <w:r w:rsidRPr="002A0BE2">
        <w:rPr>
          <w:rFonts w:ascii="宋体" w:hAnsi="宋体"/>
          <w:sz w:val="20"/>
          <w:szCs w:val="20"/>
        </w:rPr>
        <w:t>此处</w:t>
      </w:r>
      <w:r w:rsidRPr="002A0BE2">
        <w:rPr>
          <w:rFonts w:ascii="宋体" w:hAnsi="宋体" w:hint="eastAsia"/>
          <w:sz w:val="20"/>
          <w:szCs w:val="20"/>
        </w:rPr>
        <w:t>分单元列出教学的知识点和能力要求。知识点</w:t>
      </w:r>
      <w:r>
        <w:rPr>
          <w:rFonts w:ascii="宋体" w:hAnsi="宋体"/>
          <w:sz w:val="20"/>
          <w:szCs w:val="20"/>
        </w:rPr>
        <w:t>用</w:t>
      </w:r>
      <w:r>
        <w:rPr>
          <w:rFonts w:ascii="宋体" w:hAnsi="宋体" w:hint="eastAsia"/>
          <w:sz w:val="20"/>
          <w:szCs w:val="20"/>
        </w:rPr>
        <w:t>布鲁</w:t>
      </w:r>
      <w:proofErr w:type="gramStart"/>
      <w:r>
        <w:rPr>
          <w:rFonts w:ascii="宋体" w:hAnsi="宋体" w:hint="eastAsia"/>
          <w:sz w:val="20"/>
          <w:szCs w:val="20"/>
        </w:rPr>
        <w:t>姆</w:t>
      </w:r>
      <w:proofErr w:type="gramEnd"/>
      <w:r>
        <w:rPr>
          <w:rFonts w:ascii="宋体" w:hAnsi="宋体" w:hint="eastAsia"/>
          <w:sz w:val="20"/>
          <w:szCs w:val="20"/>
        </w:rPr>
        <w:t>认知能力的</w:t>
      </w:r>
      <w:r w:rsidRPr="002A0BE2">
        <w:rPr>
          <w:rFonts w:ascii="宋体" w:hAnsi="宋体" w:hint="eastAsia"/>
          <w:sz w:val="20"/>
          <w:szCs w:val="20"/>
        </w:rPr>
        <w:t>6</w:t>
      </w:r>
      <w:r>
        <w:rPr>
          <w:rFonts w:ascii="宋体" w:hAnsi="宋体" w:hint="eastAsia"/>
          <w:sz w:val="20"/>
          <w:szCs w:val="20"/>
        </w:rPr>
        <w:t xml:space="preserve">种层次： </w:t>
      </w:r>
      <w:r w:rsidRPr="002A0BE2">
        <w:rPr>
          <w:rFonts w:ascii="宋体" w:hAnsi="宋体" w:hint="eastAsia"/>
          <w:sz w:val="20"/>
          <w:szCs w:val="20"/>
        </w:rPr>
        <w:t>(“知道”、“理解”、“运用”、“分析”、“综合”、“评价”)来</w:t>
      </w:r>
      <w:r>
        <w:rPr>
          <w:rFonts w:ascii="宋体" w:hAnsi="宋体"/>
          <w:sz w:val="20"/>
          <w:szCs w:val="20"/>
        </w:rPr>
        <w:t>表</w:t>
      </w:r>
      <w:r>
        <w:rPr>
          <w:rFonts w:ascii="宋体" w:hAnsi="宋体" w:hint="eastAsia"/>
          <w:sz w:val="20"/>
          <w:szCs w:val="20"/>
        </w:rPr>
        <w:t>达对学生学习要求上的差异</w:t>
      </w:r>
      <w:r>
        <w:rPr>
          <w:rFonts w:ascii="宋体" w:hAnsi="宋体"/>
          <w:sz w:val="20"/>
          <w:szCs w:val="20"/>
        </w:rPr>
        <w:t>。</w:t>
      </w:r>
      <w:r>
        <w:rPr>
          <w:rFonts w:ascii="宋体" w:hAnsi="宋体" w:hint="eastAsia"/>
          <w:sz w:val="20"/>
          <w:szCs w:val="20"/>
        </w:rPr>
        <w:t>能力要求必须选用合适的行为动词来表达。用文字说明教学的难点所在。</w:t>
      </w:r>
    </w:p>
    <w:p w:rsidR="002A0BE2" w:rsidRDefault="002A0BE2">
      <w:pPr>
        <w:snapToGrid w:val="0"/>
        <w:spacing w:line="288" w:lineRule="auto"/>
        <w:ind w:firstLineChars="200" w:firstLine="400"/>
        <w:rPr>
          <w:rFonts w:ascii="宋体" w:hAnsi="宋体"/>
          <w:sz w:val="20"/>
          <w:szCs w:val="20"/>
        </w:rPr>
      </w:pPr>
    </w:p>
    <w:tbl>
      <w:tblPr>
        <w:tblStyle w:val="a6"/>
        <w:tblW w:w="0" w:type="auto"/>
        <w:jc w:val="center"/>
        <w:tblLook w:val="04A0" w:firstRow="1" w:lastRow="0" w:firstColumn="1" w:lastColumn="0" w:noHBand="0" w:noVBand="1"/>
      </w:tblPr>
      <w:tblGrid>
        <w:gridCol w:w="1101"/>
        <w:gridCol w:w="4580"/>
        <w:gridCol w:w="2841"/>
      </w:tblGrid>
      <w:tr w:rsidR="002A0BE2" w:rsidTr="002A0BE2">
        <w:trPr>
          <w:jc w:val="center"/>
        </w:trPr>
        <w:tc>
          <w:tcPr>
            <w:tcW w:w="1101" w:type="dxa"/>
          </w:tcPr>
          <w:p w:rsidR="002A0BE2" w:rsidRDefault="002A0BE2">
            <w:pPr>
              <w:snapToGrid w:val="0"/>
              <w:spacing w:line="288" w:lineRule="auto"/>
              <w:rPr>
                <w:rFonts w:ascii="宋体" w:hAnsi="宋体"/>
                <w:sz w:val="20"/>
                <w:szCs w:val="20"/>
              </w:rPr>
            </w:pPr>
          </w:p>
        </w:tc>
        <w:tc>
          <w:tcPr>
            <w:tcW w:w="4580" w:type="dxa"/>
          </w:tcPr>
          <w:p w:rsidR="002A0BE2" w:rsidRPr="002A0BE2" w:rsidRDefault="002A0BE2" w:rsidP="002A0BE2">
            <w:pPr>
              <w:snapToGrid w:val="0"/>
              <w:spacing w:line="288" w:lineRule="auto"/>
              <w:jc w:val="center"/>
              <w:rPr>
                <w:rFonts w:ascii="宋体" w:hAnsi="宋体"/>
                <w:sz w:val="18"/>
                <w:szCs w:val="20"/>
              </w:rPr>
            </w:pPr>
            <w:r>
              <w:rPr>
                <w:rFonts w:ascii="宋体" w:hAnsi="宋体" w:hint="eastAsia"/>
                <w:sz w:val="18"/>
                <w:szCs w:val="20"/>
              </w:rPr>
              <w:t>知识点</w:t>
            </w:r>
          </w:p>
        </w:tc>
        <w:tc>
          <w:tcPr>
            <w:tcW w:w="2841" w:type="dxa"/>
          </w:tcPr>
          <w:p w:rsidR="002A0BE2" w:rsidRPr="002A0BE2" w:rsidRDefault="002A0BE2" w:rsidP="002A0BE2">
            <w:pPr>
              <w:snapToGrid w:val="0"/>
              <w:spacing w:line="288" w:lineRule="auto"/>
              <w:jc w:val="center"/>
              <w:rPr>
                <w:rFonts w:ascii="宋体" w:hAnsi="宋体"/>
                <w:sz w:val="18"/>
                <w:szCs w:val="20"/>
              </w:rPr>
            </w:pPr>
            <w:r>
              <w:rPr>
                <w:rFonts w:ascii="宋体" w:hAnsi="宋体" w:hint="eastAsia"/>
                <w:sz w:val="18"/>
                <w:szCs w:val="20"/>
              </w:rPr>
              <w:t>能力要求</w:t>
            </w:r>
          </w:p>
        </w:tc>
      </w:tr>
      <w:tr w:rsidR="002A0BE2" w:rsidTr="002A0BE2">
        <w:trPr>
          <w:jc w:val="center"/>
        </w:trPr>
        <w:tc>
          <w:tcPr>
            <w:tcW w:w="1101" w:type="dxa"/>
          </w:tcPr>
          <w:p w:rsidR="002A0BE2" w:rsidRDefault="002A0BE2">
            <w:pPr>
              <w:snapToGrid w:val="0"/>
              <w:spacing w:line="288" w:lineRule="auto"/>
              <w:rPr>
                <w:rFonts w:ascii="宋体" w:hAnsi="宋体"/>
                <w:sz w:val="20"/>
                <w:szCs w:val="20"/>
              </w:rPr>
            </w:pPr>
            <w:r>
              <w:rPr>
                <w:rFonts w:ascii="宋体" w:hAnsi="宋体" w:hint="eastAsia"/>
                <w:sz w:val="20"/>
                <w:szCs w:val="20"/>
              </w:rPr>
              <w:t>第一单元</w:t>
            </w:r>
          </w:p>
        </w:tc>
        <w:tc>
          <w:tcPr>
            <w:tcW w:w="4580" w:type="dxa"/>
          </w:tcPr>
          <w:p w:rsidR="002A0BE2" w:rsidRDefault="002A0BE2">
            <w:pPr>
              <w:snapToGrid w:val="0"/>
              <w:spacing w:line="288" w:lineRule="auto"/>
              <w:rPr>
                <w:rFonts w:ascii="宋体" w:hAnsi="宋体"/>
                <w:sz w:val="18"/>
                <w:szCs w:val="20"/>
              </w:rPr>
            </w:pPr>
            <w:r>
              <w:rPr>
                <w:rFonts w:ascii="宋体" w:hAnsi="宋体" w:hint="eastAsia"/>
                <w:sz w:val="18"/>
                <w:szCs w:val="20"/>
              </w:rPr>
              <w:t>德国政治、地理、国家重要信息的概况</w:t>
            </w:r>
          </w:p>
          <w:p w:rsidR="002A0BE2" w:rsidRPr="002A0BE2" w:rsidRDefault="002A0BE2">
            <w:pPr>
              <w:snapToGrid w:val="0"/>
              <w:spacing w:line="288" w:lineRule="auto"/>
              <w:rPr>
                <w:rFonts w:ascii="宋体" w:hAnsi="宋体"/>
                <w:sz w:val="18"/>
                <w:szCs w:val="20"/>
              </w:rPr>
            </w:pPr>
            <w:r>
              <w:rPr>
                <w:rFonts w:ascii="宋体" w:hAnsi="宋体" w:hint="eastAsia"/>
                <w:sz w:val="18"/>
                <w:szCs w:val="20"/>
              </w:rPr>
              <w:t>难点：具体信息的记忆</w:t>
            </w:r>
          </w:p>
        </w:tc>
        <w:tc>
          <w:tcPr>
            <w:tcW w:w="2841" w:type="dxa"/>
          </w:tcPr>
          <w:p w:rsidR="002A0BE2" w:rsidRPr="002A0BE2" w:rsidRDefault="002A0BE2">
            <w:pPr>
              <w:snapToGrid w:val="0"/>
              <w:spacing w:line="288" w:lineRule="auto"/>
              <w:rPr>
                <w:rFonts w:ascii="宋体" w:hAnsi="宋体"/>
                <w:sz w:val="18"/>
                <w:szCs w:val="20"/>
              </w:rPr>
            </w:pPr>
            <w:r w:rsidRPr="002A0BE2">
              <w:rPr>
                <w:rFonts w:ascii="宋体" w:hAnsi="宋体" w:hint="eastAsia"/>
                <w:sz w:val="18"/>
                <w:szCs w:val="20"/>
              </w:rPr>
              <w:t>知道德国</w:t>
            </w:r>
            <w:r>
              <w:rPr>
                <w:rFonts w:ascii="宋体" w:hAnsi="宋体" w:hint="eastAsia"/>
                <w:sz w:val="18"/>
                <w:szCs w:val="20"/>
              </w:rPr>
              <w:t>基本国家信息，理解其中某些的起源</w:t>
            </w:r>
          </w:p>
        </w:tc>
      </w:tr>
      <w:tr w:rsidR="002A0BE2" w:rsidTr="002A0BE2">
        <w:trPr>
          <w:jc w:val="center"/>
        </w:trPr>
        <w:tc>
          <w:tcPr>
            <w:tcW w:w="1101" w:type="dxa"/>
          </w:tcPr>
          <w:p w:rsidR="002A0BE2" w:rsidRDefault="002A0BE2">
            <w:pPr>
              <w:snapToGrid w:val="0"/>
              <w:spacing w:line="288" w:lineRule="auto"/>
              <w:rPr>
                <w:rFonts w:ascii="宋体" w:hAnsi="宋体"/>
                <w:sz w:val="20"/>
                <w:szCs w:val="20"/>
              </w:rPr>
            </w:pPr>
            <w:r>
              <w:rPr>
                <w:rFonts w:ascii="宋体" w:hAnsi="宋体" w:hint="eastAsia"/>
                <w:sz w:val="20"/>
                <w:szCs w:val="20"/>
              </w:rPr>
              <w:lastRenderedPageBreak/>
              <w:t>第二单元</w:t>
            </w:r>
          </w:p>
        </w:tc>
        <w:tc>
          <w:tcPr>
            <w:tcW w:w="4580" w:type="dxa"/>
          </w:tcPr>
          <w:p w:rsidR="002A0BE2" w:rsidRDefault="002A0BE2">
            <w:pPr>
              <w:snapToGrid w:val="0"/>
              <w:spacing w:line="288" w:lineRule="auto"/>
              <w:rPr>
                <w:rFonts w:ascii="宋体" w:hAnsi="宋体"/>
                <w:sz w:val="18"/>
                <w:szCs w:val="20"/>
              </w:rPr>
            </w:pPr>
            <w:r>
              <w:rPr>
                <w:rFonts w:ascii="宋体" w:hAnsi="宋体" w:hint="eastAsia"/>
                <w:sz w:val="18"/>
                <w:szCs w:val="20"/>
              </w:rPr>
              <w:t>德国地图、德国各州基本情况、德国基本地理知识</w:t>
            </w:r>
          </w:p>
          <w:p w:rsidR="002A0BE2" w:rsidRPr="002A0BE2" w:rsidRDefault="002A0BE2">
            <w:pPr>
              <w:snapToGrid w:val="0"/>
              <w:spacing w:line="288" w:lineRule="auto"/>
              <w:rPr>
                <w:rFonts w:ascii="宋体" w:hAnsi="宋体"/>
                <w:sz w:val="18"/>
                <w:szCs w:val="20"/>
              </w:rPr>
            </w:pPr>
            <w:r>
              <w:rPr>
                <w:rFonts w:ascii="宋体" w:hAnsi="宋体" w:hint="eastAsia"/>
                <w:sz w:val="18"/>
                <w:szCs w:val="20"/>
              </w:rPr>
              <w:t>难点：地图记忆</w:t>
            </w:r>
          </w:p>
        </w:tc>
        <w:tc>
          <w:tcPr>
            <w:tcW w:w="2841" w:type="dxa"/>
          </w:tcPr>
          <w:p w:rsidR="002A0BE2" w:rsidRPr="002A0BE2" w:rsidRDefault="002A0BE2">
            <w:pPr>
              <w:snapToGrid w:val="0"/>
              <w:spacing w:line="288" w:lineRule="auto"/>
              <w:rPr>
                <w:rFonts w:ascii="宋体" w:hAnsi="宋体"/>
                <w:sz w:val="18"/>
                <w:szCs w:val="20"/>
              </w:rPr>
            </w:pPr>
            <w:r>
              <w:rPr>
                <w:rFonts w:ascii="宋体" w:hAnsi="宋体" w:hint="eastAsia"/>
                <w:sz w:val="18"/>
                <w:szCs w:val="20"/>
              </w:rPr>
              <w:t>知道德国基本地理知识，能够运用信息判断德国各州各城市的基本状况</w:t>
            </w:r>
          </w:p>
        </w:tc>
      </w:tr>
      <w:tr w:rsidR="002A0BE2" w:rsidTr="002A0BE2">
        <w:trPr>
          <w:jc w:val="center"/>
        </w:trPr>
        <w:tc>
          <w:tcPr>
            <w:tcW w:w="1101" w:type="dxa"/>
          </w:tcPr>
          <w:p w:rsidR="002A0BE2" w:rsidRDefault="002A0BE2">
            <w:pPr>
              <w:snapToGrid w:val="0"/>
              <w:spacing w:line="288" w:lineRule="auto"/>
              <w:rPr>
                <w:rFonts w:ascii="宋体" w:hAnsi="宋体"/>
                <w:sz w:val="20"/>
                <w:szCs w:val="20"/>
              </w:rPr>
            </w:pPr>
            <w:r>
              <w:rPr>
                <w:rFonts w:ascii="宋体" w:hAnsi="宋体" w:hint="eastAsia"/>
                <w:sz w:val="20"/>
                <w:szCs w:val="20"/>
              </w:rPr>
              <w:t>第三单元</w:t>
            </w:r>
          </w:p>
        </w:tc>
        <w:tc>
          <w:tcPr>
            <w:tcW w:w="4580" w:type="dxa"/>
          </w:tcPr>
          <w:p w:rsidR="002A0BE2" w:rsidRDefault="002A0BE2">
            <w:pPr>
              <w:snapToGrid w:val="0"/>
              <w:spacing w:line="288" w:lineRule="auto"/>
              <w:rPr>
                <w:rFonts w:ascii="宋体" w:hAnsi="宋体"/>
                <w:sz w:val="18"/>
                <w:szCs w:val="20"/>
              </w:rPr>
            </w:pPr>
            <w:r>
              <w:rPr>
                <w:rFonts w:ascii="宋体" w:hAnsi="宋体" w:hint="eastAsia"/>
                <w:sz w:val="18"/>
                <w:szCs w:val="20"/>
              </w:rPr>
              <w:t>德国古代史简述、德国近现代史简述</w:t>
            </w:r>
          </w:p>
          <w:p w:rsidR="002A0BE2" w:rsidRPr="002A0BE2" w:rsidRDefault="002A0BE2">
            <w:pPr>
              <w:snapToGrid w:val="0"/>
              <w:spacing w:line="288" w:lineRule="auto"/>
              <w:rPr>
                <w:rFonts w:ascii="宋体" w:hAnsi="宋体"/>
                <w:sz w:val="18"/>
                <w:szCs w:val="20"/>
              </w:rPr>
            </w:pPr>
            <w:r>
              <w:rPr>
                <w:rFonts w:ascii="宋体" w:hAnsi="宋体" w:hint="eastAsia"/>
                <w:sz w:val="18"/>
                <w:szCs w:val="20"/>
              </w:rPr>
              <w:t>难点：历史事件，具体年份、起源与后果</w:t>
            </w:r>
          </w:p>
        </w:tc>
        <w:tc>
          <w:tcPr>
            <w:tcW w:w="2841" w:type="dxa"/>
          </w:tcPr>
          <w:p w:rsidR="002A0BE2" w:rsidRPr="002A0BE2" w:rsidRDefault="002A0BE2">
            <w:pPr>
              <w:snapToGrid w:val="0"/>
              <w:spacing w:line="288" w:lineRule="auto"/>
              <w:rPr>
                <w:rFonts w:ascii="宋体" w:hAnsi="宋体"/>
                <w:sz w:val="18"/>
                <w:szCs w:val="20"/>
              </w:rPr>
            </w:pPr>
            <w:r>
              <w:rPr>
                <w:rFonts w:ascii="宋体" w:hAnsi="宋体" w:hint="eastAsia"/>
                <w:sz w:val="18"/>
                <w:szCs w:val="20"/>
              </w:rPr>
              <w:t>理解德国历史的基本法则，运用所学知识、能够分析历史事件的起因和结果</w:t>
            </w:r>
          </w:p>
        </w:tc>
      </w:tr>
      <w:tr w:rsidR="002A0BE2" w:rsidTr="002A0BE2">
        <w:trPr>
          <w:jc w:val="center"/>
        </w:trPr>
        <w:tc>
          <w:tcPr>
            <w:tcW w:w="1101" w:type="dxa"/>
          </w:tcPr>
          <w:p w:rsidR="002A0BE2" w:rsidRDefault="002A0BE2">
            <w:pPr>
              <w:snapToGrid w:val="0"/>
              <w:spacing w:line="288" w:lineRule="auto"/>
              <w:rPr>
                <w:rFonts w:ascii="宋体" w:hAnsi="宋体"/>
                <w:sz w:val="20"/>
                <w:szCs w:val="20"/>
              </w:rPr>
            </w:pPr>
            <w:r>
              <w:rPr>
                <w:rFonts w:ascii="宋体" w:hAnsi="宋体" w:hint="eastAsia"/>
                <w:sz w:val="20"/>
                <w:szCs w:val="20"/>
              </w:rPr>
              <w:t>第四单元</w:t>
            </w:r>
          </w:p>
        </w:tc>
        <w:tc>
          <w:tcPr>
            <w:tcW w:w="4580" w:type="dxa"/>
          </w:tcPr>
          <w:p w:rsidR="002A0BE2" w:rsidRDefault="002A0BE2">
            <w:pPr>
              <w:snapToGrid w:val="0"/>
              <w:spacing w:line="288" w:lineRule="auto"/>
              <w:rPr>
                <w:rFonts w:ascii="宋体" w:hAnsi="宋体"/>
                <w:sz w:val="18"/>
                <w:szCs w:val="20"/>
              </w:rPr>
            </w:pPr>
            <w:r>
              <w:rPr>
                <w:rFonts w:ascii="宋体" w:hAnsi="宋体" w:hint="eastAsia"/>
                <w:sz w:val="18"/>
                <w:szCs w:val="20"/>
              </w:rPr>
              <w:t>德国建筑简述</w:t>
            </w:r>
          </w:p>
          <w:p w:rsidR="002A0BE2" w:rsidRPr="002A0BE2" w:rsidRDefault="002A0BE2">
            <w:pPr>
              <w:snapToGrid w:val="0"/>
              <w:spacing w:line="288" w:lineRule="auto"/>
              <w:rPr>
                <w:rFonts w:ascii="宋体" w:hAnsi="宋体"/>
                <w:sz w:val="18"/>
                <w:szCs w:val="20"/>
              </w:rPr>
            </w:pPr>
            <w:r>
              <w:rPr>
                <w:rFonts w:ascii="宋体" w:hAnsi="宋体" w:hint="eastAsia"/>
                <w:sz w:val="18"/>
                <w:szCs w:val="20"/>
              </w:rPr>
              <w:t>难点：建筑物风格区分</w:t>
            </w:r>
          </w:p>
        </w:tc>
        <w:tc>
          <w:tcPr>
            <w:tcW w:w="2841" w:type="dxa"/>
          </w:tcPr>
          <w:p w:rsidR="002A0BE2" w:rsidRPr="002A0BE2" w:rsidRDefault="002751AF">
            <w:pPr>
              <w:snapToGrid w:val="0"/>
              <w:spacing w:line="288" w:lineRule="auto"/>
              <w:rPr>
                <w:rFonts w:ascii="宋体" w:hAnsi="宋体"/>
                <w:sz w:val="18"/>
                <w:szCs w:val="20"/>
              </w:rPr>
            </w:pPr>
            <w:r w:rsidRPr="002A0BE2">
              <w:rPr>
                <w:rFonts w:ascii="宋体" w:hAnsi="宋体" w:hint="eastAsia"/>
                <w:sz w:val="18"/>
                <w:szCs w:val="20"/>
              </w:rPr>
              <w:t>知道</w:t>
            </w:r>
            <w:r>
              <w:rPr>
                <w:rFonts w:ascii="宋体" w:hAnsi="宋体" w:hint="eastAsia"/>
                <w:sz w:val="18"/>
                <w:szCs w:val="20"/>
              </w:rPr>
              <w:t>欧洲的主要建筑风格、运用理论判断建筑物的风格以及年代</w:t>
            </w:r>
          </w:p>
        </w:tc>
      </w:tr>
      <w:tr w:rsidR="002A0BE2" w:rsidTr="002A0BE2">
        <w:trPr>
          <w:jc w:val="center"/>
        </w:trPr>
        <w:tc>
          <w:tcPr>
            <w:tcW w:w="1101" w:type="dxa"/>
          </w:tcPr>
          <w:p w:rsidR="002A0BE2" w:rsidRDefault="002A0BE2">
            <w:pPr>
              <w:snapToGrid w:val="0"/>
              <w:spacing w:line="288" w:lineRule="auto"/>
              <w:rPr>
                <w:rFonts w:ascii="宋体" w:hAnsi="宋体"/>
                <w:sz w:val="20"/>
                <w:szCs w:val="20"/>
              </w:rPr>
            </w:pPr>
            <w:r>
              <w:rPr>
                <w:rFonts w:ascii="宋体" w:hAnsi="宋体" w:hint="eastAsia"/>
                <w:sz w:val="20"/>
                <w:szCs w:val="20"/>
              </w:rPr>
              <w:t>第五单元</w:t>
            </w:r>
          </w:p>
        </w:tc>
        <w:tc>
          <w:tcPr>
            <w:tcW w:w="4580" w:type="dxa"/>
          </w:tcPr>
          <w:p w:rsidR="002A0BE2" w:rsidRDefault="002751AF">
            <w:pPr>
              <w:snapToGrid w:val="0"/>
              <w:spacing w:line="288" w:lineRule="auto"/>
              <w:rPr>
                <w:rFonts w:ascii="宋体" w:hAnsi="宋体"/>
                <w:sz w:val="18"/>
                <w:szCs w:val="20"/>
              </w:rPr>
            </w:pPr>
            <w:r>
              <w:rPr>
                <w:rFonts w:ascii="宋体" w:hAnsi="宋体" w:hint="eastAsia"/>
                <w:sz w:val="18"/>
                <w:szCs w:val="20"/>
              </w:rPr>
              <w:t>德国的政治体制，党派</w:t>
            </w:r>
          </w:p>
          <w:p w:rsidR="002751AF" w:rsidRPr="002A0BE2" w:rsidRDefault="002751AF">
            <w:pPr>
              <w:snapToGrid w:val="0"/>
              <w:spacing w:line="288" w:lineRule="auto"/>
              <w:rPr>
                <w:rFonts w:ascii="宋体" w:hAnsi="宋体"/>
                <w:sz w:val="18"/>
                <w:szCs w:val="20"/>
              </w:rPr>
            </w:pPr>
            <w:r>
              <w:rPr>
                <w:rFonts w:ascii="宋体" w:hAnsi="宋体" w:hint="eastAsia"/>
                <w:sz w:val="18"/>
                <w:szCs w:val="20"/>
              </w:rPr>
              <w:t>难点：各党派与其基本政治立场</w:t>
            </w:r>
          </w:p>
        </w:tc>
        <w:tc>
          <w:tcPr>
            <w:tcW w:w="2841" w:type="dxa"/>
          </w:tcPr>
          <w:p w:rsidR="002A0BE2" w:rsidRPr="002A0BE2" w:rsidRDefault="002751AF">
            <w:pPr>
              <w:snapToGrid w:val="0"/>
              <w:spacing w:line="288" w:lineRule="auto"/>
              <w:rPr>
                <w:rFonts w:ascii="宋体" w:hAnsi="宋体"/>
                <w:sz w:val="18"/>
                <w:szCs w:val="20"/>
              </w:rPr>
            </w:pPr>
            <w:r>
              <w:rPr>
                <w:rFonts w:ascii="宋体" w:hAnsi="宋体" w:hint="eastAsia"/>
                <w:sz w:val="18"/>
                <w:szCs w:val="20"/>
              </w:rPr>
              <w:t>知道德国主要党派，理解其基本的理念</w:t>
            </w:r>
          </w:p>
        </w:tc>
      </w:tr>
      <w:tr w:rsidR="002A0BE2" w:rsidTr="002A0BE2">
        <w:trPr>
          <w:jc w:val="center"/>
        </w:trPr>
        <w:tc>
          <w:tcPr>
            <w:tcW w:w="1101" w:type="dxa"/>
          </w:tcPr>
          <w:p w:rsidR="002A0BE2" w:rsidRDefault="002A0BE2">
            <w:pPr>
              <w:snapToGrid w:val="0"/>
              <w:spacing w:line="288" w:lineRule="auto"/>
              <w:rPr>
                <w:rFonts w:ascii="宋体" w:hAnsi="宋体"/>
                <w:sz w:val="20"/>
                <w:szCs w:val="20"/>
              </w:rPr>
            </w:pPr>
            <w:r>
              <w:rPr>
                <w:rFonts w:ascii="宋体" w:hAnsi="宋体" w:hint="eastAsia"/>
                <w:sz w:val="20"/>
                <w:szCs w:val="20"/>
              </w:rPr>
              <w:t>第六单元</w:t>
            </w:r>
          </w:p>
        </w:tc>
        <w:tc>
          <w:tcPr>
            <w:tcW w:w="4580" w:type="dxa"/>
          </w:tcPr>
          <w:p w:rsidR="002A0BE2" w:rsidRDefault="002751AF">
            <w:pPr>
              <w:snapToGrid w:val="0"/>
              <w:spacing w:line="288" w:lineRule="auto"/>
              <w:rPr>
                <w:rFonts w:ascii="宋体" w:hAnsi="宋体"/>
                <w:sz w:val="18"/>
                <w:szCs w:val="20"/>
              </w:rPr>
            </w:pPr>
            <w:r>
              <w:rPr>
                <w:rFonts w:ascii="宋体" w:hAnsi="宋体" w:hint="eastAsia"/>
                <w:sz w:val="18"/>
                <w:szCs w:val="20"/>
              </w:rPr>
              <w:t>德国的教育体制</w:t>
            </w:r>
          </w:p>
          <w:p w:rsidR="002751AF" w:rsidRPr="002A0BE2" w:rsidRDefault="002751AF">
            <w:pPr>
              <w:snapToGrid w:val="0"/>
              <w:spacing w:line="288" w:lineRule="auto"/>
              <w:rPr>
                <w:rFonts w:ascii="宋体" w:hAnsi="宋体"/>
                <w:sz w:val="18"/>
                <w:szCs w:val="20"/>
              </w:rPr>
            </w:pPr>
            <w:r>
              <w:rPr>
                <w:rFonts w:ascii="宋体" w:hAnsi="宋体" w:hint="eastAsia"/>
                <w:sz w:val="18"/>
                <w:szCs w:val="20"/>
              </w:rPr>
              <w:t>难点：双元制教育</w:t>
            </w:r>
          </w:p>
        </w:tc>
        <w:tc>
          <w:tcPr>
            <w:tcW w:w="2841" w:type="dxa"/>
          </w:tcPr>
          <w:p w:rsidR="002A0BE2" w:rsidRPr="002A0BE2" w:rsidRDefault="002751AF">
            <w:pPr>
              <w:snapToGrid w:val="0"/>
              <w:spacing w:line="288" w:lineRule="auto"/>
              <w:rPr>
                <w:rFonts w:ascii="宋体" w:hAnsi="宋体"/>
                <w:sz w:val="18"/>
                <w:szCs w:val="20"/>
              </w:rPr>
            </w:pPr>
            <w:r>
              <w:rPr>
                <w:rFonts w:ascii="宋体" w:hAnsi="宋体" w:hint="eastAsia"/>
                <w:sz w:val="18"/>
                <w:szCs w:val="20"/>
              </w:rPr>
              <w:t>知道德国教育体制，能够分析其优缺点</w:t>
            </w:r>
          </w:p>
        </w:tc>
      </w:tr>
      <w:tr w:rsidR="002A0BE2" w:rsidTr="002A0BE2">
        <w:trPr>
          <w:jc w:val="center"/>
        </w:trPr>
        <w:tc>
          <w:tcPr>
            <w:tcW w:w="1101" w:type="dxa"/>
          </w:tcPr>
          <w:p w:rsidR="002A0BE2" w:rsidRDefault="002A0BE2">
            <w:pPr>
              <w:snapToGrid w:val="0"/>
              <w:spacing w:line="288" w:lineRule="auto"/>
              <w:rPr>
                <w:rFonts w:ascii="宋体" w:hAnsi="宋体"/>
                <w:sz w:val="20"/>
                <w:szCs w:val="20"/>
              </w:rPr>
            </w:pPr>
            <w:r>
              <w:rPr>
                <w:rFonts w:ascii="宋体" w:hAnsi="宋体" w:hint="eastAsia"/>
                <w:sz w:val="20"/>
                <w:szCs w:val="20"/>
              </w:rPr>
              <w:t>第七单元</w:t>
            </w:r>
          </w:p>
        </w:tc>
        <w:tc>
          <w:tcPr>
            <w:tcW w:w="4580" w:type="dxa"/>
          </w:tcPr>
          <w:p w:rsidR="002A0BE2" w:rsidRDefault="002751AF">
            <w:pPr>
              <w:snapToGrid w:val="0"/>
              <w:spacing w:line="288" w:lineRule="auto"/>
              <w:rPr>
                <w:rFonts w:ascii="宋体" w:hAnsi="宋体"/>
                <w:sz w:val="18"/>
                <w:szCs w:val="20"/>
              </w:rPr>
            </w:pPr>
            <w:r>
              <w:rPr>
                <w:rFonts w:ascii="宋体" w:hAnsi="宋体" w:hint="eastAsia"/>
                <w:sz w:val="18"/>
                <w:szCs w:val="20"/>
              </w:rPr>
              <w:t>德国的社会保障制度、德国经济</w:t>
            </w:r>
          </w:p>
          <w:p w:rsidR="002751AF" w:rsidRPr="002A0BE2" w:rsidRDefault="002751AF">
            <w:pPr>
              <w:snapToGrid w:val="0"/>
              <w:spacing w:line="288" w:lineRule="auto"/>
              <w:rPr>
                <w:rFonts w:ascii="宋体" w:hAnsi="宋体"/>
                <w:sz w:val="18"/>
                <w:szCs w:val="20"/>
              </w:rPr>
            </w:pPr>
            <w:r>
              <w:rPr>
                <w:rFonts w:ascii="宋体" w:hAnsi="宋体" w:hint="eastAsia"/>
                <w:sz w:val="18"/>
                <w:szCs w:val="20"/>
              </w:rPr>
              <w:t>难点：德国社保体系</w:t>
            </w:r>
          </w:p>
        </w:tc>
        <w:tc>
          <w:tcPr>
            <w:tcW w:w="2841" w:type="dxa"/>
          </w:tcPr>
          <w:p w:rsidR="002A0BE2" w:rsidRPr="002A0BE2" w:rsidRDefault="002751AF">
            <w:pPr>
              <w:snapToGrid w:val="0"/>
              <w:spacing w:line="288" w:lineRule="auto"/>
              <w:rPr>
                <w:rFonts w:ascii="宋体" w:hAnsi="宋体"/>
                <w:sz w:val="18"/>
                <w:szCs w:val="20"/>
              </w:rPr>
            </w:pPr>
            <w:r>
              <w:rPr>
                <w:rFonts w:ascii="宋体" w:hAnsi="宋体" w:hint="eastAsia"/>
                <w:sz w:val="18"/>
                <w:szCs w:val="20"/>
              </w:rPr>
              <w:t>知道德国社会保障制度和经济基本情况，能够阐述其主要内容</w:t>
            </w:r>
          </w:p>
        </w:tc>
      </w:tr>
    </w:tbl>
    <w:p w:rsidR="002A0BE2" w:rsidRDefault="002A0BE2">
      <w:pPr>
        <w:snapToGrid w:val="0"/>
        <w:spacing w:line="288" w:lineRule="auto"/>
        <w:ind w:firstLineChars="200" w:firstLine="400"/>
        <w:rPr>
          <w:rFonts w:ascii="宋体" w:hAnsi="宋体"/>
          <w:sz w:val="20"/>
          <w:szCs w:val="20"/>
        </w:rPr>
      </w:pPr>
    </w:p>
    <w:p w:rsidR="004D6F91" w:rsidRDefault="004D6F91">
      <w:pPr>
        <w:snapToGrid w:val="0"/>
        <w:spacing w:line="288" w:lineRule="auto"/>
        <w:ind w:right="2520"/>
        <w:rPr>
          <w:sz w:val="20"/>
          <w:szCs w:val="20"/>
        </w:rPr>
      </w:pPr>
    </w:p>
    <w:tbl>
      <w:tblPr>
        <w:tblpPr w:leftFromText="180" w:rightFromText="180" w:vertAnchor="text" w:horzAnchor="page" w:tblpX="1598" w:tblpY="1008"/>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4D6F91">
        <w:tc>
          <w:tcPr>
            <w:tcW w:w="1809" w:type="dxa"/>
            <w:shd w:val="clear" w:color="auto" w:fill="auto"/>
          </w:tcPr>
          <w:p w:rsidR="004D6F91" w:rsidRDefault="006D50AA" w:rsidP="005453CD">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4D6F91" w:rsidRDefault="006D50AA" w:rsidP="005453C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4D6F91" w:rsidRDefault="006D50AA" w:rsidP="005453CD">
            <w:pPr>
              <w:snapToGrid w:val="0"/>
              <w:spacing w:beforeLines="50" w:before="156" w:afterLines="50" w:after="156"/>
              <w:jc w:val="center"/>
              <w:rPr>
                <w:rFonts w:ascii="宋体" w:hAnsi="宋体"/>
                <w:bCs/>
                <w:color w:val="000000"/>
                <w:szCs w:val="20"/>
              </w:rPr>
            </w:pPr>
            <w:r w:rsidRPr="001759F2">
              <w:rPr>
                <w:rFonts w:ascii="宋体" w:hAnsi="宋体" w:hint="eastAsia"/>
                <w:bCs/>
                <w:color w:val="000000"/>
                <w:szCs w:val="20"/>
              </w:rPr>
              <w:t>占比</w:t>
            </w:r>
          </w:p>
        </w:tc>
      </w:tr>
      <w:tr w:rsidR="004D6F91">
        <w:tc>
          <w:tcPr>
            <w:tcW w:w="1809" w:type="dxa"/>
            <w:shd w:val="clear" w:color="auto" w:fill="auto"/>
          </w:tcPr>
          <w:p w:rsidR="004D6F91" w:rsidRPr="001759F2" w:rsidRDefault="006D50AA" w:rsidP="005453CD">
            <w:pPr>
              <w:snapToGrid w:val="0"/>
              <w:spacing w:beforeLines="50" w:before="156" w:afterLines="50" w:after="156"/>
              <w:jc w:val="center"/>
              <w:rPr>
                <w:rFonts w:ascii="宋体" w:hAnsi="宋体"/>
                <w:bCs/>
                <w:color w:val="000000"/>
                <w:szCs w:val="20"/>
              </w:rPr>
            </w:pPr>
            <w:r w:rsidRPr="001759F2">
              <w:rPr>
                <w:rFonts w:ascii="宋体" w:hAnsi="宋体" w:hint="eastAsia"/>
                <w:bCs/>
                <w:color w:val="000000"/>
                <w:szCs w:val="20"/>
              </w:rPr>
              <w:t>1</w:t>
            </w:r>
          </w:p>
        </w:tc>
        <w:tc>
          <w:tcPr>
            <w:tcW w:w="5103" w:type="dxa"/>
            <w:shd w:val="clear" w:color="auto" w:fill="auto"/>
          </w:tcPr>
          <w:p w:rsidR="004D6F91" w:rsidRDefault="00EF15D5" w:rsidP="005453CD">
            <w:pPr>
              <w:snapToGrid w:val="0"/>
              <w:spacing w:beforeLines="50" w:before="156" w:afterLines="50" w:after="156"/>
              <w:jc w:val="center"/>
              <w:rPr>
                <w:rFonts w:ascii="宋体" w:hAnsi="宋体"/>
                <w:bCs/>
                <w:color w:val="000000"/>
                <w:szCs w:val="20"/>
              </w:rPr>
            </w:pPr>
            <w:r>
              <w:rPr>
                <w:rFonts w:ascii="宋体" w:hAnsi="宋体" w:hint="eastAsia"/>
                <w:sz w:val="20"/>
                <w:szCs w:val="20"/>
              </w:rPr>
              <w:t>纸笔测试</w:t>
            </w:r>
          </w:p>
        </w:tc>
        <w:tc>
          <w:tcPr>
            <w:tcW w:w="1843" w:type="dxa"/>
            <w:shd w:val="clear" w:color="auto" w:fill="auto"/>
          </w:tcPr>
          <w:p w:rsidR="004D6F91" w:rsidRDefault="00EF15D5" w:rsidP="005453C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55%</w:t>
            </w:r>
          </w:p>
        </w:tc>
      </w:tr>
      <w:tr w:rsidR="004D6F91">
        <w:tc>
          <w:tcPr>
            <w:tcW w:w="1809" w:type="dxa"/>
            <w:shd w:val="clear" w:color="auto" w:fill="auto"/>
          </w:tcPr>
          <w:p w:rsidR="004D6F91" w:rsidRPr="001759F2" w:rsidRDefault="006D50AA" w:rsidP="005453CD">
            <w:pPr>
              <w:snapToGrid w:val="0"/>
              <w:spacing w:beforeLines="50" w:before="156" w:afterLines="50" w:after="156"/>
              <w:jc w:val="center"/>
              <w:rPr>
                <w:rFonts w:ascii="宋体" w:hAnsi="宋体"/>
                <w:bCs/>
                <w:color w:val="000000"/>
                <w:szCs w:val="20"/>
              </w:rPr>
            </w:pPr>
            <w:r w:rsidRPr="001759F2">
              <w:rPr>
                <w:rFonts w:ascii="宋体" w:hAnsi="宋体" w:hint="eastAsia"/>
                <w:bCs/>
                <w:color w:val="000000"/>
                <w:szCs w:val="20"/>
              </w:rPr>
              <w:t>X1</w:t>
            </w:r>
          </w:p>
        </w:tc>
        <w:tc>
          <w:tcPr>
            <w:tcW w:w="5103" w:type="dxa"/>
            <w:shd w:val="clear" w:color="auto" w:fill="auto"/>
          </w:tcPr>
          <w:p w:rsidR="004D6F91" w:rsidRDefault="00EF15D5" w:rsidP="005453CD">
            <w:pPr>
              <w:snapToGrid w:val="0"/>
              <w:spacing w:beforeLines="50" w:before="156" w:afterLines="50" w:after="156"/>
              <w:jc w:val="center"/>
              <w:rPr>
                <w:rFonts w:ascii="宋体" w:hAnsi="宋体"/>
                <w:bCs/>
                <w:color w:val="000000"/>
                <w:szCs w:val="20"/>
              </w:rPr>
            </w:pPr>
            <w:r>
              <w:rPr>
                <w:rFonts w:ascii="宋体" w:hAnsi="宋体" w:hint="eastAsia"/>
                <w:sz w:val="20"/>
                <w:szCs w:val="20"/>
              </w:rPr>
              <w:t>口头</w:t>
            </w:r>
            <w:r>
              <w:rPr>
                <w:rFonts w:ascii="宋体" w:hAnsi="宋体"/>
                <w:sz w:val="20"/>
                <w:szCs w:val="20"/>
              </w:rPr>
              <w:t>报告</w:t>
            </w:r>
          </w:p>
        </w:tc>
        <w:tc>
          <w:tcPr>
            <w:tcW w:w="1843" w:type="dxa"/>
            <w:shd w:val="clear" w:color="auto" w:fill="auto"/>
          </w:tcPr>
          <w:p w:rsidR="004D6F91" w:rsidRDefault="00EF15D5" w:rsidP="005453C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4D6F91">
        <w:tc>
          <w:tcPr>
            <w:tcW w:w="1809" w:type="dxa"/>
            <w:shd w:val="clear" w:color="auto" w:fill="auto"/>
          </w:tcPr>
          <w:p w:rsidR="004D6F91" w:rsidRPr="001759F2" w:rsidRDefault="006D50AA" w:rsidP="005453CD">
            <w:pPr>
              <w:snapToGrid w:val="0"/>
              <w:spacing w:beforeLines="50" w:before="156" w:afterLines="50" w:after="156"/>
              <w:jc w:val="center"/>
              <w:rPr>
                <w:rFonts w:ascii="宋体" w:hAnsi="宋体"/>
                <w:bCs/>
                <w:color w:val="000000"/>
                <w:szCs w:val="20"/>
              </w:rPr>
            </w:pPr>
            <w:r w:rsidRPr="001759F2">
              <w:rPr>
                <w:rFonts w:ascii="宋体" w:hAnsi="宋体" w:hint="eastAsia"/>
                <w:bCs/>
                <w:color w:val="000000"/>
                <w:szCs w:val="20"/>
              </w:rPr>
              <w:t>X2</w:t>
            </w:r>
          </w:p>
        </w:tc>
        <w:tc>
          <w:tcPr>
            <w:tcW w:w="5103" w:type="dxa"/>
            <w:shd w:val="clear" w:color="auto" w:fill="auto"/>
          </w:tcPr>
          <w:p w:rsidR="004D6F91" w:rsidRDefault="00EF15D5" w:rsidP="005453CD">
            <w:pPr>
              <w:snapToGrid w:val="0"/>
              <w:spacing w:beforeLines="50" w:before="156" w:afterLines="50" w:after="156"/>
              <w:jc w:val="center"/>
              <w:rPr>
                <w:rFonts w:ascii="宋体" w:hAnsi="宋体"/>
                <w:bCs/>
                <w:color w:val="000000"/>
                <w:szCs w:val="20"/>
              </w:rPr>
            </w:pPr>
            <w:r>
              <w:rPr>
                <w:rFonts w:ascii="宋体" w:hAnsi="宋体"/>
                <w:bCs/>
                <w:color w:val="000000"/>
                <w:szCs w:val="20"/>
              </w:rPr>
              <w:t>随堂纸笔测试</w:t>
            </w:r>
          </w:p>
        </w:tc>
        <w:tc>
          <w:tcPr>
            <w:tcW w:w="1843" w:type="dxa"/>
            <w:shd w:val="clear" w:color="auto" w:fill="auto"/>
          </w:tcPr>
          <w:p w:rsidR="004D6F91" w:rsidRDefault="00EF15D5" w:rsidP="005453C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4D6F91">
        <w:tc>
          <w:tcPr>
            <w:tcW w:w="1809" w:type="dxa"/>
            <w:shd w:val="clear" w:color="auto" w:fill="auto"/>
          </w:tcPr>
          <w:p w:rsidR="004D6F91" w:rsidRPr="001759F2" w:rsidRDefault="006D50AA" w:rsidP="005453CD">
            <w:pPr>
              <w:snapToGrid w:val="0"/>
              <w:spacing w:beforeLines="50" w:before="156" w:afterLines="50" w:after="156"/>
              <w:jc w:val="center"/>
              <w:rPr>
                <w:rFonts w:ascii="宋体" w:hAnsi="宋体"/>
                <w:bCs/>
                <w:color w:val="000000"/>
                <w:szCs w:val="20"/>
              </w:rPr>
            </w:pPr>
            <w:r w:rsidRPr="001759F2">
              <w:rPr>
                <w:rFonts w:ascii="宋体" w:hAnsi="宋体" w:hint="eastAsia"/>
                <w:bCs/>
                <w:color w:val="000000"/>
                <w:szCs w:val="20"/>
              </w:rPr>
              <w:t>X3</w:t>
            </w:r>
          </w:p>
        </w:tc>
        <w:tc>
          <w:tcPr>
            <w:tcW w:w="5103" w:type="dxa"/>
            <w:shd w:val="clear" w:color="auto" w:fill="auto"/>
          </w:tcPr>
          <w:p w:rsidR="004D6F91" w:rsidRDefault="00282901" w:rsidP="005453CD">
            <w:pPr>
              <w:snapToGrid w:val="0"/>
              <w:spacing w:beforeLines="50" w:before="156" w:afterLines="50" w:after="156"/>
              <w:jc w:val="center"/>
              <w:rPr>
                <w:rFonts w:ascii="宋体" w:hAnsi="宋体"/>
                <w:bCs/>
                <w:color w:val="000000"/>
                <w:szCs w:val="20"/>
              </w:rPr>
            </w:pPr>
            <w:r>
              <w:rPr>
                <w:rFonts w:ascii="宋体" w:hAnsi="宋体" w:hint="eastAsia"/>
                <w:sz w:val="20"/>
                <w:szCs w:val="20"/>
              </w:rPr>
              <w:t>课堂展示</w:t>
            </w:r>
          </w:p>
        </w:tc>
        <w:tc>
          <w:tcPr>
            <w:tcW w:w="1843" w:type="dxa"/>
            <w:shd w:val="clear" w:color="auto" w:fill="auto"/>
          </w:tcPr>
          <w:p w:rsidR="004D6F91" w:rsidRDefault="00EF15D5" w:rsidP="005453CD">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bl>
    <w:p w:rsidR="004D6F91" w:rsidRDefault="006D50AA" w:rsidP="005453CD">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七、评价方式与成绩</w:t>
      </w:r>
      <w:r>
        <w:rPr>
          <w:rFonts w:ascii="黑体" w:eastAsia="黑体" w:hAnsi="宋体"/>
          <w:sz w:val="24"/>
        </w:rPr>
        <w:t>（必填项）</w:t>
      </w:r>
    </w:p>
    <w:p w:rsidR="004D6F91" w:rsidRDefault="006D50AA" w:rsidP="00B87FAE">
      <w:pPr>
        <w:snapToGrid w:val="0"/>
        <w:spacing w:beforeLines="50" w:before="156" w:line="288" w:lineRule="auto"/>
        <w:ind w:firstLineChars="200" w:firstLine="400"/>
        <w:rPr>
          <w:rFonts w:ascii="宋体" w:hAnsi="宋体"/>
          <w:sz w:val="20"/>
          <w:szCs w:val="20"/>
          <w:highlight w:val="yellow"/>
        </w:rPr>
      </w:pPr>
      <w:r>
        <w:rPr>
          <w:rFonts w:ascii="宋体" w:hAnsi="宋体" w:hint="eastAsia"/>
          <w:sz w:val="20"/>
          <w:szCs w:val="20"/>
        </w:rPr>
        <w:t>“</w:t>
      </w:r>
      <w:r>
        <w:rPr>
          <w:rFonts w:ascii="宋体" w:hAnsi="宋体"/>
          <w:sz w:val="20"/>
          <w:szCs w:val="20"/>
        </w:rPr>
        <w:t>1</w:t>
      </w:r>
      <w:r>
        <w:rPr>
          <w:rFonts w:ascii="宋体" w:hAnsi="宋体" w:hint="eastAsia"/>
          <w:sz w:val="20"/>
          <w:szCs w:val="20"/>
        </w:rPr>
        <w:t>”一般为总结性评价, “</w:t>
      </w:r>
      <w:r>
        <w:rPr>
          <w:rFonts w:ascii="宋体" w:hAnsi="宋体"/>
          <w:sz w:val="20"/>
          <w:szCs w:val="20"/>
        </w:rPr>
        <w:t>X</w:t>
      </w:r>
      <w:r>
        <w:rPr>
          <w:rFonts w:ascii="宋体" w:hAnsi="宋体" w:hint="eastAsia"/>
          <w:sz w:val="20"/>
          <w:szCs w:val="20"/>
        </w:rPr>
        <w:t>”为过程性评价，“</w:t>
      </w:r>
      <w:r>
        <w:rPr>
          <w:rFonts w:ascii="宋体" w:hAnsi="宋体"/>
          <w:sz w:val="20"/>
          <w:szCs w:val="20"/>
        </w:rPr>
        <w:t>X</w:t>
      </w:r>
      <w:r>
        <w:rPr>
          <w:rFonts w:ascii="宋体" w:hAnsi="宋体" w:hint="eastAsia"/>
          <w:sz w:val="20"/>
          <w:szCs w:val="20"/>
        </w:rPr>
        <w:t>”的</w:t>
      </w:r>
      <w:r>
        <w:rPr>
          <w:rFonts w:hint="eastAsia"/>
          <w:color w:val="000000"/>
          <w:sz w:val="20"/>
          <w:szCs w:val="20"/>
        </w:rPr>
        <w:t>次数一般不少于</w:t>
      </w:r>
      <w:r>
        <w:rPr>
          <w:rFonts w:hint="eastAsia"/>
          <w:color w:val="000000"/>
          <w:sz w:val="20"/>
          <w:szCs w:val="20"/>
        </w:rPr>
        <w:t>3</w:t>
      </w:r>
      <w:r>
        <w:rPr>
          <w:rFonts w:hint="eastAsia"/>
          <w:color w:val="000000"/>
          <w:sz w:val="20"/>
          <w:szCs w:val="20"/>
        </w:rPr>
        <w:t>次，无论是</w:t>
      </w:r>
      <w:r>
        <w:rPr>
          <w:rFonts w:ascii="宋体" w:hAnsi="宋体" w:hint="eastAsia"/>
          <w:sz w:val="20"/>
          <w:szCs w:val="20"/>
        </w:rPr>
        <w:t>“</w:t>
      </w:r>
      <w:r>
        <w:rPr>
          <w:rFonts w:ascii="宋体" w:hAnsi="宋体"/>
          <w:sz w:val="20"/>
          <w:szCs w:val="20"/>
        </w:rPr>
        <w:t>1</w:t>
      </w:r>
      <w:r>
        <w:rPr>
          <w:rFonts w:ascii="宋体" w:hAnsi="宋体" w:hint="eastAsia"/>
          <w:sz w:val="20"/>
          <w:szCs w:val="20"/>
        </w:rPr>
        <w:t>”、</w:t>
      </w:r>
    </w:p>
    <w:p w:rsidR="004D6F91" w:rsidRDefault="004D6F91">
      <w:pPr>
        <w:snapToGrid w:val="0"/>
        <w:spacing w:before="120" w:after="120" w:line="288" w:lineRule="auto"/>
        <w:ind w:firstLineChars="200" w:firstLine="400"/>
        <w:rPr>
          <w:rFonts w:ascii="宋体" w:hAnsi="宋体"/>
          <w:sz w:val="20"/>
          <w:szCs w:val="20"/>
          <w:highlight w:val="yellow"/>
        </w:rPr>
      </w:pPr>
    </w:p>
    <w:p w:rsidR="004D6F91" w:rsidRPr="00B87FAE" w:rsidRDefault="006D50AA">
      <w:pPr>
        <w:snapToGrid w:val="0"/>
        <w:spacing w:line="288" w:lineRule="auto"/>
        <w:ind w:firstLineChars="300" w:firstLine="840"/>
        <w:rPr>
          <w:sz w:val="28"/>
          <w:szCs w:val="28"/>
        </w:rPr>
      </w:pPr>
      <w:r>
        <w:rPr>
          <w:rFonts w:hint="eastAsia"/>
          <w:sz w:val="28"/>
          <w:szCs w:val="28"/>
        </w:rPr>
        <w:t>撰写人：</w:t>
      </w:r>
      <w:r w:rsidR="007E10F4">
        <w:rPr>
          <w:noProof/>
        </w:rPr>
        <w:drawing>
          <wp:inline distT="0" distB="0" distL="0" distR="0" wp14:anchorId="54C5D32A" wp14:editId="5168EF15">
            <wp:extent cx="638174" cy="428625"/>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a:extLst>
                        <a:ext uri="{28A0092B-C50C-407E-A947-70E740481C1C}">
                          <a14:useLocalDpi xmlns:a14="http://schemas.microsoft.com/office/drawing/2010/main" val="0"/>
                        </a:ext>
                      </a:extLst>
                    </a:blip>
                    <a:stretch>
                      <a:fillRect/>
                    </a:stretch>
                  </pic:blipFill>
                  <pic:spPr>
                    <a:xfrm>
                      <a:off x="0" y="0"/>
                      <a:ext cx="641907" cy="431133"/>
                    </a:xfrm>
                    <a:prstGeom prst="rect">
                      <a:avLst/>
                    </a:prstGeom>
                  </pic:spPr>
                </pic:pic>
              </a:graphicData>
            </a:graphic>
          </wp:inline>
        </w:drawing>
      </w:r>
      <w:r w:rsidR="00EF15D5">
        <w:rPr>
          <w:rFonts w:hint="eastAsia"/>
          <w:sz w:val="28"/>
          <w:szCs w:val="28"/>
        </w:rPr>
        <w:t xml:space="preserve">             </w:t>
      </w:r>
      <w:r>
        <w:rPr>
          <w:rFonts w:hint="eastAsia"/>
          <w:sz w:val="28"/>
          <w:szCs w:val="28"/>
        </w:rPr>
        <w:t>系主任审核签名：</w:t>
      </w:r>
      <w:r w:rsidR="00B87FAE">
        <w:rPr>
          <w:rFonts w:hint="eastAsia"/>
          <w:noProof/>
        </w:rPr>
        <w:drawing>
          <wp:inline distT="0" distB="0" distL="0" distR="0" wp14:anchorId="4BA81734" wp14:editId="0A8EF372">
            <wp:extent cx="593200" cy="429371"/>
            <wp:effectExtent l="19050" t="0" r="0" b="0"/>
            <wp:docPr id="1"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签名.jpg"/>
                    <pic:cNvPicPr/>
                  </pic:nvPicPr>
                  <pic:blipFill>
                    <a:blip r:embed="rId10" cstate="print">
                      <a:biLevel thresh="50000"/>
                    </a:blip>
                    <a:stretch>
                      <a:fillRect/>
                    </a:stretch>
                  </pic:blipFill>
                  <pic:spPr>
                    <a:xfrm>
                      <a:off x="0" y="0"/>
                      <a:ext cx="597543" cy="432515"/>
                    </a:xfrm>
                    <a:prstGeom prst="rect">
                      <a:avLst/>
                    </a:prstGeom>
                  </pic:spPr>
                </pic:pic>
              </a:graphicData>
            </a:graphic>
          </wp:inline>
        </w:drawing>
      </w:r>
    </w:p>
    <w:p w:rsidR="007E10F4" w:rsidRDefault="007E10F4">
      <w:pPr>
        <w:snapToGrid w:val="0"/>
        <w:spacing w:line="288" w:lineRule="auto"/>
        <w:ind w:firstLineChars="300" w:firstLine="840"/>
        <w:rPr>
          <w:rFonts w:hint="eastAsia"/>
          <w:sz w:val="28"/>
          <w:szCs w:val="28"/>
        </w:rPr>
      </w:pPr>
    </w:p>
    <w:p w:rsidR="004D6F91" w:rsidRDefault="006D50AA">
      <w:pPr>
        <w:snapToGrid w:val="0"/>
        <w:spacing w:line="288" w:lineRule="auto"/>
        <w:ind w:firstLineChars="300" w:firstLine="840"/>
        <w:rPr>
          <w:sz w:val="28"/>
          <w:szCs w:val="28"/>
        </w:rPr>
      </w:pPr>
      <w:r>
        <w:rPr>
          <w:rFonts w:hint="eastAsia"/>
          <w:sz w:val="28"/>
          <w:szCs w:val="28"/>
        </w:rPr>
        <w:t>审核时间：</w:t>
      </w:r>
      <w:r w:rsidR="00EF15D5">
        <w:rPr>
          <w:rFonts w:hint="eastAsia"/>
          <w:sz w:val="28"/>
          <w:szCs w:val="28"/>
        </w:rPr>
        <w:t>20</w:t>
      </w:r>
      <w:r w:rsidR="005D242C">
        <w:rPr>
          <w:rFonts w:hint="eastAsia"/>
          <w:sz w:val="28"/>
          <w:szCs w:val="28"/>
        </w:rPr>
        <w:t>21</w:t>
      </w:r>
      <w:r w:rsidR="00EF15D5">
        <w:rPr>
          <w:rFonts w:hint="eastAsia"/>
          <w:sz w:val="28"/>
          <w:szCs w:val="28"/>
        </w:rPr>
        <w:t>.3.6</w:t>
      </w:r>
    </w:p>
    <w:p w:rsidR="004D6F91" w:rsidRDefault="004D6F91"/>
    <w:sectPr w:rsidR="004D6F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743" w:rsidRDefault="00CE3743" w:rsidP="00282901">
      <w:r>
        <w:separator/>
      </w:r>
    </w:p>
  </w:endnote>
  <w:endnote w:type="continuationSeparator" w:id="0">
    <w:p w:rsidR="00CE3743" w:rsidRDefault="00CE3743" w:rsidP="0028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743" w:rsidRDefault="00CE3743" w:rsidP="00282901">
      <w:r>
        <w:separator/>
      </w:r>
    </w:p>
  </w:footnote>
  <w:footnote w:type="continuationSeparator" w:id="0">
    <w:p w:rsidR="00CE3743" w:rsidRDefault="00CE3743" w:rsidP="00282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16248"/>
    <w:rsid w:val="0007362F"/>
    <w:rsid w:val="001759F2"/>
    <w:rsid w:val="001F4A01"/>
    <w:rsid w:val="00256B39"/>
    <w:rsid w:val="0026033C"/>
    <w:rsid w:val="002751AF"/>
    <w:rsid w:val="002824DD"/>
    <w:rsid w:val="00282901"/>
    <w:rsid w:val="002A0BE2"/>
    <w:rsid w:val="002E3721"/>
    <w:rsid w:val="002F1A16"/>
    <w:rsid w:val="00313BBA"/>
    <w:rsid w:val="00322737"/>
    <w:rsid w:val="0032602E"/>
    <w:rsid w:val="003367AE"/>
    <w:rsid w:val="004100B0"/>
    <w:rsid w:val="004D6F91"/>
    <w:rsid w:val="005453CD"/>
    <w:rsid w:val="005467DC"/>
    <w:rsid w:val="00553D03"/>
    <w:rsid w:val="005B0BD6"/>
    <w:rsid w:val="005B2B6D"/>
    <w:rsid w:val="005B4B4E"/>
    <w:rsid w:val="005D242C"/>
    <w:rsid w:val="005E3619"/>
    <w:rsid w:val="00624FE1"/>
    <w:rsid w:val="006D50AA"/>
    <w:rsid w:val="007208D6"/>
    <w:rsid w:val="007E10F4"/>
    <w:rsid w:val="008B397C"/>
    <w:rsid w:val="008B47F4"/>
    <w:rsid w:val="00900019"/>
    <w:rsid w:val="0099063E"/>
    <w:rsid w:val="009F7B9F"/>
    <w:rsid w:val="00A12A8C"/>
    <w:rsid w:val="00B511A5"/>
    <w:rsid w:val="00B62A11"/>
    <w:rsid w:val="00B7651F"/>
    <w:rsid w:val="00B87FAE"/>
    <w:rsid w:val="00C379F9"/>
    <w:rsid w:val="00C56E09"/>
    <w:rsid w:val="00C721FD"/>
    <w:rsid w:val="00CE3743"/>
    <w:rsid w:val="00E16D30"/>
    <w:rsid w:val="00E310DA"/>
    <w:rsid w:val="00E33169"/>
    <w:rsid w:val="00E70904"/>
    <w:rsid w:val="00EE1EFB"/>
    <w:rsid w:val="00EF15D5"/>
    <w:rsid w:val="00EF44B1"/>
    <w:rsid w:val="00F35AA0"/>
    <w:rsid w:val="00FF2C61"/>
    <w:rsid w:val="024B0C39"/>
    <w:rsid w:val="06CD4C74"/>
    <w:rsid w:val="07910517"/>
    <w:rsid w:val="089608E6"/>
    <w:rsid w:val="1252010C"/>
    <w:rsid w:val="170C74B4"/>
    <w:rsid w:val="24192CCC"/>
    <w:rsid w:val="3CD52CE1"/>
    <w:rsid w:val="3D3C55B6"/>
    <w:rsid w:val="41736F2E"/>
    <w:rsid w:val="4C653F3E"/>
    <w:rsid w:val="54875D3D"/>
    <w:rsid w:val="66BA4938"/>
    <w:rsid w:val="6EC86481"/>
    <w:rsid w:val="6F5042C2"/>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semiHidden/>
    <w:qFormat/>
    <w:rPr>
      <w:sz w:val="18"/>
      <w:szCs w:val="18"/>
    </w:rPr>
  </w:style>
  <w:style w:type="character" w:customStyle="1" w:styleId="Char">
    <w:name w:val="页脚 Char"/>
    <w:basedOn w:val="a0"/>
    <w:link w:val="a4"/>
    <w:uiPriority w:val="99"/>
    <w:semiHidden/>
    <w:qFormat/>
    <w:rPr>
      <w:sz w:val="18"/>
      <w:szCs w:val="18"/>
    </w:rPr>
  </w:style>
  <w:style w:type="character" w:styleId="a7">
    <w:name w:val="Hyperlink"/>
    <w:basedOn w:val="a0"/>
    <w:uiPriority w:val="99"/>
    <w:semiHidden/>
    <w:unhideWhenUsed/>
    <w:rsid w:val="005453CD"/>
    <w:rPr>
      <w:strike w:val="0"/>
      <w:dstrike w:val="0"/>
      <w:color w:val="000080"/>
      <w:u w:val="none"/>
      <w:effect w:val="none"/>
    </w:rPr>
  </w:style>
  <w:style w:type="paragraph" w:styleId="a8">
    <w:name w:val="Balloon Text"/>
    <w:basedOn w:val="a"/>
    <w:link w:val="Char1"/>
    <w:uiPriority w:val="99"/>
    <w:semiHidden/>
    <w:unhideWhenUsed/>
    <w:rsid w:val="00B87FAE"/>
    <w:rPr>
      <w:sz w:val="18"/>
      <w:szCs w:val="18"/>
    </w:rPr>
  </w:style>
  <w:style w:type="character" w:customStyle="1" w:styleId="Char1">
    <w:name w:val="批注框文本 Char"/>
    <w:basedOn w:val="a0"/>
    <w:link w:val="a8"/>
    <w:uiPriority w:val="99"/>
    <w:semiHidden/>
    <w:rsid w:val="00B87FAE"/>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48554">
      <w:bodyDiv w:val="1"/>
      <w:marLeft w:val="0"/>
      <w:marRight w:val="0"/>
      <w:marTop w:val="0"/>
      <w:marBottom w:val="0"/>
      <w:divBdr>
        <w:top w:val="none" w:sz="0" w:space="0" w:color="auto"/>
        <w:left w:val="none" w:sz="0" w:space="0" w:color="auto"/>
        <w:bottom w:val="none" w:sz="0" w:space="0" w:color="auto"/>
        <w:right w:val="none" w:sz="0" w:space="0" w:color="auto"/>
      </w:divBdr>
    </w:div>
    <w:div w:id="970552879">
      <w:bodyDiv w:val="1"/>
      <w:marLeft w:val="0"/>
      <w:marRight w:val="0"/>
      <w:marTop w:val="0"/>
      <w:marBottom w:val="0"/>
      <w:divBdr>
        <w:top w:val="none" w:sz="0" w:space="0" w:color="auto"/>
        <w:left w:val="none" w:sz="0" w:space="0" w:color="auto"/>
        <w:bottom w:val="none" w:sz="0" w:space="0" w:color="auto"/>
        <w:right w:val="none" w:sz="0" w:space="0" w:color="auto"/>
      </w:divBdr>
    </w:div>
    <w:div w:id="2021815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jwxt.gench.edu.cn/eams/syllabusTeacher.acti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Administrator</cp:lastModifiedBy>
  <cp:revision>27</cp:revision>
  <dcterms:created xsi:type="dcterms:W3CDTF">2016-12-19T07:34:00Z</dcterms:created>
  <dcterms:modified xsi:type="dcterms:W3CDTF">2021-03-15T04:13:00Z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