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D97" w:rsidRPr="00D10505" w:rsidRDefault="00F80404" w:rsidP="007D1C35">
      <w:pPr>
        <w:spacing w:line="288" w:lineRule="auto"/>
        <w:jc w:val="center"/>
        <w:rPr>
          <w:rFonts w:ascii="宋体" w:hAnsi="宋体"/>
          <w:bCs/>
          <w:kern w:val="0"/>
          <w:sz w:val="40"/>
          <w:szCs w:val="40"/>
        </w:rPr>
      </w:pPr>
      <w:r w:rsidRPr="00F80404">
        <w:rPr>
          <w:noProof/>
        </w:rPr>
        <w:pict>
          <v:shapetype id="_x0000_t202" coordsize="21600,21600" o:spt="202" path="m,l,21600r21600,l21600,xe">
            <v:stroke joinstyle="miter"/>
            <v:path gradientshapeok="t" o:connecttype="rect"/>
          </v:shapetype>
          <v:shape id="文本框 1" o:spid="_x0000_s1026" type="#_x0000_t202" style="position:absolute;left:0;text-align:left;margin-left:41.8pt;margin-top:27.55pt;width:207.5pt;height:22.1pt;z-index:251657728;mso-position-horizontal-relative:page;mso-position-vertical-relative:page" stroked="f" strokeweight=".5pt">
            <v:textbox style="mso-next-textbox:#文本框 1">
              <w:txbxContent>
                <w:p w:rsidR="0017127D" w:rsidRDefault="0017127D">
                  <w:pPr>
                    <w:jc w:val="left"/>
                    <w:rPr>
                      <w:rFonts w:ascii="宋体"/>
                      <w:spacing w:val="20"/>
                      <w:sz w:val="24"/>
                      <w:szCs w:val="24"/>
                    </w:rPr>
                  </w:pPr>
                  <w:r>
                    <w:rPr>
                      <w:rFonts w:ascii="宋体" w:hAnsi="宋体"/>
                      <w:spacing w:val="20"/>
                      <w:sz w:val="24"/>
                      <w:szCs w:val="24"/>
                    </w:rPr>
                    <w:t>SJQU-QR-JW-</w:t>
                  </w:r>
                  <w:r>
                    <w:rPr>
                      <w:rFonts w:ascii="宋体"/>
                      <w:spacing w:val="20"/>
                      <w:sz w:val="24"/>
                      <w:szCs w:val="24"/>
                    </w:rPr>
                    <w:t>0</w:t>
                  </w:r>
                  <w:r>
                    <w:rPr>
                      <w:rFonts w:ascii="宋体" w:hAnsi="宋体"/>
                      <w:spacing w:val="20"/>
                      <w:sz w:val="24"/>
                      <w:szCs w:val="24"/>
                    </w:rPr>
                    <w:t>33</w:t>
                  </w:r>
                  <w:r>
                    <w:rPr>
                      <w:rFonts w:ascii="宋体" w:hAnsi="宋体" w:hint="eastAsia"/>
                      <w:spacing w:val="20"/>
                      <w:sz w:val="24"/>
                      <w:szCs w:val="24"/>
                    </w:rPr>
                    <w:t>（</w:t>
                  </w:r>
                  <w:r>
                    <w:rPr>
                      <w:rFonts w:ascii="宋体" w:hAnsi="宋体"/>
                      <w:spacing w:val="20"/>
                      <w:sz w:val="24"/>
                      <w:szCs w:val="24"/>
                    </w:rPr>
                    <w:t>A</w:t>
                  </w:r>
                  <w:r>
                    <w:rPr>
                      <w:rFonts w:ascii="宋体"/>
                      <w:spacing w:val="20"/>
                      <w:sz w:val="24"/>
                      <w:szCs w:val="24"/>
                    </w:rPr>
                    <w:t>0</w:t>
                  </w:r>
                  <w:r>
                    <w:rPr>
                      <w:rFonts w:ascii="宋体" w:hAnsi="宋体" w:hint="eastAsia"/>
                      <w:spacing w:val="20"/>
                      <w:sz w:val="24"/>
                      <w:szCs w:val="24"/>
                    </w:rPr>
                    <w:t>）</w:t>
                  </w:r>
                </w:p>
              </w:txbxContent>
            </v:textbox>
            <w10:wrap anchorx="page" anchory="page"/>
          </v:shape>
        </w:pict>
      </w:r>
      <w:r w:rsidR="001E1D97" w:rsidRPr="00D10505">
        <w:rPr>
          <w:rFonts w:ascii="宋体" w:hAnsi="宋体" w:hint="eastAsia"/>
          <w:bCs/>
          <w:kern w:val="0"/>
          <w:sz w:val="40"/>
          <w:szCs w:val="40"/>
        </w:rPr>
        <w:t>《英语听说</w:t>
      </w:r>
      <w:r w:rsidR="00FB77CE">
        <w:rPr>
          <w:rFonts w:ascii="宋体" w:hAnsi="宋体"/>
          <w:bCs/>
          <w:kern w:val="0"/>
          <w:sz w:val="40"/>
          <w:szCs w:val="40"/>
        </w:rPr>
        <w:t>3</w:t>
      </w:r>
      <w:r w:rsidR="001E1D97" w:rsidRPr="00D10505">
        <w:rPr>
          <w:rFonts w:ascii="宋体" w:hAnsi="宋体" w:hint="eastAsia"/>
          <w:bCs/>
          <w:kern w:val="0"/>
          <w:sz w:val="40"/>
          <w:szCs w:val="40"/>
        </w:rPr>
        <w:t>》课程教学大纲</w:t>
      </w:r>
    </w:p>
    <w:p w:rsidR="001E1D97" w:rsidRDefault="001E1D97">
      <w:pPr>
        <w:spacing w:line="288" w:lineRule="auto"/>
        <w:jc w:val="center"/>
        <w:rPr>
          <w:rFonts w:ascii="???????" w:hAnsi="宋体"/>
          <w:bCs/>
          <w:kern w:val="0"/>
          <w:szCs w:val="21"/>
        </w:rPr>
      </w:pPr>
      <w:r>
        <w:rPr>
          <w:rFonts w:ascii="???????" w:hAnsi="宋体" w:hint="eastAsia"/>
          <w:bCs/>
          <w:kern w:val="0"/>
          <w:szCs w:val="21"/>
        </w:rPr>
        <w:t>（</w:t>
      </w:r>
      <w:r>
        <w:rPr>
          <w:sz w:val="32"/>
          <w:szCs w:val="32"/>
        </w:rPr>
        <w:t>2017.6.30</w:t>
      </w:r>
      <w:r>
        <w:rPr>
          <w:rFonts w:hint="eastAsia"/>
          <w:sz w:val="32"/>
          <w:szCs w:val="32"/>
        </w:rPr>
        <w:t>版</w:t>
      </w:r>
      <w:r>
        <w:rPr>
          <w:rFonts w:ascii="???????" w:hAnsi="宋体" w:hint="eastAsia"/>
          <w:bCs/>
          <w:kern w:val="0"/>
          <w:szCs w:val="21"/>
        </w:rPr>
        <w:t>）</w:t>
      </w:r>
    </w:p>
    <w:p w:rsidR="001E1D97" w:rsidRDefault="001E1D97">
      <w:pPr>
        <w:spacing w:line="288" w:lineRule="auto"/>
        <w:jc w:val="center"/>
        <w:rPr>
          <w:b/>
          <w:sz w:val="28"/>
          <w:szCs w:val="30"/>
        </w:rPr>
      </w:pPr>
      <w:r>
        <w:rPr>
          <w:rFonts w:hint="eastAsia"/>
          <w:b/>
          <w:sz w:val="28"/>
          <w:szCs w:val="30"/>
        </w:rPr>
        <w:t>英语听说（</w:t>
      </w:r>
      <w:r w:rsidR="00FB77CE">
        <w:rPr>
          <w:b/>
          <w:sz w:val="28"/>
          <w:szCs w:val="30"/>
        </w:rPr>
        <w:t>3</w:t>
      </w:r>
      <w:r>
        <w:rPr>
          <w:rFonts w:hint="eastAsia"/>
          <w:b/>
          <w:sz w:val="28"/>
          <w:szCs w:val="30"/>
        </w:rPr>
        <w:t>）</w:t>
      </w:r>
    </w:p>
    <w:p w:rsidR="001E1D97" w:rsidRDefault="00FB77CE">
      <w:pPr>
        <w:shd w:val="clear" w:color="auto" w:fill="F5F5F5"/>
        <w:jc w:val="center"/>
        <w:textAlignment w:val="top"/>
        <w:rPr>
          <w:rFonts w:ascii="Arial" w:hAnsi="Arial" w:cs="Arial"/>
          <w:color w:val="888888"/>
          <w:kern w:val="0"/>
          <w:sz w:val="20"/>
          <w:szCs w:val="20"/>
        </w:rPr>
      </w:pPr>
      <w:bookmarkStart w:id="0" w:name="a2"/>
      <w:bookmarkEnd w:id="0"/>
      <w:r>
        <w:rPr>
          <w:b/>
          <w:sz w:val="28"/>
          <w:szCs w:val="30"/>
        </w:rPr>
        <w:t>Aural-Oral English (3</w:t>
      </w:r>
      <w:r w:rsidR="001E1D97">
        <w:rPr>
          <w:b/>
          <w:sz w:val="28"/>
          <w:szCs w:val="30"/>
        </w:rPr>
        <w:t>)</w:t>
      </w:r>
    </w:p>
    <w:p w:rsidR="001E1D97" w:rsidRDefault="001E1D97" w:rsidP="00693F56">
      <w:pPr>
        <w:spacing w:beforeLines="50" w:afterLines="50" w:line="288" w:lineRule="auto"/>
        <w:ind w:firstLineChars="150" w:firstLine="360"/>
        <w:rPr>
          <w:b/>
          <w:color w:val="008080"/>
          <w:sz w:val="30"/>
          <w:szCs w:val="30"/>
        </w:rPr>
      </w:pPr>
      <w:r>
        <w:rPr>
          <w:rFonts w:ascii="黑体" w:eastAsia="黑体" w:hAnsi="宋体" w:hint="eastAsia"/>
          <w:sz w:val="24"/>
        </w:rPr>
        <w:t>一、基本信息</w:t>
      </w:r>
    </w:p>
    <w:p w:rsidR="001E1D97" w:rsidRDefault="001E1D97" w:rsidP="005562CA">
      <w:pPr>
        <w:snapToGrid w:val="0"/>
        <w:spacing w:line="288" w:lineRule="auto"/>
        <w:ind w:firstLineChars="196" w:firstLine="394"/>
        <w:rPr>
          <w:color w:val="000000"/>
          <w:sz w:val="20"/>
          <w:szCs w:val="20"/>
        </w:rPr>
      </w:pPr>
      <w:r>
        <w:rPr>
          <w:rFonts w:hint="eastAsia"/>
          <w:b/>
          <w:bCs/>
          <w:color w:val="000000"/>
          <w:sz w:val="20"/>
          <w:szCs w:val="20"/>
        </w:rPr>
        <w:t>课程代码：</w:t>
      </w:r>
      <w:r>
        <w:rPr>
          <w:rFonts w:ascii="宋体" w:hAnsi="宋体" w:cs="Arial"/>
          <w:kern w:val="0"/>
          <w:szCs w:val="18"/>
        </w:rPr>
        <w:t>202015</w:t>
      </w:r>
      <w:r w:rsidR="00FB77CE">
        <w:rPr>
          <w:rFonts w:ascii="宋体" w:hAnsi="宋体" w:cs="Arial"/>
          <w:kern w:val="0"/>
          <w:szCs w:val="18"/>
        </w:rPr>
        <w:t>8</w:t>
      </w:r>
    </w:p>
    <w:p w:rsidR="001E1D97" w:rsidRDefault="001E1D97" w:rsidP="005562CA">
      <w:pPr>
        <w:snapToGrid w:val="0"/>
        <w:spacing w:line="288" w:lineRule="auto"/>
        <w:ind w:firstLineChars="196" w:firstLine="394"/>
        <w:rPr>
          <w:color w:val="000000"/>
          <w:szCs w:val="21"/>
        </w:rPr>
      </w:pPr>
      <w:r>
        <w:rPr>
          <w:rFonts w:hint="eastAsia"/>
          <w:b/>
          <w:bCs/>
          <w:color w:val="000000"/>
          <w:sz w:val="20"/>
          <w:szCs w:val="20"/>
        </w:rPr>
        <w:t>课程学分：</w:t>
      </w:r>
      <w:r>
        <w:rPr>
          <w:color w:val="000000"/>
          <w:sz w:val="20"/>
          <w:szCs w:val="20"/>
        </w:rPr>
        <w:t>2</w:t>
      </w:r>
    </w:p>
    <w:p w:rsidR="001E1D97" w:rsidRDefault="001E1D97" w:rsidP="005562CA">
      <w:pPr>
        <w:snapToGrid w:val="0"/>
        <w:spacing w:line="288" w:lineRule="auto"/>
        <w:ind w:firstLineChars="196" w:firstLine="394"/>
        <w:rPr>
          <w:color w:val="000000"/>
          <w:szCs w:val="21"/>
        </w:rPr>
      </w:pPr>
      <w:r>
        <w:rPr>
          <w:rFonts w:hint="eastAsia"/>
          <w:b/>
          <w:bCs/>
          <w:color w:val="000000"/>
          <w:sz w:val="20"/>
          <w:szCs w:val="20"/>
        </w:rPr>
        <w:t>面向专业：</w:t>
      </w:r>
      <w:r>
        <w:rPr>
          <w:rFonts w:hint="eastAsia"/>
          <w:color w:val="000000"/>
          <w:sz w:val="20"/>
          <w:szCs w:val="20"/>
        </w:rPr>
        <w:t>英语</w:t>
      </w:r>
    </w:p>
    <w:p w:rsidR="001E1D97" w:rsidRDefault="001E1D97" w:rsidP="005562CA">
      <w:pPr>
        <w:snapToGrid w:val="0"/>
        <w:spacing w:line="288" w:lineRule="auto"/>
        <w:ind w:firstLineChars="196" w:firstLine="394"/>
        <w:rPr>
          <w:color w:val="000000"/>
          <w:sz w:val="20"/>
          <w:szCs w:val="20"/>
        </w:rPr>
      </w:pPr>
      <w:r>
        <w:rPr>
          <w:rFonts w:hint="eastAsia"/>
          <w:b/>
          <w:bCs/>
          <w:color w:val="000000"/>
          <w:sz w:val="20"/>
          <w:szCs w:val="20"/>
        </w:rPr>
        <w:t>课程性质：</w:t>
      </w:r>
      <w:r>
        <w:rPr>
          <w:rFonts w:hint="eastAsia"/>
          <w:color w:val="000000"/>
          <w:sz w:val="20"/>
          <w:szCs w:val="20"/>
        </w:rPr>
        <w:t>系级必修课</w:t>
      </w:r>
    </w:p>
    <w:p w:rsidR="001E1D97" w:rsidRDefault="001E1D97" w:rsidP="005562CA">
      <w:pPr>
        <w:snapToGrid w:val="0"/>
        <w:spacing w:line="288" w:lineRule="auto"/>
        <w:ind w:firstLineChars="196" w:firstLine="394"/>
        <w:rPr>
          <w:b/>
          <w:bCs/>
          <w:color w:val="000000"/>
          <w:szCs w:val="21"/>
        </w:rPr>
      </w:pPr>
      <w:r>
        <w:rPr>
          <w:rFonts w:hint="eastAsia"/>
          <w:b/>
          <w:bCs/>
          <w:color w:val="000000"/>
          <w:sz w:val="20"/>
          <w:szCs w:val="20"/>
        </w:rPr>
        <w:t>开课院系：</w:t>
      </w:r>
      <w:r w:rsidRPr="007D1C35">
        <w:rPr>
          <w:rFonts w:hint="eastAsia"/>
          <w:bCs/>
          <w:color w:val="000000"/>
          <w:sz w:val="20"/>
          <w:szCs w:val="20"/>
        </w:rPr>
        <w:t>外国语学院英语系</w:t>
      </w:r>
    </w:p>
    <w:p w:rsidR="001E1D97" w:rsidRDefault="001E1D97" w:rsidP="005562CA">
      <w:pPr>
        <w:snapToGrid w:val="0"/>
        <w:spacing w:line="288" w:lineRule="auto"/>
        <w:ind w:firstLineChars="196" w:firstLine="394"/>
        <w:rPr>
          <w:color w:val="000000"/>
          <w:sz w:val="20"/>
          <w:szCs w:val="20"/>
        </w:rPr>
      </w:pPr>
      <w:r>
        <w:rPr>
          <w:rFonts w:hint="eastAsia"/>
          <w:b/>
          <w:bCs/>
          <w:color w:val="000000"/>
          <w:sz w:val="20"/>
          <w:szCs w:val="20"/>
        </w:rPr>
        <w:t>使用教材：</w:t>
      </w:r>
    </w:p>
    <w:p w:rsidR="001E1D97" w:rsidRPr="00D10505" w:rsidRDefault="001E1D97" w:rsidP="005562CA">
      <w:pPr>
        <w:snapToGrid w:val="0"/>
        <w:spacing w:line="288" w:lineRule="auto"/>
        <w:ind w:firstLineChars="696" w:firstLine="1392"/>
        <w:rPr>
          <w:color w:val="000000"/>
          <w:sz w:val="20"/>
          <w:szCs w:val="20"/>
        </w:rPr>
      </w:pPr>
      <w:r>
        <w:rPr>
          <w:rFonts w:ascii="Times New Roman" w:hAnsi="Times New Roman" w:hint="eastAsia"/>
          <w:bCs/>
          <w:kern w:val="1"/>
          <w:sz w:val="20"/>
          <w:szCs w:val="20"/>
        </w:rPr>
        <w:t>教材：</w:t>
      </w:r>
      <w:r>
        <w:rPr>
          <w:rFonts w:ascii="Times New Roman" w:hAnsi="Times New Roman" w:hint="eastAsia"/>
          <w:kern w:val="1"/>
          <w:sz w:val="20"/>
          <w:szCs w:val="20"/>
        </w:rPr>
        <w:t>《听力教程</w:t>
      </w:r>
      <w:r w:rsidR="00FB77CE">
        <w:rPr>
          <w:rFonts w:ascii="Times New Roman" w:hAnsi="Times New Roman"/>
          <w:kern w:val="1"/>
          <w:sz w:val="20"/>
          <w:szCs w:val="20"/>
        </w:rPr>
        <w:t>3</w:t>
      </w:r>
      <w:r>
        <w:rPr>
          <w:rFonts w:ascii="Times New Roman" w:hAnsi="Times New Roman" w:hint="eastAsia"/>
          <w:kern w:val="1"/>
          <w:sz w:val="20"/>
          <w:szCs w:val="20"/>
        </w:rPr>
        <w:t>》第三版，</w:t>
      </w:r>
      <w:proofErr w:type="gramStart"/>
      <w:r>
        <w:rPr>
          <w:rFonts w:ascii="Times New Roman" w:hAnsi="Times New Roman" w:hint="eastAsia"/>
          <w:kern w:val="1"/>
          <w:sz w:val="20"/>
          <w:szCs w:val="20"/>
        </w:rPr>
        <w:t>施心远</w:t>
      </w:r>
      <w:proofErr w:type="gramEnd"/>
      <w:r>
        <w:rPr>
          <w:rFonts w:ascii="Times New Roman" w:hAnsi="Times New Roman" w:hint="eastAsia"/>
          <w:kern w:val="1"/>
          <w:sz w:val="20"/>
          <w:szCs w:val="20"/>
        </w:rPr>
        <w:t>主编，上海外语教育出版社，</w:t>
      </w:r>
      <w:r>
        <w:rPr>
          <w:rFonts w:ascii="Times New Roman" w:hAnsi="Times New Roman"/>
          <w:kern w:val="1"/>
          <w:sz w:val="20"/>
          <w:szCs w:val="20"/>
        </w:rPr>
        <w:t>2017</w:t>
      </w:r>
    </w:p>
    <w:p w:rsidR="001E1D97" w:rsidRDefault="001E1D97" w:rsidP="007D1C35">
      <w:pPr>
        <w:spacing w:line="300" w:lineRule="auto"/>
        <w:ind w:firstLine="1400"/>
        <w:rPr>
          <w:rFonts w:ascii="Times New Roman" w:hAnsi="Times New Roman"/>
          <w:kern w:val="1"/>
          <w:sz w:val="20"/>
          <w:szCs w:val="20"/>
        </w:rPr>
      </w:pPr>
      <w:r>
        <w:rPr>
          <w:rFonts w:ascii="Times New Roman" w:hAnsi="Times New Roman" w:hint="eastAsia"/>
          <w:kern w:val="1"/>
          <w:sz w:val="20"/>
          <w:szCs w:val="20"/>
        </w:rPr>
        <w:t>参考书目及网站：</w:t>
      </w:r>
    </w:p>
    <w:p w:rsidR="001E1D97" w:rsidRDefault="001E1D97" w:rsidP="007D1C35">
      <w:pPr>
        <w:spacing w:line="300" w:lineRule="auto"/>
        <w:ind w:firstLine="1400"/>
        <w:rPr>
          <w:rFonts w:ascii="Times New Roman" w:hAnsi="Times New Roman"/>
          <w:kern w:val="1"/>
          <w:sz w:val="20"/>
          <w:szCs w:val="20"/>
        </w:rPr>
      </w:pPr>
      <w:r>
        <w:rPr>
          <w:rFonts w:ascii="Times New Roman" w:hAnsi="Times New Roman"/>
          <w:kern w:val="1"/>
          <w:sz w:val="20"/>
          <w:szCs w:val="20"/>
        </w:rPr>
        <w:t>1.</w:t>
      </w:r>
      <w:r>
        <w:rPr>
          <w:rFonts w:ascii="Times New Roman" w:hAnsi="Times New Roman" w:hint="eastAsia"/>
          <w:kern w:val="1"/>
          <w:sz w:val="20"/>
          <w:szCs w:val="20"/>
        </w:rPr>
        <w:t>《听力教程</w:t>
      </w:r>
      <w:r w:rsidR="00FB77CE">
        <w:rPr>
          <w:rFonts w:ascii="Times New Roman" w:hAnsi="Times New Roman"/>
          <w:kern w:val="1"/>
          <w:sz w:val="20"/>
          <w:szCs w:val="20"/>
        </w:rPr>
        <w:t>3</w:t>
      </w:r>
      <w:r>
        <w:rPr>
          <w:rFonts w:ascii="Times New Roman" w:hAnsi="Times New Roman" w:hint="eastAsia"/>
          <w:kern w:val="1"/>
          <w:sz w:val="20"/>
          <w:szCs w:val="20"/>
        </w:rPr>
        <w:t>》（教师用书），</w:t>
      </w:r>
      <w:proofErr w:type="gramStart"/>
      <w:r>
        <w:rPr>
          <w:rFonts w:ascii="Times New Roman" w:hAnsi="Times New Roman" w:hint="eastAsia"/>
          <w:kern w:val="1"/>
          <w:sz w:val="20"/>
          <w:szCs w:val="20"/>
        </w:rPr>
        <w:t>施心远</w:t>
      </w:r>
      <w:proofErr w:type="gramEnd"/>
      <w:r>
        <w:rPr>
          <w:rFonts w:ascii="Times New Roman" w:hAnsi="Times New Roman" w:hint="eastAsia"/>
          <w:kern w:val="1"/>
          <w:sz w:val="20"/>
          <w:szCs w:val="20"/>
        </w:rPr>
        <w:t>主编，上海外语教育出版社，</w:t>
      </w:r>
      <w:r>
        <w:rPr>
          <w:rFonts w:ascii="Times New Roman" w:hAnsi="Times New Roman"/>
          <w:kern w:val="1"/>
          <w:sz w:val="20"/>
          <w:szCs w:val="20"/>
        </w:rPr>
        <w:t>2017</w:t>
      </w:r>
    </w:p>
    <w:p w:rsidR="001E1D97" w:rsidRDefault="001E1D97" w:rsidP="007D1C35">
      <w:pPr>
        <w:spacing w:line="300" w:lineRule="auto"/>
        <w:ind w:firstLine="1400"/>
        <w:rPr>
          <w:rFonts w:ascii="宋体" w:cs="宋体"/>
          <w:kern w:val="1"/>
          <w:szCs w:val="21"/>
        </w:rPr>
      </w:pPr>
      <w:r>
        <w:rPr>
          <w:rFonts w:ascii="宋体" w:hAnsi="宋体" w:cs="宋体"/>
          <w:kern w:val="1"/>
          <w:szCs w:val="21"/>
        </w:rPr>
        <w:t xml:space="preserve">2. </w:t>
      </w:r>
      <w:hyperlink r:id="rId7" w:history="1">
        <w:r w:rsidRPr="00E75331">
          <w:rPr>
            <w:rStyle w:val="a6"/>
            <w:rFonts w:ascii="宋体" w:hAnsi="宋体" w:cs="宋体"/>
            <w:kern w:val="1"/>
            <w:szCs w:val="21"/>
          </w:rPr>
          <w:t>www.bbc.com/news</w:t>
        </w:r>
      </w:hyperlink>
    </w:p>
    <w:p w:rsidR="001E1D97" w:rsidRDefault="001E1D97" w:rsidP="007D1C35">
      <w:pPr>
        <w:spacing w:line="300" w:lineRule="auto"/>
        <w:ind w:firstLine="1400"/>
        <w:rPr>
          <w:rFonts w:ascii="宋体" w:cs="宋体"/>
          <w:kern w:val="1"/>
          <w:szCs w:val="21"/>
        </w:rPr>
      </w:pPr>
      <w:r>
        <w:rPr>
          <w:rFonts w:ascii="宋体" w:hAnsi="宋体" w:cs="宋体"/>
          <w:kern w:val="1"/>
          <w:szCs w:val="21"/>
        </w:rPr>
        <w:t xml:space="preserve">3. </w:t>
      </w:r>
      <w:hyperlink r:id="rId8" w:history="1">
        <w:r w:rsidRPr="00E75331">
          <w:rPr>
            <w:rStyle w:val="a6"/>
            <w:rFonts w:ascii="宋体" w:hAnsi="宋体" w:cs="宋体"/>
            <w:kern w:val="1"/>
            <w:szCs w:val="21"/>
          </w:rPr>
          <w:t>www.npr.org</w:t>
        </w:r>
      </w:hyperlink>
      <w:r>
        <w:rPr>
          <w:rFonts w:ascii="宋体" w:hAnsi="宋体" w:cs="宋体"/>
          <w:kern w:val="1"/>
          <w:szCs w:val="21"/>
        </w:rPr>
        <w:t xml:space="preserve"> </w:t>
      </w:r>
    </w:p>
    <w:p w:rsidR="001E1D97" w:rsidRPr="00415563" w:rsidRDefault="001E1D97" w:rsidP="007D1C35">
      <w:pPr>
        <w:spacing w:line="300" w:lineRule="auto"/>
        <w:ind w:firstLine="1400"/>
        <w:rPr>
          <w:rFonts w:ascii="宋体" w:cs="宋体"/>
          <w:kern w:val="1"/>
          <w:szCs w:val="21"/>
        </w:rPr>
      </w:pPr>
      <w:r>
        <w:rPr>
          <w:rFonts w:ascii="宋体" w:hAnsi="宋体" w:cs="宋体"/>
          <w:kern w:val="1"/>
          <w:szCs w:val="21"/>
        </w:rPr>
        <w:t xml:space="preserve">4. </w:t>
      </w:r>
      <w:hyperlink r:id="rId9" w:history="1">
        <w:r w:rsidRPr="00E75331">
          <w:rPr>
            <w:rStyle w:val="a6"/>
            <w:rFonts w:ascii="宋体" w:hAnsi="宋体" w:cs="宋体"/>
            <w:kern w:val="1"/>
            <w:szCs w:val="21"/>
          </w:rPr>
          <w:t>www.ted.com</w:t>
        </w:r>
      </w:hyperlink>
      <w:r>
        <w:rPr>
          <w:rFonts w:ascii="宋体" w:hAnsi="宋体" w:cs="宋体"/>
          <w:kern w:val="1"/>
          <w:szCs w:val="21"/>
        </w:rPr>
        <w:t xml:space="preserve"> </w:t>
      </w:r>
    </w:p>
    <w:p w:rsidR="001E1D97" w:rsidRDefault="001E1D97" w:rsidP="005562CA">
      <w:pPr>
        <w:snapToGrid w:val="0"/>
        <w:spacing w:line="288" w:lineRule="auto"/>
        <w:ind w:firstLineChars="196" w:firstLine="394"/>
        <w:rPr>
          <w:b/>
          <w:bCs/>
          <w:color w:val="000000"/>
          <w:sz w:val="20"/>
          <w:szCs w:val="20"/>
        </w:rPr>
      </w:pPr>
      <w:r w:rsidRPr="007D1C35">
        <w:rPr>
          <w:rFonts w:hint="eastAsia"/>
          <w:b/>
          <w:bCs/>
          <w:color w:val="000000"/>
          <w:sz w:val="20"/>
          <w:szCs w:val="20"/>
        </w:rPr>
        <w:t>课程网站网址：</w:t>
      </w:r>
    </w:p>
    <w:p w:rsidR="001E1D97" w:rsidRPr="007D1C35" w:rsidRDefault="00F80404" w:rsidP="005562CA">
      <w:pPr>
        <w:snapToGrid w:val="0"/>
        <w:spacing w:line="288" w:lineRule="auto"/>
        <w:ind w:leftChars="196" w:left="412"/>
        <w:rPr>
          <w:color w:val="000000"/>
          <w:sz w:val="20"/>
          <w:szCs w:val="20"/>
        </w:rPr>
      </w:pPr>
      <w:hyperlink r:id="rId10" w:history="1">
        <w:r w:rsidR="001E1D97" w:rsidRPr="00700170">
          <w:rPr>
            <w:rStyle w:val="a6"/>
            <w:sz w:val="20"/>
            <w:szCs w:val="20"/>
          </w:rPr>
          <w:t>https://elearning.gench.edu.cn:8443/webapps/blackboard/execute/modulepage/view?course_id=_9135_1&amp;cmp_tab_id=_9475_1&amp;editMode=true&amp;mode=cpview</w:t>
        </w:r>
      </w:hyperlink>
      <w:r w:rsidR="001E1D97">
        <w:rPr>
          <w:color w:val="000000"/>
          <w:sz w:val="20"/>
          <w:szCs w:val="20"/>
        </w:rPr>
        <w:t xml:space="preserve"> </w:t>
      </w:r>
    </w:p>
    <w:p w:rsidR="001E1D97" w:rsidRDefault="001E1D97" w:rsidP="005562CA">
      <w:pPr>
        <w:adjustRightInd w:val="0"/>
        <w:snapToGrid w:val="0"/>
        <w:spacing w:line="288" w:lineRule="auto"/>
        <w:ind w:firstLineChars="196" w:firstLine="394"/>
        <w:rPr>
          <w:color w:val="000000"/>
          <w:sz w:val="20"/>
          <w:szCs w:val="20"/>
        </w:rPr>
      </w:pPr>
      <w:r>
        <w:rPr>
          <w:rFonts w:hint="eastAsia"/>
          <w:b/>
          <w:bCs/>
          <w:color w:val="000000"/>
          <w:sz w:val="20"/>
          <w:szCs w:val="20"/>
        </w:rPr>
        <w:t>先修课程：</w:t>
      </w:r>
      <w:r w:rsidR="00FB77CE" w:rsidRPr="00FB77CE">
        <w:rPr>
          <w:rFonts w:ascii="Times New Roman" w:hAnsi="Times New Roman" w:hint="eastAsia"/>
          <w:color w:val="000000"/>
          <w:kern w:val="1"/>
          <w:sz w:val="20"/>
          <w:szCs w:val="20"/>
        </w:rPr>
        <w:t>《英语听说（</w:t>
      </w:r>
      <w:r w:rsidR="00FB77CE">
        <w:rPr>
          <w:rFonts w:ascii="Times New Roman" w:hAnsi="Times New Roman"/>
          <w:color w:val="000000"/>
          <w:kern w:val="1"/>
          <w:sz w:val="20"/>
          <w:szCs w:val="20"/>
        </w:rPr>
        <w:t>2</w:t>
      </w:r>
      <w:r w:rsidR="00FB77CE" w:rsidRPr="00FB77CE">
        <w:rPr>
          <w:rFonts w:ascii="Times New Roman" w:hAnsi="Times New Roman" w:hint="eastAsia"/>
          <w:color w:val="000000"/>
          <w:kern w:val="1"/>
          <w:sz w:val="20"/>
          <w:szCs w:val="20"/>
        </w:rPr>
        <w:t>）》</w:t>
      </w:r>
      <w:r w:rsidR="00FB77CE" w:rsidRPr="00FB77CE">
        <w:rPr>
          <w:rFonts w:ascii="Times New Roman" w:hAnsi="Times New Roman" w:hint="eastAsia"/>
          <w:color w:val="000000"/>
          <w:kern w:val="1"/>
          <w:sz w:val="20"/>
          <w:szCs w:val="20"/>
        </w:rPr>
        <w:t>202015</w:t>
      </w:r>
      <w:r w:rsidR="00FB77CE">
        <w:rPr>
          <w:rFonts w:ascii="Times New Roman" w:hAnsi="Times New Roman"/>
          <w:color w:val="000000"/>
          <w:kern w:val="1"/>
          <w:sz w:val="20"/>
          <w:szCs w:val="20"/>
        </w:rPr>
        <w:t>7</w:t>
      </w:r>
      <w:r w:rsidR="00FB77CE" w:rsidRPr="00FB77CE">
        <w:rPr>
          <w:rFonts w:ascii="Times New Roman" w:hAnsi="Times New Roman" w:hint="eastAsia"/>
          <w:color w:val="000000"/>
          <w:kern w:val="1"/>
          <w:sz w:val="20"/>
          <w:szCs w:val="20"/>
        </w:rPr>
        <w:t xml:space="preserve"> </w:t>
      </w:r>
      <w:r>
        <w:rPr>
          <w:color w:val="000000"/>
          <w:sz w:val="20"/>
          <w:szCs w:val="20"/>
        </w:rPr>
        <w:t xml:space="preserve"> </w:t>
      </w:r>
    </w:p>
    <w:p w:rsidR="001E1D97" w:rsidRDefault="001E1D97" w:rsidP="00693F56">
      <w:pPr>
        <w:adjustRightInd w:val="0"/>
        <w:snapToGrid w:val="0"/>
        <w:spacing w:beforeLines="50" w:afterLines="50" w:line="288" w:lineRule="auto"/>
        <w:ind w:firstLineChars="145" w:firstLine="348"/>
        <w:rPr>
          <w:b/>
          <w:color w:val="000000"/>
          <w:sz w:val="24"/>
          <w:szCs w:val="20"/>
        </w:rPr>
      </w:pPr>
      <w:r>
        <w:rPr>
          <w:rFonts w:ascii="黑体" w:eastAsia="黑体" w:hAnsi="宋体" w:hint="eastAsia"/>
          <w:sz w:val="24"/>
        </w:rPr>
        <w:t>二、课程简介</w:t>
      </w:r>
    </w:p>
    <w:p w:rsidR="001E1D97" w:rsidRPr="002D7E93" w:rsidRDefault="001E1D97" w:rsidP="005562CA">
      <w:pPr>
        <w:snapToGrid w:val="0"/>
        <w:spacing w:line="288" w:lineRule="auto"/>
        <w:ind w:firstLineChars="200" w:firstLine="400"/>
        <w:rPr>
          <w:color w:val="000000"/>
          <w:sz w:val="20"/>
          <w:szCs w:val="20"/>
        </w:rPr>
      </w:pPr>
      <w:r w:rsidRPr="002D7E93">
        <w:rPr>
          <w:rFonts w:hint="eastAsia"/>
          <w:color w:val="000000"/>
          <w:sz w:val="20"/>
          <w:szCs w:val="20"/>
        </w:rPr>
        <w:t>英语听说是英语专业学生基础阶段的必修课。本课程是英语听力和英语口语相结合的课程。在听力理解方面通过大量、系统、循序渐进的多形式训练使学生掌握听力技巧，初步克服听力障碍，提高听力理解能力，为高年级进一步的听说训练打下坚实基础，最终达到获取英语口头信息的目的。</w:t>
      </w:r>
    </w:p>
    <w:p w:rsidR="001E1D97" w:rsidRPr="002D7E93" w:rsidRDefault="001E1D97" w:rsidP="005562CA">
      <w:pPr>
        <w:snapToGrid w:val="0"/>
        <w:spacing w:line="288" w:lineRule="auto"/>
        <w:ind w:firstLineChars="200" w:firstLine="400"/>
        <w:rPr>
          <w:color w:val="000000"/>
          <w:sz w:val="20"/>
          <w:szCs w:val="20"/>
        </w:rPr>
      </w:pPr>
      <w:r w:rsidRPr="002D7E93">
        <w:rPr>
          <w:rFonts w:hint="eastAsia"/>
          <w:color w:val="000000"/>
          <w:sz w:val="20"/>
          <w:szCs w:val="20"/>
        </w:rPr>
        <w:t>听力能力是英语专业学生必须具备的语言基本技能之一。听是学生学习、获取知识的重要途径，是语言交际活动的一个重要方面。听力能力的提高对于口语的表达，词汇及句型等的运用也具有极大的促进作用。</w:t>
      </w:r>
    </w:p>
    <w:p w:rsidR="001E1D97" w:rsidRPr="007D1C35" w:rsidRDefault="001E1D97" w:rsidP="005562CA">
      <w:pPr>
        <w:snapToGrid w:val="0"/>
        <w:spacing w:line="288" w:lineRule="auto"/>
        <w:ind w:firstLineChars="200" w:firstLine="400"/>
        <w:rPr>
          <w:color w:val="000000"/>
          <w:sz w:val="20"/>
          <w:szCs w:val="20"/>
        </w:rPr>
      </w:pPr>
      <w:r w:rsidRPr="002D7E93">
        <w:rPr>
          <w:rFonts w:hint="eastAsia"/>
          <w:color w:val="000000"/>
          <w:sz w:val="20"/>
          <w:szCs w:val="20"/>
        </w:rPr>
        <w:t>本课程的主要内容是训练学生的听力技能，使学生在实际语言环境中应用听力技巧，提高交际综合能力。本课程以《听力教程第</w:t>
      </w:r>
      <w:r w:rsidR="00FB77CE">
        <w:rPr>
          <w:rFonts w:hint="eastAsia"/>
          <w:color w:val="000000"/>
          <w:sz w:val="20"/>
          <w:szCs w:val="20"/>
        </w:rPr>
        <w:t>三</w:t>
      </w:r>
      <w:r w:rsidRPr="002D7E93">
        <w:rPr>
          <w:rFonts w:hint="eastAsia"/>
          <w:color w:val="000000"/>
          <w:sz w:val="20"/>
          <w:szCs w:val="20"/>
        </w:rPr>
        <w:t>册》为主要教材，要求学生能听懂英语国家人士在一般社交场合的交谈和相当于中等难度的听力材料，能理解大意、抓住主要细节，能根据所听材料进行分析、领会说话人的态度、感情和真实意图，并用英语简要地做笔记。鼓励学生应用</w:t>
      </w:r>
      <w:r w:rsidRPr="002D7E93">
        <w:rPr>
          <w:color w:val="000000"/>
          <w:sz w:val="20"/>
          <w:szCs w:val="20"/>
        </w:rPr>
        <w:t>APP</w:t>
      </w:r>
      <w:r w:rsidRPr="002D7E93">
        <w:rPr>
          <w:rFonts w:hint="eastAsia"/>
          <w:color w:val="000000"/>
          <w:sz w:val="20"/>
          <w:szCs w:val="20"/>
        </w:rPr>
        <w:t>应用程序随时随地练习听力，关注历届英语专业四级统考中的听力理解部分，以提高专业四级考试的听力成绩。</w:t>
      </w:r>
    </w:p>
    <w:p w:rsidR="001E1D97" w:rsidRPr="007D1C35" w:rsidRDefault="001E1D97" w:rsidP="005562CA">
      <w:pPr>
        <w:snapToGrid w:val="0"/>
        <w:spacing w:line="288" w:lineRule="auto"/>
        <w:ind w:firstLineChars="200" w:firstLine="400"/>
        <w:rPr>
          <w:color w:val="000000"/>
          <w:sz w:val="20"/>
          <w:szCs w:val="20"/>
        </w:rPr>
      </w:pPr>
      <w:r w:rsidRPr="007D1C35">
        <w:rPr>
          <w:rFonts w:hint="eastAsia"/>
          <w:color w:val="000000"/>
          <w:sz w:val="20"/>
          <w:szCs w:val="20"/>
        </w:rPr>
        <w:t>在英语口头表达能力方面，要求学生达到：（</w:t>
      </w:r>
      <w:r w:rsidRPr="007D1C35">
        <w:rPr>
          <w:color w:val="000000"/>
          <w:sz w:val="20"/>
          <w:szCs w:val="20"/>
        </w:rPr>
        <w:t>a</w:t>
      </w:r>
      <w:r w:rsidRPr="007D1C35">
        <w:rPr>
          <w:rFonts w:hint="eastAsia"/>
          <w:color w:val="000000"/>
          <w:sz w:val="20"/>
          <w:szCs w:val="20"/>
        </w:rPr>
        <w:t>）能利用已掌握的英语比较清楚地表达自己的思想，能运用交际策略绕过难点达到交际目的；（</w:t>
      </w:r>
      <w:r w:rsidRPr="007D1C35">
        <w:rPr>
          <w:color w:val="000000"/>
          <w:sz w:val="20"/>
          <w:szCs w:val="20"/>
        </w:rPr>
        <w:t>b</w:t>
      </w:r>
      <w:r w:rsidRPr="007D1C35">
        <w:rPr>
          <w:rFonts w:hint="eastAsia"/>
          <w:color w:val="000000"/>
          <w:sz w:val="20"/>
          <w:szCs w:val="20"/>
        </w:rPr>
        <w:t>）能准确掌握诸如询问、请求、建议等交际功</w:t>
      </w:r>
      <w:r w:rsidRPr="007D1C35">
        <w:rPr>
          <w:rFonts w:hint="eastAsia"/>
          <w:color w:val="000000"/>
          <w:sz w:val="20"/>
          <w:szCs w:val="20"/>
        </w:rPr>
        <w:lastRenderedPageBreak/>
        <w:t>能。在不同的场合，对不同的人用恰当、得体的语言形式去体现不同的交际功能；（</w:t>
      </w:r>
      <w:r w:rsidRPr="007D1C35">
        <w:rPr>
          <w:color w:val="000000"/>
          <w:sz w:val="20"/>
          <w:szCs w:val="20"/>
        </w:rPr>
        <w:t>c</w:t>
      </w:r>
      <w:r w:rsidRPr="007D1C35">
        <w:rPr>
          <w:rFonts w:hint="eastAsia"/>
          <w:color w:val="000000"/>
          <w:sz w:val="20"/>
          <w:szCs w:val="20"/>
        </w:rPr>
        <w:t>）树立主动开口讲英语的信心，培养讲英语的热情和兴趣；（</w:t>
      </w:r>
      <w:r w:rsidRPr="007D1C35">
        <w:rPr>
          <w:color w:val="000000"/>
          <w:sz w:val="20"/>
          <w:szCs w:val="20"/>
        </w:rPr>
        <w:t>d</w:t>
      </w:r>
      <w:r w:rsidRPr="007D1C35">
        <w:rPr>
          <w:rFonts w:hint="eastAsia"/>
          <w:color w:val="000000"/>
          <w:sz w:val="20"/>
          <w:szCs w:val="20"/>
        </w:rPr>
        <w:t>）逐步达到在英语口头表达方面准确与流利的结合。</w:t>
      </w:r>
    </w:p>
    <w:p w:rsidR="001E1D97" w:rsidRDefault="001E1D97" w:rsidP="00693F56">
      <w:pPr>
        <w:widowControl/>
        <w:spacing w:beforeLines="50" w:afterLines="50" w:line="288" w:lineRule="auto"/>
        <w:ind w:firstLineChars="150" w:firstLine="360"/>
        <w:jc w:val="left"/>
        <w:rPr>
          <w:rFonts w:ascii="黑体" w:eastAsia="黑体" w:hAnsi="宋体"/>
          <w:sz w:val="24"/>
        </w:rPr>
      </w:pPr>
      <w:r>
        <w:rPr>
          <w:rFonts w:ascii="黑体" w:eastAsia="黑体" w:hAnsi="宋体" w:hint="eastAsia"/>
          <w:sz w:val="24"/>
        </w:rPr>
        <w:t>三、选课建议</w:t>
      </w:r>
    </w:p>
    <w:p w:rsidR="001E1D97" w:rsidRPr="007D1C35" w:rsidRDefault="001E1D97" w:rsidP="005562CA">
      <w:pPr>
        <w:snapToGrid w:val="0"/>
        <w:spacing w:line="300" w:lineRule="auto"/>
        <w:ind w:firstLineChars="200" w:firstLine="400"/>
        <w:rPr>
          <w:color w:val="000000"/>
          <w:szCs w:val="21"/>
        </w:rPr>
      </w:pPr>
      <w:r w:rsidRPr="003B5289">
        <w:rPr>
          <w:rFonts w:hint="eastAsia"/>
          <w:color w:val="000000"/>
          <w:sz w:val="20"/>
          <w:szCs w:val="20"/>
        </w:rPr>
        <w:t>本课程为英语本科专业必修课，适合对一年级</w:t>
      </w:r>
      <w:r>
        <w:rPr>
          <w:rFonts w:hint="eastAsia"/>
          <w:color w:val="000000"/>
          <w:sz w:val="20"/>
          <w:szCs w:val="20"/>
        </w:rPr>
        <w:t>下</w:t>
      </w:r>
      <w:r w:rsidRPr="003B5289">
        <w:rPr>
          <w:rFonts w:hint="eastAsia"/>
          <w:color w:val="000000"/>
          <w:sz w:val="20"/>
          <w:szCs w:val="20"/>
        </w:rPr>
        <w:t>学期的学生开设；为英语专业学生进入高年级的深入学习做好听说方面的准备。学生们应该注意基础词汇和听力技巧的积累和训练，以保证能适应高年级听说课程以及英语综合课程的学习。</w:t>
      </w:r>
      <w:r w:rsidR="007E3B29">
        <w:rPr>
          <w:rFonts w:hint="eastAsia"/>
          <w:color w:val="000000"/>
          <w:sz w:val="20"/>
          <w:szCs w:val="20"/>
        </w:rPr>
        <w:t>学生在上这门课程之前应该已经完成了</w:t>
      </w:r>
      <w:r w:rsidRPr="002D7E93">
        <w:rPr>
          <w:rFonts w:hint="eastAsia"/>
          <w:color w:val="000000"/>
          <w:sz w:val="20"/>
          <w:szCs w:val="20"/>
        </w:rPr>
        <w:t>英语专业一年级（第</w:t>
      </w:r>
      <w:r w:rsidR="00FB77CE">
        <w:rPr>
          <w:rFonts w:hint="eastAsia"/>
          <w:color w:val="000000"/>
          <w:sz w:val="20"/>
          <w:szCs w:val="20"/>
        </w:rPr>
        <w:t>二</w:t>
      </w:r>
      <w:r w:rsidRPr="002D7E93">
        <w:rPr>
          <w:rFonts w:hint="eastAsia"/>
          <w:color w:val="000000"/>
          <w:sz w:val="20"/>
          <w:szCs w:val="20"/>
        </w:rPr>
        <w:t>册</w:t>
      </w:r>
      <w:r>
        <w:rPr>
          <w:rFonts w:hint="eastAsia"/>
          <w:color w:val="000000"/>
          <w:sz w:val="20"/>
          <w:szCs w:val="20"/>
        </w:rPr>
        <w:t>）</w:t>
      </w:r>
      <w:r w:rsidRPr="002D7E93">
        <w:rPr>
          <w:rFonts w:hint="eastAsia"/>
          <w:color w:val="000000"/>
          <w:sz w:val="20"/>
          <w:szCs w:val="20"/>
        </w:rPr>
        <w:t>的听力课程的学习。</w:t>
      </w:r>
    </w:p>
    <w:p w:rsidR="001E1D97" w:rsidRPr="007D1C35" w:rsidRDefault="001E1D97" w:rsidP="00693F56">
      <w:pPr>
        <w:widowControl/>
        <w:spacing w:beforeLines="50" w:afterLines="50" w:line="288" w:lineRule="auto"/>
        <w:ind w:firstLineChars="150" w:firstLine="360"/>
        <w:jc w:val="left"/>
        <w:rPr>
          <w:rFonts w:ascii="黑体" w:eastAsia="黑体" w:hAnsi="宋体"/>
          <w:sz w:val="24"/>
        </w:rPr>
      </w:pPr>
      <w:r>
        <w:rPr>
          <w:rFonts w:ascii="黑体" w:eastAsia="黑体" w:hAnsi="宋体" w:hint="eastAsia"/>
          <w:sz w:val="24"/>
        </w:rPr>
        <w:t>四、课程与</w:t>
      </w:r>
      <w:r w:rsidRPr="007D1C35">
        <w:rPr>
          <w:rFonts w:ascii="黑体" w:eastAsia="黑体" w:hAnsi="宋体" w:hint="eastAsia"/>
          <w:sz w:val="24"/>
        </w:rPr>
        <w:t>专业毕业要求</w:t>
      </w:r>
      <w:r>
        <w:rPr>
          <w:rFonts w:ascii="黑体" w:eastAsia="黑体" w:hAnsi="宋体" w:hint="eastAsia"/>
          <w:sz w:val="24"/>
        </w:rPr>
        <w:t>的关联性</w:t>
      </w:r>
    </w:p>
    <w:tbl>
      <w:tblPr>
        <w:tblpPr w:leftFromText="180" w:rightFromText="180" w:vertAnchor="text" w:horzAnchor="page" w:tblpX="2375" w:tblpY="242"/>
        <w:tblOverlap w:val="never"/>
        <w:tblW w:w="7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803"/>
        <w:gridCol w:w="727"/>
      </w:tblGrid>
      <w:tr w:rsidR="001E1D97" w:rsidRPr="007D1C35">
        <w:tc>
          <w:tcPr>
            <w:tcW w:w="6803" w:type="dxa"/>
            <w:tcBorders>
              <w:top w:val="single" w:sz="4" w:space="0" w:color="auto"/>
              <w:left w:val="single" w:sz="4" w:space="0" w:color="auto"/>
              <w:bottom w:val="single" w:sz="4" w:space="0" w:color="auto"/>
              <w:right w:val="single" w:sz="4" w:space="0" w:color="auto"/>
            </w:tcBorders>
          </w:tcPr>
          <w:p w:rsidR="001E1D97" w:rsidRPr="00A96E5B" w:rsidRDefault="001E1D97" w:rsidP="00A96E5B">
            <w:pPr>
              <w:jc w:val="center"/>
              <w:rPr>
                <w:rFonts w:ascii="黑体" w:eastAsia="黑体" w:hAnsi="黑体" w:cs="黑体"/>
                <w:kern w:val="0"/>
                <w:sz w:val="20"/>
                <w:szCs w:val="20"/>
              </w:rPr>
            </w:pPr>
            <w:r w:rsidRPr="00A96E5B">
              <w:rPr>
                <w:rFonts w:ascii="黑体" w:eastAsia="黑体" w:hAnsi="黑体" w:cs="黑体" w:hint="eastAsia"/>
                <w:kern w:val="0"/>
                <w:sz w:val="20"/>
                <w:szCs w:val="20"/>
              </w:rPr>
              <w:t>专业毕业要求</w:t>
            </w:r>
          </w:p>
        </w:tc>
        <w:tc>
          <w:tcPr>
            <w:tcW w:w="727" w:type="dxa"/>
            <w:tcBorders>
              <w:top w:val="single" w:sz="4" w:space="0" w:color="auto"/>
              <w:left w:val="single" w:sz="4" w:space="0" w:color="auto"/>
              <w:bottom w:val="single" w:sz="4" w:space="0" w:color="auto"/>
              <w:right w:val="single" w:sz="4" w:space="0" w:color="auto"/>
            </w:tcBorders>
          </w:tcPr>
          <w:p w:rsidR="001E1D97" w:rsidRPr="00A96E5B" w:rsidRDefault="001E1D97" w:rsidP="00A96E5B">
            <w:pPr>
              <w:jc w:val="center"/>
              <w:rPr>
                <w:rFonts w:ascii="黑体" w:eastAsia="黑体" w:hAnsi="黑体" w:cs="黑体"/>
                <w:kern w:val="0"/>
                <w:sz w:val="20"/>
                <w:szCs w:val="20"/>
              </w:rPr>
            </w:pPr>
            <w:r w:rsidRPr="00A96E5B">
              <w:rPr>
                <w:rFonts w:ascii="黑体" w:eastAsia="黑体" w:hAnsi="黑体" w:cs="黑体" w:hint="eastAsia"/>
                <w:kern w:val="0"/>
                <w:sz w:val="20"/>
                <w:szCs w:val="20"/>
              </w:rPr>
              <w:t>关联</w:t>
            </w:r>
          </w:p>
        </w:tc>
      </w:tr>
      <w:tr w:rsidR="001E1D97" w:rsidRPr="007D1C35">
        <w:tc>
          <w:tcPr>
            <w:tcW w:w="6803" w:type="dxa"/>
            <w:tcBorders>
              <w:top w:val="single" w:sz="4" w:space="0" w:color="auto"/>
              <w:left w:val="single" w:sz="4" w:space="0" w:color="auto"/>
              <w:bottom w:val="single" w:sz="4" w:space="0" w:color="auto"/>
              <w:right w:val="single" w:sz="4" w:space="0" w:color="auto"/>
            </w:tcBorders>
          </w:tcPr>
          <w:p w:rsidR="001E1D97" w:rsidRPr="00A96E5B" w:rsidRDefault="001E1D97" w:rsidP="00A96E5B">
            <w:pPr>
              <w:rPr>
                <w:sz w:val="20"/>
                <w:szCs w:val="20"/>
              </w:rPr>
            </w:pPr>
            <w:r w:rsidRPr="00A96E5B">
              <w:rPr>
                <w:sz w:val="20"/>
                <w:szCs w:val="20"/>
              </w:rPr>
              <w:t>LO11</w:t>
            </w:r>
            <w:r w:rsidRPr="00A96E5B">
              <w:rPr>
                <w:rFonts w:hint="eastAsia"/>
                <w:sz w:val="20"/>
                <w:szCs w:val="20"/>
              </w:rPr>
              <w:t>：理解他人的观点，尊重他人的价值观，能在不同场合用书面或口头形式进行有效沟通。</w:t>
            </w:r>
          </w:p>
        </w:tc>
        <w:tc>
          <w:tcPr>
            <w:tcW w:w="727" w:type="dxa"/>
            <w:tcBorders>
              <w:top w:val="single" w:sz="4" w:space="0" w:color="auto"/>
              <w:left w:val="single" w:sz="4" w:space="0" w:color="auto"/>
              <w:bottom w:val="single" w:sz="4" w:space="0" w:color="auto"/>
              <w:right w:val="single" w:sz="4" w:space="0" w:color="auto"/>
            </w:tcBorders>
            <w:vAlign w:val="center"/>
          </w:tcPr>
          <w:p w:rsidR="001E1D97" w:rsidRPr="00A96E5B" w:rsidRDefault="001E1D97" w:rsidP="00A96E5B">
            <w:pPr>
              <w:jc w:val="center"/>
              <w:rPr>
                <w:rFonts w:ascii="仿宋" w:eastAsia="仿宋" w:hAnsi="仿宋" w:cs="宋体"/>
                <w:color w:val="000000"/>
                <w:kern w:val="0"/>
                <w:sz w:val="20"/>
                <w:szCs w:val="20"/>
              </w:rPr>
            </w:pPr>
            <w:r w:rsidRPr="00A96E5B">
              <w:rPr>
                <w:color w:val="000000"/>
                <w:kern w:val="0"/>
                <w:sz w:val="20"/>
                <w:szCs w:val="20"/>
              </w:rPr>
              <w:sym w:font="Wingdings 2" w:char="F098"/>
            </w:r>
          </w:p>
        </w:tc>
      </w:tr>
      <w:tr w:rsidR="001E1D97" w:rsidRPr="007D1C35">
        <w:tc>
          <w:tcPr>
            <w:tcW w:w="6803" w:type="dxa"/>
            <w:tcBorders>
              <w:top w:val="single" w:sz="4" w:space="0" w:color="auto"/>
              <w:left w:val="single" w:sz="4" w:space="0" w:color="auto"/>
              <w:bottom w:val="single" w:sz="4" w:space="0" w:color="auto"/>
              <w:right w:val="single" w:sz="4" w:space="0" w:color="auto"/>
            </w:tcBorders>
          </w:tcPr>
          <w:p w:rsidR="001E1D97" w:rsidRPr="00A96E5B" w:rsidRDefault="001E1D97" w:rsidP="00A96E5B">
            <w:pPr>
              <w:rPr>
                <w:sz w:val="20"/>
                <w:szCs w:val="20"/>
              </w:rPr>
            </w:pPr>
            <w:r w:rsidRPr="00A96E5B">
              <w:rPr>
                <w:sz w:val="20"/>
                <w:szCs w:val="20"/>
              </w:rPr>
              <w:t>LO21</w:t>
            </w:r>
            <w:r w:rsidRPr="00A96E5B">
              <w:rPr>
                <w:rFonts w:hint="eastAsia"/>
                <w:sz w:val="20"/>
                <w:szCs w:val="20"/>
              </w:rPr>
              <w:t>：学生能根据环境需要确定自己的学习目标，并主动地通过搜集信息、分析信息、讨论、实践、质疑、创造等方法来实现学习目标。</w:t>
            </w:r>
          </w:p>
        </w:tc>
        <w:tc>
          <w:tcPr>
            <w:tcW w:w="727" w:type="dxa"/>
            <w:tcBorders>
              <w:top w:val="single" w:sz="4" w:space="0" w:color="auto"/>
              <w:left w:val="single" w:sz="4" w:space="0" w:color="auto"/>
              <w:bottom w:val="single" w:sz="4" w:space="0" w:color="auto"/>
              <w:right w:val="single" w:sz="4" w:space="0" w:color="auto"/>
            </w:tcBorders>
            <w:vAlign w:val="center"/>
          </w:tcPr>
          <w:p w:rsidR="001E1D97" w:rsidRPr="00A96E5B" w:rsidRDefault="001E1D97" w:rsidP="00A96E5B">
            <w:pPr>
              <w:widowControl/>
              <w:jc w:val="center"/>
              <w:rPr>
                <w:rFonts w:ascii="仿宋" w:eastAsia="仿宋" w:hAnsi="仿宋" w:cs="宋体"/>
                <w:color w:val="000000"/>
                <w:kern w:val="0"/>
                <w:sz w:val="20"/>
                <w:szCs w:val="20"/>
              </w:rPr>
            </w:pPr>
            <w:r w:rsidRPr="00A96E5B">
              <w:rPr>
                <w:color w:val="000000"/>
                <w:kern w:val="0"/>
                <w:sz w:val="20"/>
                <w:szCs w:val="20"/>
              </w:rPr>
              <w:sym w:font="Wingdings 2" w:char="F098"/>
            </w:r>
          </w:p>
        </w:tc>
      </w:tr>
      <w:tr w:rsidR="001E1D97" w:rsidRPr="007D1C35">
        <w:tc>
          <w:tcPr>
            <w:tcW w:w="6803" w:type="dxa"/>
            <w:tcBorders>
              <w:top w:val="single" w:sz="4" w:space="0" w:color="auto"/>
              <w:left w:val="single" w:sz="4" w:space="0" w:color="auto"/>
              <w:bottom w:val="single" w:sz="4" w:space="0" w:color="auto"/>
              <w:right w:val="single" w:sz="4" w:space="0" w:color="auto"/>
            </w:tcBorders>
          </w:tcPr>
          <w:p w:rsidR="001E1D97" w:rsidRPr="00A96E5B" w:rsidRDefault="001E1D97" w:rsidP="00A96E5B">
            <w:pPr>
              <w:rPr>
                <w:sz w:val="20"/>
                <w:szCs w:val="20"/>
              </w:rPr>
            </w:pPr>
            <w:r w:rsidRPr="00A96E5B">
              <w:rPr>
                <w:sz w:val="20"/>
                <w:szCs w:val="20"/>
              </w:rPr>
              <w:t xml:space="preserve">LO31: </w:t>
            </w:r>
            <w:r w:rsidRPr="00A96E5B">
              <w:rPr>
                <w:rFonts w:hint="eastAsia"/>
                <w:sz w:val="20"/>
                <w:szCs w:val="20"/>
              </w:rPr>
              <w:t>掌握扎实的英语语言基础知识，培养扎实的语言基本功和听、说、读、写、译等语言应用能力。</w:t>
            </w:r>
          </w:p>
        </w:tc>
        <w:tc>
          <w:tcPr>
            <w:tcW w:w="727" w:type="dxa"/>
            <w:tcBorders>
              <w:top w:val="single" w:sz="4" w:space="0" w:color="auto"/>
              <w:left w:val="single" w:sz="4" w:space="0" w:color="auto"/>
              <w:bottom w:val="single" w:sz="4" w:space="0" w:color="auto"/>
              <w:right w:val="single" w:sz="4" w:space="0" w:color="auto"/>
            </w:tcBorders>
            <w:vAlign w:val="center"/>
          </w:tcPr>
          <w:p w:rsidR="001E1D97" w:rsidRPr="00A96E5B" w:rsidRDefault="001E1D97" w:rsidP="00A96E5B">
            <w:pPr>
              <w:widowControl/>
              <w:jc w:val="center"/>
              <w:rPr>
                <w:rFonts w:ascii="仿宋" w:eastAsia="仿宋" w:hAnsi="仿宋" w:cs="宋体"/>
                <w:color w:val="000000"/>
                <w:kern w:val="0"/>
                <w:sz w:val="20"/>
                <w:szCs w:val="20"/>
              </w:rPr>
            </w:pPr>
            <w:r w:rsidRPr="00A96E5B">
              <w:rPr>
                <w:color w:val="000000"/>
                <w:kern w:val="0"/>
                <w:sz w:val="20"/>
                <w:szCs w:val="20"/>
              </w:rPr>
              <w:sym w:font="Wingdings 2" w:char="F098"/>
            </w:r>
          </w:p>
        </w:tc>
      </w:tr>
      <w:tr w:rsidR="001E1D97" w:rsidRPr="007D1C35">
        <w:tc>
          <w:tcPr>
            <w:tcW w:w="6803" w:type="dxa"/>
            <w:tcBorders>
              <w:top w:val="single" w:sz="4" w:space="0" w:color="auto"/>
              <w:left w:val="single" w:sz="4" w:space="0" w:color="auto"/>
              <w:bottom w:val="single" w:sz="4" w:space="0" w:color="auto"/>
              <w:right w:val="single" w:sz="4" w:space="0" w:color="auto"/>
            </w:tcBorders>
          </w:tcPr>
          <w:p w:rsidR="001E1D97" w:rsidRPr="00A96E5B" w:rsidRDefault="001E1D97" w:rsidP="00A96E5B">
            <w:pPr>
              <w:rPr>
                <w:sz w:val="20"/>
                <w:szCs w:val="20"/>
              </w:rPr>
            </w:pPr>
            <w:r w:rsidRPr="00A96E5B">
              <w:rPr>
                <w:sz w:val="20"/>
                <w:szCs w:val="20"/>
              </w:rPr>
              <w:t xml:space="preserve">LO32: </w:t>
            </w:r>
            <w:r w:rsidRPr="00A96E5B">
              <w:rPr>
                <w:rFonts w:hint="eastAsia"/>
                <w:sz w:val="20"/>
                <w:szCs w:val="20"/>
              </w:rPr>
              <w:t>掌握英语语言学、文学等相关知识，具备文学欣赏与文本分析能力。</w:t>
            </w:r>
          </w:p>
        </w:tc>
        <w:tc>
          <w:tcPr>
            <w:tcW w:w="727" w:type="dxa"/>
            <w:tcBorders>
              <w:top w:val="single" w:sz="4" w:space="0" w:color="auto"/>
              <w:left w:val="single" w:sz="4" w:space="0" w:color="auto"/>
              <w:bottom w:val="single" w:sz="4" w:space="0" w:color="auto"/>
              <w:right w:val="single" w:sz="4" w:space="0" w:color="auto"/>
            </w:tcBorders>
            <w:vAlign w:val="center"/>
          </w:tcPr>
          <w:p w:rsidR="001E1D97" w:rsidRPr="00A96E5B" w:rsidRDefault="001E1D97" w:rsidP="00A96E5B">
            <w:pPr>
              <w:widowControl/>
              <w:jc w:val="center"/>
              <w:rPr>
                <w:rFonts w:ascii="仿宋" w:eastAsia="仿宋" w:hAnsi="仿宋" w:cs="宋体"/>
                <w:color w:val="000000"/>
                <w:kern w:val="0"/>
                <w:sz w:val="20"/>
                <w:szCs w:val="20"/>
              </w:rPr>
            </w:pPr>
          </w:p>
        </w:tc>
      </w:tr>
      <w:tr w:rsidR="001E1D97" w:rsidRPr="007D1C35">
        <w:tc>
          <w:tcPr>
            <w:tcW w:w="6803" w:type="dxa"/>
            <w:tcBorders>
              <w:top w:val="single" w:sz="4" w:space="0" w:color="auto"/>
              <w:left w:val="single" w:sz="4" w:space="0" w:color="auto"/>
              <w:bottom w:val="single" w:sz="4" w:space="0" w:color="auto"/>
              <w:right w:val="single" w:sz="4" w:space="0" w:color="auto"/>
            </w:tcBorders>
          </w:tcPr>
          <w:p w:rsidR="001E1D97" w:rsidRPr="00A96E5B" w:rsidRDefault="001E1D97" w:rsidP="00A96E5B">
            <w:pPr>
              <w:rPr>
                <w:sz w:val="20"/>
                <w:szCs w:val="20"/>
              </w:rPr>
            </w:pPr>
            <w:r w:rsidRPr="00A96E5B">
              <w:rPr>
                <w:sz w:val="20"/>
                <w:szCs w:val="20"/>
              </w:rPr>
              <w:t>LO33</w:t>
            </w:r>
            <w:r w:rsidRPr="00A96E5B">
              <w:rPr>
                <w:rFonts w:hint="eastAsia"/>
                <w:sz w:val="20"/>
                <w:szCs w:val="20"/>
              </w:rPr>
              <w:t>：了解中西文化差异和跨文化的理论知识，具备较强的跨文化沟通能力。</w:t>
            </w:r>
          </w:p>
        </w:tc>
        <w:tc>
          <w:tcPr>
            <w:tcW w:w="727" w:type="dxa"/>
            <w:tcBorders>
              <w:top w:val="single" w:sz="4" w:space="0" w:color="auto"/>
              <w:left w:val="single" w:sz="4" w:space="0" w:color="auto"/>
              <w:bottom w:val="single" w:sz="4" w:space="0" w:color="auto"/>
              <w:right w:val="single" w:sz="4" w:space="0" w:color="auto"/>
            </w:tcBorders>
            <w:vAlign w:val="center"/>
          </w:tcPr>
          <w:p w:rsidR="001E1D97" w:rsidRPr="00A96E5B" w:rsidRDefault="001E1D97" w:rsidP="00A96E5B">
            <w:pPr>
              <w:widowControl/>
              <w:jc w:val="center"/>
              <w:rPr>
                <w:rFonts w:ascii="仿宋" w:eastAsia="仿宋" w:hAnsi="仿宋" w:cs="宋体"/>
                <w:color w:val="000000"/>
                <w:kern w:val="0"/>
                <w:sz w:val="20"/>
                <w:szCs w:val="20"/>
              </w:rPr>
            </w:pPr>
          </w:p>
        </w:tc>
      </w:tr>
      <w:tr w:rsidR="001E1D97" w:rsidRPr="007D1C35">
        <w:tc>
          <w:tcPr>
            <w:tcW w:w="6803" w:type="dxa"/>
            <w:tcBorders>
              <w:top w:val="single" w:sz="4" w:space="0" w:color="auto"/>
              <w:left w:val="single" w:sz="4" w:space="0" w:color="auto"/>
              <w:bottom w:val="single" w:sz="4" w:space="0" w:color="auto"/>
              <w:right w:val="single" w:sz="4" w:space="0" w:color="auto"/>
            </w:tcBorders>
          </w:tcPr>
          <w:p w:rsidR="001E1D97" w:rsidRPr="00A96E5B" w:rsidRDefault="001E1D97" w:rsidP="00A96E5B">
            <w:pPr>
              <w:rPr>
                <w:rFonts w:ascii="宋体" w:hAnsi="宋体"/>
                <w:sz w:val="20"/>
                <w:szCs w:val="20"/>
              </w:rPr>
            </w:pPr>
            <w:r w:rsidRPr="00A96E5B">
              <w:rPr>
                <w:sz w:val="20"/>
                <w:szCs w:val="20"/>
              </w:rPr>
              <w:t>LO34</w:t>
            </w:r>
            <w:r w:rsidRPr="00A96E5B">
              <w:rPr>
                <w:rFonts w:hAnsi="宋体" w:hint="eastAsia"/>
                <w:sz w:val="20"/>
                <w:szCs w:val="20"/>
              </w:rPr>
              <w:t>：</w:t>
            </w:r>
            <w:r w:rsidRPr="00A96E5B">
              <w:rPr>
                <w:rFonts w:ascii="宋体" w:hAnsi="宋体" w:cs="宋体" w:hint="eastAsia"/>
                <w:color w:val="000000"/>
                <w:kern w:val="0"/>
                <w:sz w:val="20"/>
                <w:szCs w:val="20"/>
              </w:rPr>
              <w:t>熟悉教育教学法规</w:t>
            </w:r>
            <w:r w:rsidRPr="00A96E5B">
              <w:rPr>
                <w:rFonts w:ascii="宋体" w:hAnsi="宋体" w:cs="宋体"/>
                <w:color w:val="000000"/>
                <w:kern w:val="0"/>
                <w:sz w:val="20"/>
                <w:szCs w:val="20"/>
              </w:rPr>
              <w:t>,</w:t>
            </w:r>
            <w:r w:rsidRPr="00A96E5B">
              <w:rPr>
                <w:rFonts w:ascii="宋体" w:hAnsi="宋体" w:cs="宋体" w:hint="eastAsia"/>
                <w:color w:val="000000"/>
                <w:kern w:val="0"/>
                <w:sz w:val="20"/>
                <w:szCs w:val="20"/>
              </w:rPr>
              <w:t>具备基本的教师素养。</w:t>
            </w:r>
          </w:p>
        </w:tc>
        <w:tc>
          <w:tcPr>
            <w:tcW w:w="727" w:type="dxa"/>
            <w:tcBorders>
              <w:top w:val="single" w:sz="4" w:space="0" w:color="auto"/>
              <w:left w:val="single" w:sz="4" w:space="0" w:color="auto"/>
              <w:bottom w:val="single" w:sz="4" w:space="0" w:color="auto"/>
              <w:right w:val="single" w:sz="4" w:space="0" w:color="auto"/>
            </w:tcBorders>
            <w:vAlign w:val="center"/>
          </w:tcPr>
          <w:p w:rsidR="001E1D97" w:rsidRPr="00A96E5B" w:rsidRDefault="001E1D97" w:rsidP="00A96E5B">
            <w:pPr>
              <w:widowControl/>
              <w:jc w:val="center"/>
              <w:rPr>
                <w:rFonts w:ascii="仿宋" w:eastAsia="仿宋" w:hAnsi="仿宋" w:cs="宋体"/>
                <w:color w:val="000000"/>
                <w:kern w:val="0"/>
                <w:sz w:val="20"/>
                <w:szCs w:val="20"/>
              </w:rPr>
            </w:pPr>
          </w:p>
        </w:tc>
      </w:tr>
      <w:tr w:rsidR="001E1D97" w:rsidRPr="007D1C35">
        <w:tc>
          <w:tcPr>
            <w:tcW w:w="6803" w:type="dxa"/>
            <w:tcBorders>
              <w:top w:val="single" w:sz="4" w:space="0" w:color="auto"/>
              <w:left w:val="single" w:sz="4" w:space="0" w:color="auto"/>
              <w:bottom w:val="single" w:sz="4" w:space="0" w:color="auto"/>
              <w:right w:val="single" w:sz="4" w:space="0" w:color="auto"/>
            </w:tcBorders>
          </w:tcPr>
          <w:p w:rsidR="001E1D97" w:rsidRPr="00A96E5B" w:rsidRDefault="001E1D97" w:rsidP="00A96E5B">
            <w:pPr>
              <w:rPr>
                <w:rFonts w:ascii="宋体" w:hAnsi="宋体"/>
                <w:sz w:val="20"/>
                <w:szCs w:val="20"/>
              </w:rPr>
            </w:pPr>
            <w:r w:rsidRPr="00A96E5B">
              <w:rPr>
                <w:rFonts w:cs="宋体"/>
                <w:color w:val="000000"/>
                <w:kern w:val="0"/>
                <w:sz w:val="20"/>
                <w:szCs w:val="20"/>
              </w:rPr>
              <w:t>LO35</w:t>
            </w:r>
            <w:r w:rsidRPr="00A96E5B">
              <w:rPr>
                <w:rFonts w:hAnsi="宋体" w:cs="宋体" w:hint="eastAsia"/>
                <w:color w:val="000000"/>
                <w:kern w:val="0"/>
                <w:sz w:val="20"/>
                <w:szCs w:val="20"/>
              </w:rPr>
              <w:t>：</w:t>
            </w:r>
            <w:r w:rsidRPr="00A96E5B">
              <w:rPr>
                <w:rFonts w:ascii="宋体" w:hAnsi="宋体" w:cs="宋体" w:hint="eastAsia"/>
                <w:color w:val="000000"/>
                <w:kern w:val="0"/>
                <w:sz w:val="20"/>
                <w:szCs w:val="20"/>
              </w:rPr>
              <w:t>掌握中小学英语教育基础知识和教学理论，具备开展英语教学的能力。</w:t>
            </w:r>
          </w:p>
        </w:tc>
        <w:tc>
          <w:tcPr>
            <w:tcW w:w="727" w:type="dxa"/>
            <w:tcBorders>
              <w:top w:val="single" w:sz="4" w:space="0" w:color="auto"/>
              <w:left w:val="single" w:sz="4" w:space="0" w:color="auto"/>
              <w:bottom w:val="single" w:sz="4" w:space="0" w:color="auto"/>
              <w:right w:val="single" w:sz="4" w:space="0" w:color="auto"/>
            </w:tcBorders>
            <w:vAlign w:val="center"/>
          </w:tcPr>
          <w:p w:rsidR="001E1D97" w:rsidRPr="00A96E5B" w:rsidRDefault="001E1D97" w:rsidP="00A96E5B">
            <w:pPr>
              <w:widowControl/>
              <w:jc w:val="center"/>
              <w:rPr>
                <w:rFonts w:ascii="仿宋" w:eastAsia="仿宋" w:hAnsi="仿宋" w:cs="宋体"/>
                <w:color w:val="000000"/>
                <w:kern w:val="0"/>
                <w:sz w:val="20"/>
                <w:szCs w:val="20"/>
              </w:rPr>
            </w:pPr>
          </w:p>
        </w:tc>
      </w:tr>
      <w:tr w:rsidR="001E1D97" w:rsidRPr="007D1C35">
        <w:tc>
          <w:tcPr>
            <w:tcW w:w="6803" w:type="dxa"/>
            <w:tcBorders>
              <w:top w:val="single" w:sz="4" w:space="0" w:color="auto"/>
              <w:left w:val="single" w:sz="4" w:space="0" w:color="auto"/>
              <w:bottom w:val="single" w:sz="4" w:space="0" w:color="auto"/>
              <w:right w:val="single" w:sz="4" w:space="0" w:color="auto"/>
            </w:tcBorders>
          </w:tcPr>
          <w:p w:rsidR="001E1D97" w:rsidRPr="00A96E5B" w:rsidRDefault="001E1D97" w:rsidP="00A96E5B">
            <w:pPr>
              <w:rPr>
                <w:rFonts w:ascii="宋体" w:hAnsi="宋体"/>
                <w:sz w:val="20"/>
                <w:szCs w:val="20"/>
              </w:rPr>
            </w:pPr>
            <w:r w:rsidRPr="00A96E5B">
              <w:rPr>
                <w:rFonts w:cs="宋体"/>
                <w:color w:val="000000"/>
                <w:kern w:val="0"/>
                <w:sz w:val="20"/>
                <w:szCs w:val="20"/>
              </w:rPr>
              <w:t xml:space="preserve">LO36: </w:t>
            </w:r>
            <w:r w:rsidRPr="00A96E5B">
              <w:rPr>
                <w:rFonts w:ascii="宋体" w:hAnsi="宋体" w:cs="宋体" w:hint="eastAsia"/>
                <w:color w:val="000000"/>
                <w:kern w:val="0"/>
                <w:sz w:val="20"/>
                <w:szCs w:val="20"/>
              </w:rPr>
              <w:t>掌握现代教育技术和文献检索、资料查询的方法，具备初步的教学科研能力。</w:t>
            </w:r>
          </w:p>
        </w:tc>
        <w:tc>
          <w:tcPr>
            <w:tcW w:w="727" w:type="dxa"/>
            <w:tcBorders>
              <w:top w:val="single" w:sz="4" w:space="0" w:color="auto"/>
              <w:left w:val="single" w:sz="4" w:space="0" w:color="auto"/>
              <w:bottom w:val="single" w:sz="4" w:space="0" w:color="auto"/>
              <w:right w:val="single" w:sz="4" w:space="0" w:color="auto"/>
            </w:tcBorders>
            <w:vAlign w:val="center"/>
          </w:tcPr>
          <w:p w:rsidR="001E1D97" w:rsidRPr="00A96E5B" w:rsidRDefault="001E1D97" w:rsidP="00A96E5B">
            <w:pPr>
              <w:widowControl/>
              <w:jc w:val="center"/>
              <w:rPr>
                <w:rFonts w:ascii="仿宋" w:eastAsia="仿宋" w:hAnsi="仿宋" w:cs="宋体"/>
                <w:color w:val="000000"/>
                <w:kern w:val="0"/>
                <w:sz w:val="20"/>
                <w:szCs w:val="20"/>
              </w:rPr>
            </w:pPr>
          </w:p>
        </w:tc>
      </w:tr>
      <w:tr w:rsidR="001E1D97" w:rsidRPr="007D1C35">
        <w:tc>
          <w:tcPr>
            <w:tcW w:w="6803" w:type="dxa"/>
            <w:tcBorders>
              <w:top w:val="single" w:sz="4" w:space="0" w:color="auto"/>
              <w:left w:val="single" w:sz="4" w:space="0" w:color="auto"/>
              <w:bottom w:val="single" w:sz="4" w:space="0" w:color="auto"/>
              <w:right w:val="single" w:sz="4" w:space="0" w:color="auto"/>
            </w:tcBorders>
          </w:tcPr>
          <w:p w:rsidR="001E1D97" w:rsidRPr="00A96E5B" w:rsidRDefault="001E1D97" w:rsidP="00A96E5B">
            <w:pPr>
              <w:rPr>
                <w:sz w:val="20"/>
                <w:szCs w:val="20"/>
              </w:rPr>
            </w:pPr>
            <w:r w:rsidRPr="00A96E5B">
              <w:rPr>
                <w:sz w:val="20"/>
                <w:szCs w:val="20"/>
              </w:rPr>
              <w:t>LO41</w:t>
            </w:r>
            <w:r w:rsidRPr="00A96E5B">
              <w:rPr>
                <w:rFonts w:hint="eastAsia"/>
                <w:sz w:val="20"/>
                <w:szCs w:val="20"/>
              </w:rPr>
              <w:t>：遵守纪律、守信守责；具有耐挫折、抗压力的能力。</w:t>
            </w:r>
          </w:p>
        </w:tc>
        <w:tc>
          <w:tcPr>
            <w:tcW w:w="727" w:type="dxa"/>
            <w:tcBorders>
              <w:top w:val="single" w:sz="4" w:space="0" w:color="auto"/>
              <w:left w:val="single" w:sz="4" w:space="0" w:color="auto"/>
              <w:bottom w:val="single" w:sz="4" w:space="0" w:color="auto"/>
              <w:right w:val="single" w:sz="4" w:space="0" w:color="auto"/>
            </w:tcBorders>
            <w:vAlign w:val="center"/>
          </w:tcPr>
          <w:p w:rsidR="001E1D97" w:rsidRPr="00A96E5B" w:rsidRDefault="001E1D97" w:rsidP="00A96E5B">
            <w:pPr>
              <w:widowControl/>
              <w:jc w:val="center"/>
              <w:rPr>
                <w:rFonts w:ascii="仿宋" w:eastAsia="仿宋" w:hAnsi="仿宋" w:cs="宋体"/>
                <w:color w:val="000000"/>
                <w:kern w:val="0"/>
                <w:sz w:val="20"/>
                <w:szCs w:val="20"/>
              </w:rPr>
            </w:pPr>
          </w:p>
        </w:tc>
      </w:tr>
      <w:tr w:rsidR="001E1D97" w:rsidRPr="007D1C35">
        <w:tc>
          <w:tcPr>
            <w:tcW w:w="6803" w:type="dxa"/>
            <w:tcBorders>
              <w:top w:val="single" w:sz="4" w:space="0" w:color="auto"/>
              <w:left w:val="single" w:sz="4" w:space="0" w:color="auto"/>
              <w:bottom w:val="single" w:sz="4" w:space="0" w:color="auto"/>
              <w:right w:val="single" w:sz="4" w:space="0" w:color="auto"/>
            </w:tcBorders>
          </w:tcPr>
          <w:p w:rsidR="001E1D97" w:rsidRPr="00A96E5B" w:rsidRDefault="001E1D97" w:rsidP="00A96E5B">
            <w:pPr>
              <w:rPr>
                <w:sz w:val="20"/>
                <w:szCs w:val="20"/>
              </w:rPr>
            </w:pPr>
            <w:r w:rsidRPr="00A96E5B">
              <w:rPr>
                <w:sz w:val="20"/>
                <w:szCs w:val="20"/>
              </w:rPr>
              <w:t>LO51</w:t>
            </w:r>
            <w:r w:rsidRPr="00A96E5B">
              <w:rPr>
                <w:rFonts w:hint="eastAsia"/>
                <w:sz w:val="20"/>
                <w:szCs w:val="20"/>
              </w:rPr>
              <w:t>：同群体保持良好的合作关系，做集体中的积极成员；善于从多个维度思考问题，利用自己的知识与实践来提出新设想。</w:t>
            </w:r>
          </w:p>
        </w:tc>
        <w:tc>
          <w:tcPr>
            <w:tcW w:w="727" w:type="dxa"/>
            <w:tcBorders>
              <w:top w:val="single" w:sz="4" w:space="0" w:color="auto"/>
              <w:left w:val="single" w:sz="4" w:space="0" w:color="auto"/>
              <w:bottom w:val="single" w:sz="4" w:space="0" w:color="auto"/>
              <w:right w:val="single" w:sz="4" w:space="0" w:color="auto"/>
            </w:tcBorders>
            <w:vAlign w:val="center"/>
          </w:tcPr>
          <w:p w:rsidR="001E1D97" w:rsidRPr="00A96E5B" w:rsidRDefault="001E1D97" w:rsidP="00A96E5B">
            <w:pPr>
              <w:widowControl/>
              <w:jc w:val="center"/>
              <w:rPr>
                <w:rFonts w:ascii="仿宋" w:eastAsia="仿宋" w:hAnsi="仿宋" w:cs="宋体"/>
                <w:color w:val="000000"/>
                <w:kern w:val="0"/>
                <w:sz w:val="20"/>
                <w:szCs w:val="20"/>
              </w:rPr>
            </w:pPr>
          </w:p>
        </w:tc>
      </w:tr>
      <w:tr w:rsidR="001E1D97" w:rsidRPr="007D1C35">
        <w:tc>
          <w:tcPr>
            <w:tcW w:w="6803" w:type="dxa"/>
            <w:tcBorders>
              <w:top w:val="single" w:sz="4" w:space="0" w:color="auto"/>
              <w:left w:val="single" w:sz="4" w:space="0" w:color="auto"/>
              <w:bottom w:val="single" w:sz="4" w:space="0" w:color="auto"/>
              <w:right w:val="single" w:sz="4" w:space="0" w:color="auto"/>
            </w:tcBorders>
          </w:tcPr>
          <w:p w:rsidR="001E1D97" w:rsidRPr="00A96E5B" w:rsidRDefault="001E1D97" w:rsidP="00A96E5B">
            <w:pPr>
              <w:rPr>
                <w:sz w:val="20"/>
                <w:szCs w:val="20"/>
              </w:rPr>
            </w:pPr>
            <w:r w:rsidRPr="00A96E5B">
              <w:rPr>
                <w:sz w:val="20"/>
                <w:szCs w:val="20"/>
              </w:rPr>
              <w:t>LO61</w:t>
            </w:r>
            <w:r w:rsidRPr="00A96E5B">
              <w:rPr>
                <w:rFonts w:hint="eastAsia"/>
                <w:sz w:val="20"/>
                <w:szCs w:val="20"/>
              </w:rPr>
              <w:t>：具备一定的信息素养，并能在工作中应用信息技术解决问题。</w:t>
            </w:r>
          </w:p>
        </w:tc>
        <w:tc>
          <w:tcPr>
            <w:tcW w:w="727" w:type="dxa"/>
            <w:tcBorders>
              <w:top w:val="single" w:sz="4" w:space="0" w:color="auto"/>
              <w:left w:val="single" w:sz="4" w:space="0" w:color="auto"/>
              <w:bottom w:val="single" w:sz="4" w:space="0" w:color="auto"/>
              <w:right w:val="single" w:sz="4" w:space="0" w:color="auto"/>
            </w:tcBorders>
            <w:vAlign w:val="center"/>
          </w:tcPr>
          <w:p w:rsidR="001E1D97" w:rsidRPr="00A96E5B" w:rsidRDefault="001E1D97" w:rsidP="00A96E5B">
            <w:pPr>
              <w:widowControl/>
              <w:jc w:val="center"/>
              <w:rPr>
                <w:rFonts w:ascii="仿宋" w:eastAsia="仿宋" w:hAnsi="仿宋" w:cs="宋体"/>
                <w:color w:val="000000"/>
                <w:kern w:val="0"/>
                <w:sz w:val="20"/>
                <w:szCs w:val="20"/>
              </w:rPr>
            </w:pPr>
          </w:p>
        </w:tc>
      </w:tr>
      <w:tr w:rsidR="001E1D97" w:rsidRPr="007D1C35">
        <w:tc>
          <w:tcPr>
            <w:tcW w:w="6803" w:type="dxa"/>
            <w:tcBorders>
              <w:top w:val="single" w:sz="4" w:space="0" w:color="auto"/>
              <w:left w:val="single" w:sz="4" w:space="0" w:color="auto"/>
              <w:bottom w:val="single" w:sz="4" w:space="0" w:color="auto"/>
              <w:right w:val="single" w:sz="4" w:space="0" w:color="auto"/>
            </w:tcBorders>
          </w:tcPr>
          <w:p w:rsidR="001E1D97" w:rsidRPr="00A96E5B" w:rsidRDefault="001E1D97" w:rsidP="00A96E5B">
            <w:pPr>
              <w:rPr>
                <w:sz w:val="20"/>
                <w:szCs w:val="20"/>
              </w:rPr>
            </w:pPr>
            <w:r w:rsidRPr="00A96E5B">
              <w:rPr>
                <w:sz w:val="20"/>
                <w:szCs w:val="20"/>
              </w:rPr>
              <w:t>LO71</w:t>
            </w:r>
            <w:r w:rsidRPr="00A96E5B">
              <w:rPr>
                <w:rFonts w:hint="eastAsia"/>
                <w:sz w:val="20"/>
                <w:szCs w:val="20"/>
              </w:rPr>
              <w:t>：愿意服务他人、服务企业、服务社会；为人热忱，富于爱心，懂得感恩（“感恩、回报、爱心”为我校校训内容之一）</w:t>
            </w:r>
          </w:p>
        </w:tc>
        <w:tc>
          <w:tcPr>
            <w:tcW w:w="727" w:type="dxa"/>
            <w:tcBorders>
              <w:top w:val="single" w:sz="4" w:space="0" w:color="auto"/>
              <w:left w:val="single" w:sz="4" w:space="0" w:color="auto"/>
              <w:bottom w:val="single" w:sz="4" w:space="0" w:color="auto"/>
              <w:right w:val="single" w:sz="4" w:space="0" w:color="auto"/>
            </w:tcBorders>
            <w:vAlign w:val="center"/>
          </w:tcPr>
          <w:p w:rsidR="001E1D97" w:rsidRPr="00A96E5B" w:rsidRDefault="00B44DA7" w:rsidP="00A96E5B">
            <w:pPr>
              <w:widowControl/>
              <w:jc w:val="center"/>
              <w:rPr>
                <w:rFonts w:ascii="仿宋" w:eastAsia="仿宋" w:hAnsi="仿宋" w:cs="宋体"/>
                <w:color w:val="000000"/>
                <w:kern w:val="0"/>
                <w:sz w:val="20"/>
                <w:szCs w:val="20"/>
              </w:rPr>
            </w:pPr>
            <w:r w:rsidRPr="00A96E5B">
              <w:rPr>
                <w:color w:val="000000"/>
                <w:kern w:val="0"/>
                <w:sz w:val="20"/>
                <w:szCs w:val="20"/>
              </w:rPr>
              <w:sym w:font="Wingdings 2" w:char="F098"/>
            </w:r>
          </w:p>
        </w:tc>
      </w:tr>
      <w:tr w:rsidR="001E1D97" w:rsidRPr="007D1C35">
        <w:trPr>
          <w:trHeight w:val="363"/>
        </w:trPr>
        <w:tc>
          <w:tcPr>
            <w:tcW w:w="6803" w:type="dxa"/>
            <w:tcBorders>
              <w:top w:val="single" w:sz="4" w:space="0" w:color="auto"/>
              <w:left w:val="single" w:sz="4" w:space="0" w:color="auto"/>
              <w:bottom w:val="single" w:sz="4" w:space="0" w:color="auto"/>
              <w:right w:val="single" w:sz="4" w:space="0" w:color="auto"/>
            </w:tcBorders>
          </w:tcPr>
          <w:p w:rsidR="001E1D97" w:rsidRPr="00A96E5B" w:rsidRDefault="001E1D97" w:rsidP="00A96E5B">
            <w:pPr>
              <w:rPr>
                <w:sz w:val="20"/>
                <w:szCs w:val="20"/>
              </w:rPr>
            </w:pPr>
            <w:r w:rsidRPr="00A96E5B">
              <w:rPr>
                <w:sz w:val="20"/>
                <w:szCs w:val="20"/>
              </w:rPr>
              <w:t>LO81</w:t>
            </w:r>
            <w:r w:rsidRPr="00A96E5B">
              <w:rPr>
                <w:rFonts w:hint="eastAsia"/>
                <w:sz w:val="20"/>
                <w:szCs w:val="20"/>
              </w:rPr>
              <w:t>：具有初步的第二外语表达沟通能力</w:t>
            </w:r>
            <w:r w:rsidRPr="00A96E5B">
              <w:rPr>
                <w:sz w:val="20"/>
                <w:szCs w:val="20"/>
              </w:rPr>
              <w:t>,</w:t>
            </w:r>
            <w:r w:rsidRPr="00A96E5B">
              <w:rPr>
                <w:rFonts w:hint="eastAsia"/>
                <w:sz w:val="20"/>
                <w:szCs w:val="20"/>
              </w:rPr>
              <w:t>有国际竞争与合作意识。</w:t>
            </w:r>
          </w:p>
        </w:tc>
        <w:tc>
          <w:tcPr>
            <w:tcW w:w="727" w:type="dxa"/>
            <w:tcBorders>
              <w:top w:val="single" w:sz="4" w:space="0" w:color="auto"/>
              <w:left w:val="single" w:sz="4" w:space="0" w:color="auto"/>
              <w:bottom w:val="single" w:sz="4" w:space="0" w:color="auto"/>
              <w:right w:val="single" w:sz="4" w:space="0" w:color="auto"/>
            </w:tcBorders>
            <w:vAlign w:val="center"/>
          </w:tcPr>
          <w:p w:rsidR="001E1D97" w:rsidRPr="00A96E5B" w:rsidRDefault="001E1D97" w:rsidP="00A96E5B">
            <w:pPr>
              <w:widowControl/>
              <w:jc w:val="center"/>
              <w:rPr>
                <w:rFonts w:ascii="仿宋" w:eastAsia="仿宋" w:hAnsi="仿宋" w:cs="宋体"/>
                <w:color w:val="000000"/>
                <w:kern w:val="0"/>
                <w:sz w:val="20"/>
                <w:szCs w:val="20"/>
              </w:rPr>
            </w:pPr>
          </w:p>
        </w:tc>
      </w:tr>
    </w:tbl>
    <w:p w:rsidR="001E1D97" w:rsidRPr="007D1C35" w:rsidRDefault="001E1D97" w:rsidP="005562CA">
      <w:pPr>
        <w:ind w:firstLineChars="200" w:firstLine="400"/>
        <w:rPr>
          <w:sz w:val="20"/>
          <w:szCs w:val="20"/>
        </w:rPr>
      </w:pPr>
      <w:r w:rsidRPr="007D1C35">
        <w:rPr>
          <w:rFonts w:hint="eastAsia"/>
          <w:sz w:val="20"/>
          <w:szCs w:val="20"/>
        </w:rPr>
        <w:t>备注：</w:t>
      </w:r>
      <w:r w:rsidRPr="007D1C35">
        <w:rPr>
          <w:sz w:val="20"/>
          <w:szCs w:val="20"/>
        </w:rPr>
        <w:t>LO=learning outcomes</w:t>
      </w:r>
      <w:r w:rsidRPr="007D1C35">
        <w:rPr>
          <w:rFonts w:hint="eastAsia"/>
          <w:sz w:val="20"/>
          <w:szCs w:val="20"/>
        </w:rPr>
        <w:t>（学习成果）</w:t>
      </w:r>
    </w:p>
    <w:p w:rsidR="001E1D97" w:rsidRDefault="001E1D97"/>
    <w:p w:rsidR="001E1D97" w:rsidRPr="007D1C35" w:rsidRDefault="001E1D97" w:rsidP="00693F56">
      <w:pPr>
        <w:widowControl/>
        <w:spacing w:beforeLines="50" w:afterLines="50" w:line="288" w:lineRule="auto"/>
        <w:ind w:firstLineChars="150" w:firstLine="360"/>
        <w:jc w:val="left"/>
        <w:rPr>
          <w:rFonts w:ascii="黑体" w:eastAsia="黑体" w:hAnsi="宋体"/>
          <w:sz w:val="24"/>
        </w:rPr>
      </w:pPr>
      <w:r w:rsidRPr="007D1C35">
        <w:rPr>
          <w:rFonts w:ascii="黑体" w:eastAsia="黑体" w:hAnsi="宋体" w:hint="eastAsia"/>
          <w:sz w:val="24"/>
        </w:rPr>
        <w:t>五、课程目标</w:t>
      </w:r>
      <w:r w:rsidRPr="007D1C35">
        <w:rPr>
          <w:rFonts w:ascii="黑体" w:eastAsia="黑体" w:hAnsi="宋体"/>
          <w:sz w:val="24"/>
        </w:rPr>
        <w:t>/</w:t>
      </w:r>
      <w:r w:rsidRPr="007D1C35">
        <w:rPr>
          <w:rFonts w:ascii="黑体" w:eastAsia="黑体" w:hAnsi="宋体" w:hint="eastAsia"/>
          <w:sz w:val="24"/>
        </w:rPr>
        <w:t>课程预期学习成果</w:t>
      </w:r>
    </w:p>
    <w:tbl>
      <w:tblPr>
        <w:tblpPr w:leftFromText="180" w:rightFromText="180" w:vertAnchor="text" w:horzAnchor="page" w:tblpX="2163" w:tblpY="152"/>
        <w:tblOverlap w:val="never"/>
        <w:tblW w:w="7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5"/>
        <w:gridCol w:w="1175"/>
        <w:gridCol w:w="2470"/>
        <w:gridCol w:w="2199"/>
        <w:gridCol w:w="1276"/>
      </w:tblGrid>
      <w:tr w:rsidR="00FB77CE" w:rsidTr="00F66C03">
        <w:tc>
          <w:tcPr>
            <w:tcW w:w="535" w:type="dxa"/>
          </w:tcPr>
          <w:p w:rsidR="00FB77CE" w:rsidRDefault="00FB77CE" w:rsidP="00F66C03">
            <w:pPr>
              <w:snapToGrid w:val="0"/>
              <w:spacing w:line="288" w:lineRule="auto"/>
              <w:jc w:val="center"/>
              <w:rPr>
                <w:b/>
                <w:bCs/>
                <w:color w:val="000000"/>
                <w:sz w:val="20"/>
                <w:szCs w:val="20"/>
              </w:rPr>
            </w:pPr>
            <w:r>
              <w:rPr>
                <w:rFonts w:cs="宋体" w:hint="eastAsia"/>
                <w:b/>
                <w:bCs/>
                <w:color w:val="000000"/>
                <w:sz w:val="20"/>
                <w:szCs w:val="20"/>
              </w:rPr>
              <w:t>序号</w:t>
            </w:r>
          </w:p>
        </w:tc>
        <w:tc>
          <w:tcPr>
            <w:tcW w:w="1175" w:type="dxa"/>
          </w:tcPr>
          <w:p w:rsidR="00FB77CE" w:rsidRPr="00DF31F6" w:rsidRDefault="00FB77CE" w:rsidP="00F66C03">
            <w:pPr>
              <w:snapToGrid w:val="0"/>
              <w:spacing w:line="288" w:lineRule="auto"/>
              <w:jc w:val="center"/>
              <w:rPr>
                <w:b/>
                <w:bCs/>
                <w:color w:val="000000"/>
                <w:sz w:val="20"/>
                <w:szCs w:val="20"/>
              </w:rPr>
            </w:pPr>
            <w:r w:rsidRPr="00DF31F6">
              <w:rPr>
                <w:rFonts w:cs="宋体" w:hint="eastAsia"/>
                <w:b/>
                <w:bCs/>
                <w:color w:val="000000"/>
                <w:sz w:val="20"/>
                <w:szCs w:val="20"/>
              </w:rPr>
              <w:t>课程预期</w:t>
            </w:r>
          </w:p>
          <w:p w:rsidR="00FB77CE" w:rsidRPr="00DF31F6" w:rsidRDefault="00FB77CE" w:rsidP="00F66C03">
            <w:pPr>
              <w:snapToGrid w:val="0"/>
              <w:spacing w:line="288" w:lineRule="auto"/>
              <w:jc w:val="center"/>
              <w:rPr>
                <w:b/>
                <w:bCs/>
                <w:color w:val="000000"/>
                <w:sz w:val="20"/>
                <w:szCs w:val="20"/>
              </w:rPr>
            </w:pPr>
            <w:r w:rsidRPr="00DF31F6">
              <w:rPr>
                <w:rFonts w:cs="宋体" w:hint="eastAsia"/>
                <w:b/>
                <w:bCs/>
                <w:color w:val="000000"/>
                <w:sz w:val="20"/>
                <w:szCs w:val="20"/>
              </w:rPr>
              <w:t>学习成果</w:t>
            </w:r>
          </w:p>
        </w:tc>
        <w:tc>
          <w:tcPr>
            <w:tcW w:w="2470" w:type="dxa"/>
            <w:vAlign w:val="center"/>
          </w:tcPr>
          <w:p w:rsidR="00FB77CE" w:rsidRDefault="00FB77CE" w:rsidP="00F66C03">
            <w:pPr>
              <w:snapToGrid w:val="0"/>
              <w:spacing w:line="288" w:lineRule="auto"/>
              <w:jc w:val="center"/>
              <w:rPr>
                <w:b/>
                <w:bCs/>
                <w:color w:val="000000"/>
                <w:sz w:val="20"/>
                <w:szCs w:val="20"/>
                <w:highlight w:val="yellow"/>
              </w:rPr>
            </w:pPr>
            <w:r>
              <w:rPr>
                <w:rFonts w:cs="宋体" w:hint="eastAsia"/>
                <w:b/>
                <w:bCs/>
                <w:color w:val="000000"/>
                <w:sz w:val="20"/>
                <w:szCs w:val="20"/>
              </w:rPr>
              <w:t>课程目标</w:t>
            </w:r>
          </w:p>
          <w:p w:rsidR="00FB77CE" w:rsidRDefault="00FB77CE" w:rsidP="00F66C03">
            <w:pPr>
              <w:snapToGrid w:val="0"/>
              <w:spacing w:line="288" w:lineRule="auto"/>
              <w:jc w:val="center"/>
              <w:rPr>
                <w:b/>
                <w:bCs/>
                <w:color w:val="000000"/>
                <w:sz w:val="20"/>
                <w:szCs w:val="20"/>
              </w:rPr>
            </w:pPr>
            <w:r w:rsidRPr="00C12D14">
              <w:rPr>
                <w:rFonts w:cs="宋体" w:hint="eastAsia"/>
                <w:b/>
                <w:bCs/>
                <w:color w:val="000000"/>
                <w:sz w:val="20"/>
                <w:szCs w:val="20"/>
              </w:rPr>
              <w:t>（细化的预期学习成果）</w:t>
            </w:r>
          </w:p>
        </w:tc>
        <w:tc>
          <w:tcPr>
            <w:tcW w:w="2199" w:type="dxa"/>
            <w:vAlign w:val="center"/>
          </w:tcPr>
          <w:p w:rsidR="00FB77CE" w:rsidRDefault="00FB77CE" w:rsidP="00F66C03">
            <w:pPr>
              <w:snapToGrid w:val="0"/>
              <w:spacing w:line="288" w:lineRule="auto"/>
              <w:jc w:val="center"/>
              <w:rPr>
                <w:b/>
                <w:bCs/>
                <w:color w:val="000000"/>
                <w:sz w:val="20"/>
                <w:szCs w:val="20"/>
              </w:rPr>
            </w:pPr>
            <w:r>
              <w:rPr>
                <w:rFonts w:cs="宋体" w:hint="eastAsia"/>
                <w:b/>
                <w:bCs/>
                <w:color w:val="000000"/>
                <w:sz w:val="20"/>
                <w:szCs w:val="20"/>
              </w:rPr>
              <w:t>教与</w:t>
            </w:r>
            <w:proofErr w:type="gramStart"/>
            <w:r>
              <w:rPr>
                <w:rFonts w:cs="宋体" w:hint="eastAsia"/>
                <w:b/>
                <w:bCs/>
                <w:color w:val="000000"/>
                <w:sz w:val="20"/>
                <w:szCs w:val="20"/>
              </w:rPr>
              <w:t>学方式</w:t>
            </w:r>
            <w:proofErr w:type="gramEnd"/>
          </w:p>
        </w:tc>
        <w:tc>
          <w:tcPr>
            <w:tcW w:w="1276" w:type="dxa"/>
            <w:vAlign w:val="center"/>
          </w:tcPr>
          <w:p w:rsidR="00FB77CE" w:rsidRDefault="00FB77CE" w:rsidP="00F66C03">
            <w:pPr>
              <w:snapToGrid w:val="0"/>
              <w:spacing w:line="288" w:lineRule="auto"/>
              <w:jc w:val="center"/>
              <w:rPr>
                <w:b/>
                <w:bCs/>
                <w:color w:val="000000"/>
                <w:sz w:val="20"/>
                <w:szCs w:val="20"/>
              </w:rPr>
            </w:pPr>
            <w:r>
              <w:rPr>
                <w:rFonts w:cs="宋体" w:hint="eastAsia"/>
                <w:b/>
                <w:bCs/>
                <w:color w:val="000000"/>
                <w:sz w:val="20"/>
                <w:szCs w:val="20"/>
              </w:rPr>
              <w:t>评价方式</w:t>
            </w:r>
          </w:p>
        </w:tc>
      </w:tr>
      <w:tr w:rsidR="00FB77CE" w:rsidTr="00F66C03">
        <w:trPr>
          <w:trHeight w:val="1872"/>
        </w:trPr>
        <w:tc>
          <w:tcPr>
            <w:tcW w:w="535" w:type="dxa"/>
          </w:tcPr>
          <w:p w:rsidR="00FB77CE" w:rsidRDefault="00FB77CE" w:rsidP="00F66C03">
            <w:pPr>
              <w:rPr>
                <w:rFonts w:ascii="仿宋" w:eastAsia="仿宋" w:hAnsi="仿宋" w:cs="仿宋"/>
                <w:color w:val="000000"/>
                <w:kern w:val="0"/>
                <w:sz w:val="24"/>
                <w:szCs w:val="24"/>
              </w:rPr>
            </w:pPr>
            <w:r>
              <w:rPr>
                <w:rFonts w:ascii="仿宋" w:eastAsia="仿宋" w:hAnsi="仿宋" w:cs="仿宋"/>
                <w:color w:val="000000"/>
                <w:kern w:val="0"/>
                <w:sz w:val="24"/>
                <w:szCs w:val="24"/>
              </w:rPr>
              <w:lastRenderedPageBreak/>
              <w:t>1</w:t>
            </w:r>
          </w:p>
        </w:tc>
        <w:tc>
          <w:tcPr>
            <w:tcW w:w="1175" w:type="dxa"/>
            <w:vAlign w:val="center"/>
          </w:tcPr>
          <w:p w:rsidR="00FB77CE" w:rsidRPr="00DF31F6" w:rsidRDefault="00FB77CE" w:rsidP="00F66C03">
            <w:pPr>
              <w:rPr>
                <w:rFonts w:ascii="仿宋" w:eastAsia="仿宋" w:hAnsi="仿宋" w:cs="仿宋"/>
                <w:color w:val="000000"/>
                <w:kern w:val="0"/>
                <w:sz w:val="24"/>
                <w:szCs w:val="24"/>
              </w:rPr>
            </w:pPr>
            <w:r w:rsidRPr="00DF31F6">
              <w:rPr>
                <w:rFonts w:ascii="仿宋" w:eastAsia="仿宋" w:hAnsi="仿宋" w:cs="仿宋"/>
                <w:color w:val="000000"/>
                <w:kern w:val="0"/>
                <w:sz w:val="24"/>
                <w:szCs w:val="24"/>
              </w:rPr>
              <w:t>L0112</w:t>
            </w:r>
          </w:p>
        </w:tc>
        <w:tc>
          <w:tcPr>
            <w:tcW w:w="2470" w:type="dxa"/>
          </w:tcPr>
          <w:p w:rsidR="00FB77CE" w:rsidRPr="007D1C35" w:rsidRDefault="00B44DA7" w:rsidP="00F66C03">
            <w:pPr>
              <w:rPr>
                <w:color w:val="000000"/>
                <w:sz w:val="20"/>
                <w:szCs w:val="20"/>
              </w:rPr>
            </w:pPr>
            <w:r w:rsidRPr="001678D1">
              <w:rPr>
                <w:rFonts w:hint="eastAsia"/>
                <w:b/>
                <w:color w:val="000000"/>
                <w:sz w:val="20"/>
                <w:szCs w:val="20"/>
              </w:rPr>
              <w:t>应用书面或口头形式，阐释自己的观点，有效沟通。</w:t>
            </w:r>
            <w:r>
              <w:rPr>
                <w:rFonts w:hint="eastAsia"/>
                <w:color w:val="000000"/>
                <w:sz w:val="20"/>
                <w:szCs w:val="20"/>
              </w:rPr>
              <w:t>具体要求：</w:t>
            </w:r>
            <w:r w:rsidR="00FB77CE" w:rsidRPr="007D1C35">
              <w:rPr>
                <w:rFonts w:cs="宋体" w:hint="eastAsia"/>
                <w:color w:val="000000"/>
                <w:sz w:val="20"/>
                <w:szCs w:val="20"/>
              </w:rPr>
              <w:t>能利用已掌握的英语比较清楚地表达自己的思想，能运用交际策略绕过难点达到交际目的。</w:t>
            </w:r>
          </w:p>
          <w:p w:rsidR="00FB77CE" w:rsidRPr="007D1C35" w:rsidRDefault="00FB77CE" w:rsidP="00F66C03">
            <w:pPr>
              <w:rPr>
                <w:color w:val="000000"/>
                <w:sz w:val="20"/>
                <w:szCs w:val="20"/>
              </w:rPr>
            </w:pPr>
            <w:r>
              <w:rPr>
                <w:rFonts w:hint="eastAsia"/>
              </w:rPr>
              <w:t>能够</w:t>
            </w:r>
            <w:r w:rsidRPr="00AF5D37">
              <w:rPr>
                <w:rFonts w:hint="eastAsia"/>
              </w:rPr>
              <w:t>应用书面或口头形式，阐释自己的观点，有效沟通</w:t>
            </w:r>
            <w:r w:rsidRPr="007D1C35">
              <w:rPr>
                <w:rFonts w:cs="宋体" w:hint="eastAsia"/>
                <w:color w:val="000000"/>
                <w:sz w:val="20"/>
                <w:szCs w:val="20"/>
              </w:rPr>
              <w:t>。</w:t>
            </w:r>
          </w:p>
        </w:tc>
        <w:tc>
          <w:tcPr>
            <w:tcW w:w="2199" w:type="dxa"/>
            <w:vAlign w:val="center"/>
          </w:tcPr>
          <w:p w:rsidR="00FB77CE" w:rsidRPr="007D1C35" w:rsidRDefault="00FB77CE" w:rsidP="00F66C03">
            <w:pPr>
              <w:snapToGrid w:val="0"/>
              <w:spacing w:line="288" w:lineRule="auto"/>
              <w:jc w:val="center"/>
              <w:rPr>
                <w:rFonts w:ascii="宋体" w:cs="宋体"/>
                <w:sz w:val="20"/>
                <w:szCs w:val="20"/>
              </w:rPr>
            </w:pPr>
            <w:r w:rsidRPr="007D1C35">
              <w:rPr>
                <w:rFonts w:ascii="宋体" w:hAnsi="宋体" w:cs="宋体" w:hint="eastAsia"/>
                <w:sz w:val="20"/>
                <w:szCs w:val="20"/>
              </w:rPr>
              <w:t>课外指导，</w:t>
            </w:r>
          </w:p>
          <w:p w:rsidR="00FB77CE" w:rsidRPr="007D1C35" w:rsidRDefault="00FB77CE" w:rsidP="00F66C03">
            <w:pPr>
              <w:snapToGrid w:val="0"/>
              <w:spacing w:line="288" w:lineRule="auto"/>
              <w:jc w:val="center"/>
              <w:rPr>
                <w:rFonts w:ascii="宋体" w:cs="宋体"/>
                <w:kern w:val="1"/>
                <w:sz w:val="20"/>
                <w:szCs w:val="20"/>
              </w:rPr>
            </w:pPr>
            <w:r>
              <w:rPr>
                <w:rFonts w:ascii="宋体" w:hAnsi="宋体" w:cs="宋体" w:hint="eastAsia"/>
                <w:kern w:val="1"/>
                <w:sz w:val="20"/>
                <w:szCs w:val="20"/>
              </w:rPr>
              <w:t>课堂</w:t>
            </w:r>
            <w:r w:rsidRPr="007D1C35">
              <w:rPr>
                <w:rFonts w:ascii="宋体" w:hAnsi="宋体" w:cs="宋体" w:hint="eastAsia"/>
                <w:kern w:val="1"/>
                <w:sz w:val="20"/>
                <w:szCs w:val="20"/>
              </w:rPr>
              <w:t>练习、小组讨论</w:t>
            </w:r>
          </w:p>
          <w:p w:rsidR="00FB77CE" w:rsidRPr="007D1C35" w:rsidRDefault="00FB77CE" w:rsidP="00F66C03">
            <w:pPr>
              <w:snapToGrid w:val="0"/>
              <w:spacing w:line="288" w:lineRule="auto"/>
              <w:jc w:val="center"/>
              <w:rPr>
                <w:rFonts w:ascii="宋体" w:cs="宋体"/>
                <w:sz w:val="20"/>
                <w:szCs w:val="20"/>
              </w:rPr>
            </w:pPr>
          </w:p>
        </w:tc>
        <w:tc>
          <w:tcPr>
            <w:tcW w:w="1276" w:type="dxa"/>
            <w:vAlign w:val="center"/>
          </w:tcPr>
          <w:p w:rsidR="00FB77CE" w:rsidRPr="007D1C35" w:rsidRDefault="00FB77CE" w:rsidP="00F66C03">
            <w:pPr>
              <w:snapToGrid w:val="0"/>
              <w:spacing w:line="288" w:lineRule="auto"/>
              <w:jc w:val="center"/>
              <w:rPr>
                <w:rFonts w:ascii="Times New Roman" w:hAnsi="Times New Roman"/>
                <w:kern w:val="1"/>
                <w:sz w:val="20"/>
                <w:szCs w:val="20"/>
              </w:rPr>
            </w:pPr>
            <w:r w:rsidRPr="007D1C35">
              <w:rPr>
                <w:rFonts w:ascii="宋体" w:hAnsi="宋体" w:cs="宋体" w:hint="eastAsia"/>
                <w:sz w:val="20"/>
                <w:szCs w:val="20"/>
              </w:rPr>
              <w:t>课堂展示、口头报告</w:t>
            </w:r>
          </w:p>
        </w:tc>
      </w:tr>
      <w:tr w:rsidR="00FB77CE" w:rsidTr="00F66C03">
        <w:tc>
          <w:tcPr>
            <w:tcW w:w="535" w:type="dxa"/>
          </w:tcPr>
          <w:p w:rsidR="00FB77CE" w:rsidRDefault="00FB77CE" w:rsidP="00F66C03">
            <w:pPr>
              <w:rPr>
                <w:rFonts w:ascii="仿宋" w:eastAsia="仿宋" w:hAnsi="仿宋"/>
                <w:color w:val="000000"/>
                <w:kern w:val="0"/>
                <w:sz w:val="24"/>
                <w:szCs w:val="24"/>
              </w:rPr>
            </w:pPr>
            <w:r>
              <w:rPr>
                <w:rFonts w:ascii="仿宋" w:eastAsia="仿宋" w:hAnsi="仿宋" w:cs="仿宋"/>
                <w:color w:val="000000"/>
                <w:kern w:val="0"/>
                <w:sz w:val="24"/>
                <w:szCs w:val="24"/>
              </w:rPr>
              <w:t>2</w:t>
            </w:r>
          </w:p>
        </w:tc>
        <w:tc>
          <w:tcPr>
            <w:tcW w:w="1175" w:type="dxa"/>
            <w:vAlign w:val="center"/>
          </w:tcPr>
          <w:p w:rsidR="00FB77CE" w:rsidRPr="00DF31F6" w:rsidRDefault="00FB77CE" w:rsidP="00F66C03">
            <w:pPr>
              <w:rPr>
                <w:rFonts w:ascii="仿宋" w:eastAsia="仿宋" w:hAnsi="仿宋"/>
                <w:color w:val="000000"/>
                <w:kern w:val="0"/>
                <w:sz w:val="24"/>
                <w:szCs w:val="24"/>
              </w:rPr>
            </w:pPr>
            <w:r w:rsidRPr="00DF31F6">
              <w:rPr>
                <w:rFonts w:ascii="仿宋" w:eastAsia="仿宋" w:hAnsi="仿宋" w:cs="仿宋"/>
                <w:color w:val="000000"/>
                <w:kern w:val="0"/>
                <w:sz w:val="24"/>
                <w:szCs w:val="24"/>
              </w:rPr>
              <w:t>LO211</w:t>
            </w:r>
          </w:p>
        </w:tc>
        <w:tc>
          <w:tcPr>
            <w:tcW w:w="2470" w:type="dxa"/>
          </w:tcPr>
          <w:p w:rsidR="00FB77CE" w:rsidRPr="007D1C35" w:rsidRDefault="00B44DA7" w:rsidP="00FB77CE">
            <w:pPr>
              <w:rPr>
                <w:rFonts w:ascii="仿宋" w:eastAsia="仿宋" w:hAnsi="仿宋"/>
                <w:color w:val="000000"/>
                <w:kern w:val="0"/>
                <w:sz w:val="20"/>
                <w:szCs w:val="20"/>
              </w:rPr>
            </w:pPr>
            <w:r w:rsidRPr="001678D1">
              <w:rPr>
                <w:rFonts w:hint="eastAsia"/>
                <w:b/>
                <w:bCs/>
                <w:color w:val="000000"/>
                <w:sz w:val="20"/>
                <w:szCs w:val="20"/>
              </w:rPr>
              <w:t>能根据需要自己确定学习目标，并设计学习计划。</w:t>
            </w:r>
            <w:r>
              <w:rPr>
                <w:rFonts w:hint="eastAsia"/>
                <w:bCs/>
                <w:color w:val="000000"/>
                <w:sz w:val="20"/>
                <w:szCs w:val="20"/>
              </w:rPr>
              <w:t>具体要求：</w:t>
            </w:r>
            <w:r w:rsidR="00FB77CE" w:rsidRPr="007D1C35">
              <w:rPr>
                <w:rFonts w:cs="宋体" w:hint="eastAsia"/>
                <w:color w:val="000000"/>
                <w:sz w:val="20"/>
                <w:szCs w:val="20"/>
              </w:rPr>
              <w:t>通过课前词汇预习以及听力练习，能听辨</w:t>
            </w:r>
            <w:r w:rsidR="00FB77CE" w:rsidRPr="007D1C35">
              <w:rPr>
                <w:color w:val="000000"/>
                <w:sz w:val="20"/>
                <w:szCs w:val="20"/>
              </w:rPr>
              <w:t>3</w:t>
            </w:r>
            <w:r w:rsidR="00FB77CE">
              <w:rPr>
                <w:color w:val="000000"/>
                <w:sz w:val="20"/>
                <w:szCs w:val="20"/>
              </w:rPr>
              <w:t>0</w:t>
            </w:r>
            <w:r w:rsidR="00FB77CE" w:rsidRPr="007D1C35">
              <w:rPr>
                <w:color w:val="000000"/>
                <w:sz w:val="20"/>
                <w:szCs w:val="20"/>
              </w:rPr>
              <w:t>00</w:t>
            </w:r>
            <w:r w:rsidR="00FB77CE">
              <w:rPr>
                <w:color w:val="000000"/>
                <w:sz w:val="20"/>
                <w:szCs w:val="20"/>
              </w:rPr>
              <w:t>-3500</w:t>
            </w:r>
            <w:r w:rsidR="00FB77CE" w:rsidRPr="007D1C35">
              <w:rPr>
                <w:rFonts w:cs="宋体" w:hint="eastAsia"/>
                <w:color w:val="000000"/>
                <w:sz w:val="20"/>
                <w:szCs w:val="20"/>
              </w:rPr>
              <w:t>基本日常交际词汇和一部分中等难度的新闻词汇，养成用英语思维的习惯。</w:t>
            </w:r>
          </w:p>
        </w:tc>
        <w:tc>
          <w:tcPr>
            <w:tcW w:w="2199" w:type="dxa"/>
            <w:vAlign w:val="center"/>
          </w:tcPr>
          <w:p w:rsidR="00FB77CE" w:rsidRPr="007D1C35" w:rsidRDefault="00FB77CE" w:rsidP="00F66C03">
            <w:pPr>
              <w:snapToGrid w:val="0"/>
              <w:spacing w:line="288" w:lineRule="auto"/>
              <w:jc w:val="center"/>
              <w:rPr>
                <w:rFonts w:ascii="宋体" w:cs="宋体"/>
                <w:sz w:val="20"/>
                <w:szCs w:val="20"/>
              </w:rPr>
            </w:pPr>
            <w:r w:rsidRPr="007D1C35">
              <w:rPr>
                <w:rFonts w:ascii="宋体" w:hAnsi="宋体" w:cs="宋体" w:hint="eastAsia"/>
                <w:sz w:val="20"/>
                <w:szCs w:val="20"/>
              </w:rPr>
              <w:t>任课教师布置听力材料，指导学生进行课外自主预习</w:t>
            </w:r>
          </w:p>
        </w:tc>
        <w:tc>
          <w:tcPr>
            <w:tcW w:w="1276" w:type="dxa"/>
            <w:vAlign w:val="center"/>
          </w:tcPr>
          <w:p w:rsidR="00FB77CE" w:rsidRPr="007D1C35" w:rsidRDefault="00FB77CE" w:rsidP="002F019F">
            <w:pPr>
              <w:snapToGrid w:val="0"/>
              <w:spacing w:line="288" w:lineRule="auto"/>
              <w:jc w:val="center"/>
              <w:rPr>
                <w:rFonts w:ascii="仿宋" w:eastAsia="仿宋" w:hAnsi="仿宋"/>
                <w:sz w:val="20"/>
                <w:szCs w:val="20"/>
              </w:rPr>
            </w:pPr>
            <w:r w:rsidRPr="007D1C35">
              <w:rPr>
                <w:rFonts w:ascii="Times New Roman" w:hAnsi="Times New Roman" w:cs="宋体" w:hint="eastAsia"/>
                <w:kern w:val="1"/>
                <w:sz w:val="20"/>
                <w:szCs w:val="20"/>
              </w:rPr>
              <w:t>纸笔测试评价</w:t>
            </w:r>
            <w:r w:rsidR="002F019F">
              <w:rPr>
                <w:rFonts w:ascii="Times New Roman" w:hAnsi="Times New Roman" w:cs="宋体" w:hint="eastAsia"/>
                <w:kern w:val="1"/>
                <w:sz w:val="20"/>
                <w:szCs w:val="20"/>
              </w:rPr>
              <w:t>、口头报告</w:t>
            </w:r>
          </w:p>
        </w:tc>
      </w:tr>
      <w:tr w:rsidR="00FB77CE" w:rsidTr="00F66C03">
        <w:tc>
          <w:tcPr>
            <w:tcW w:w="535" w:type="dxa"/>
          </w:tcPr>
          <w:p w:rsidR="00FB77CE" w:rsidRDefault="00FB77CE" w:rsidP="00F66C03">
            <w:pPr>
              <w:rPr>
                <w:rFonts w:ascii="仿宋" w:eastAsia="仿宋" w:hAnsi="仿宋"/>
                <w:color w:val="000000"/>
                <w:kern w:val="0"/>
                <w:sz w:val="24"/>
                <w:szCs w:val="24"/>
              </w:rPr>
            </w:pPr>
            <w:r>
              <w:rPr>
                <w:rFonts w:ascii="仿宋" w:eastAsia="仿宋" w:hAnsi="仿宋" w:cs="仿宋"/>
                <w:color w:val="000000"/>
                <w:kern w:val="0"/>
                <w:sz w:val="24"/>
                <w:szCs w:val="24"/>
              </w:rPr>
              <w:t>3</w:t>
            </w:r>
          </w:p>
        </w:tc>
        <w:tc>
          <w:tcPr>
            <w:tcW w:w="1175" w:type="dxa"/>
          </w:tcPr>
          <w:p w:rsidR="00FB77CE" w:rsidRPr="00DF31F6" w:rsidRDefault="00FB77CE" w:rsidP="00F66C03">
            <w:pPr>
              <w:rPr>
                <w:rFonts w:ascii="仿宋" w:eastAsia="仿宋" w:hAnsi="仿宋"/>
                <w:color w:val="000000"/>
                <w:kern w:val="0"/>
                <w:sz w:val="24"/>
                <w:szCs w:val="24"/>
              </w:rPr>
            </w:pPr>
            <w:r w:rsidRPr="00DF31F6">
              <w:rPr>
                <w:rFonts w:ascii="仿宋" w:eastAsia="仿宋" w:hAnsi="仿宋" w:cs="仿宋"/>
                <w:color w:val="000000"/>
                <w:kern w:val="0"/>
                <w:sz w:val="24"/>
                <w:szCs w:val="24"/>
              </w:rPr>
              <w:t>LO311</w:t>
            </w:r>
          </w:p>
        </w:tc>
        <w:tc>
          <w:tcPr>
            <w:tcW w:w="2470" w:type="dxa"/>
          </w:tcPr>
          <w:p w:rsidR="00B44DA7" w:rsidRPr="001678D1" w:rsidRDefault="00B44DA7" w:rsidP="00B44DA7">
            <w:pPr>
              <w:rPr>
                <w:b/>
                <w:bCs/>
                <w:color w:val="000000"/>
                <w:sz w:val="20"/>
                <w:szCs w:val="20"/>
              </w:rPr>
            </w:pPr>
            <w:r w:rsidRPr="001678D1">
              <w:rPr>
                <w:rFonts w:hint="eastAsia"/>
                <w:b/>
                <w:bCs/>
                <w:color w:val="000000"/>
                <w:sz w:val="20"/>
                <w:szCs w:val="20"/>
              </w:rPr>
              <w:t>理解并掌握英语语音、语法、词汇基本知识。</w:t>
            </w:r>
          </w:p>
          <w:p w:rsidR="00FB77CE" w:rsidRPr="007D1C35" w:rsidRDefault="00B44DA7" w:rsidP="00B44DA7">
            <w:pPr>
              <w:rPr>
                <w:rFonts w:ascii="仿宋" w:eastAsia="仿宋" w:hAnsi="仿宋"/>
                <w:sz w:val="20"/>
                <w:szCs w:val="20"/>
              </w:rPr>
            </w:pPr>
            <w:r>
              <w:rPr>
                <w:rFonts w:hint="eastAsia"/>
                <w:bCs/>
                <w:color w:val="000000"/>
                <w:sz w:val="20"/>
                <w:szCs w:val="20"/>
              </w:rPr>
              <w:t>具体要求：</w:t>
            </w:r>
            <w:r w:rsidR="00FB77CE" w:rsidRPr="007D1C35">
              <w:rPr>
                <w:rFonts w:cs="宋体" w:hint="eastAsia"/>
                <w:color w:val="000000"/>
                <w:sz w:val="20"/>
                <w:szCs w:val="20"/>
              </w:rPr>
              <w:t>通过教师讲解和课堂练习，能运用预测、联想、辨析、推测等</w:t>
            </w:r>
            <w:r w:rsidR="00FB77CE">
              <w:rPr>
                <w:rFonts w:cs="宋体" w:hint="eastAsia"/>
                <w:color w:val="000000"/>
                <w:sz w:val="20"/>
                <w:szCs w:val="20"/>
              </w:rPr>
              <w:t>多种</w:t>
            </w:r>
            <w:r w:rsidR="00FB77CE" w:rsidRPr="007D1C35">
              <w:rPr>
                <w:rFonts w:cs="宋体" w:hint="eastAsia"/>
                <w:color w:val="000000"/>
                <w:sz w:val="20"/>
                <w:szCs w:val="20"/>
              </w:rPr>
              <w:t>听力技巧抓住英文</w:t>
            </w:r>
            <w:r w:rsidR="00FB77CE">
              <w:rPr>
                <w:rFonts w:cs="宋体" w:hint="eastAsia"/>
                <w:color w:val="000000"/>
                <w:sz w:val="20"/>
                <w:szCs w:val="20"/>
              </w:rPr>
              <w:t>听力材料的</w:t>
            </w:r>
            <w:r w:rsidR="00FB77CE" w:rsidRPr="007D1C35">
              <w:rPr>
                <w:rFonts w:cs="宋体" w:hint="eastAsia"/>
                <w:color w:val="000000"/>
                <w:sz w:val="20"/>
                <w:szCs w:val="20"/>
              </w:rPr>
              <w:t>中心大意</w:t>
            </w:r>
            <w:r w:rsidR="00FB77CE">
              <w:rPr>
                <w:rFonts w:cs="宋体" w:hint="eastAsia"/>
                <w:color w:val="000000"/>
                <w:sz w:val="20"/>
                <w:szCs w:val="20"/>
              </w:rPr>
              <w:t>，</w:t>
            </w:r>
            <w:r w:rsidR="00FB77CE" w:rsidRPr="007D1C35">
              <w:rPr>
                <w:rFonts w:cs="宋体" w:hint="eastAsia"/>
                <w:color w:val="000000"/>
                <w:sz w:val="20"/>
                <w:szCs w:val="20"/>
              </w:rPr>
              <w:t>理解主要内容，</w:t>
            </w:r>
            <w:r w:rsidR="00FB77CE">
              <w:rPr>
                <w:rFonts w:cs="宋体" w:hint="eastAsia"/>
                <w:color w:val="000000"/>
                <w:sz w:val="20"/>
                <w:szCs w:val="20"/>
              </w:rPr>
              <w:t>获取相关细节</w:t>
            </w:r>
            <w:r w:rsidR="00FB77CE" w:rsidRPr="007D1C35">
              <w:rPr>
                <w:rFonts w:cs="宋体" w:hint="eastAsia"/>
                <w:color w:val="000000"/>
                <w:sz w:val="20"/>
                <w:szCs w:val="20"/>
              </w:rPr>
              <w:t>。</w:t>
            </w:r>
          </w:p>
        </w:tc>
        <w:tc>
          <w:tcPr>
            <w:tcW w:w="2199" w:type="dxa"/>
            <w:vAlign w:val="center"/>
          </w:tcPr>
          <w:p w:rsidR="00FB77CE" w:rsidRPr="007D1C35" w:rsidRDefault="00FB77CE" w:rsidP="00F66C03">
            <w:pPr>
              <w:snapToGrid w:val="0"/>
              <w:spacing w:line="288" w:lineRule="auto"/>
              <w:jc w:val="center"/>
              <w:rPr>
                <w:rFonts w:ascii="宋体" w:cs="宋体"/>
                <w:sz w:val="20"/>
                <w:szCs w:val="20"/>
              </w:rPr>
            </w:pPr>
            <w:r>
              <w:rPr>
                <w:rFonts w:ascii="宋体" w:hAnsi="宋体" w:cs="宋体" w:hint="eastAsia"/>
                <w:sz w:val="20"/>
                <w:szCs w:val="20"/>
              </w:rPr>
              <w:t>课堂</w:t>
            </w:r>
            <w:r w:rsidRPr="007D1C35">
              <w:rPr>
                <w:rFonts w:ascii="宋体" w:hAnsi="宋体" w:cs="宋体" w:hint="eastAsia"/>
                <w:sz w:val="20"/>
                <w:szCs w:val="20"/>
              </w:rPr>
              <w:t>讲授，课堂练习</w:t>
            </w:r>
          </w:p>
        </w:tc>
        <w:tc>
          <w:tcPr>
            <w:tcW w:w="1276" w:type="dxa"/>
            <w:vAlign w:val="center"/>
          </w:tcPr>
          <w:p w:rsidR="00FB77CE" w:rsidRPr="007D1C35" w:rsidRDefault="00FB77CE" w:rsidP="00F66C03">
            <w:pPr>
              <w:snapToGrid w:val="0"/>
              <w:spacing w:line="288" w:lineRule="auto"/>
              <w:jc w:val="center"/>
              <w:rPr>
                <w:rFonts w:ascii="仿宋" w:eastAsia="仿宋" w:hAnsi="仿宋"/>
                <w:sz w:val="20"/>
                <w:szCs w:val="20"/>
              </w:rPr>
            </w:pPr>
            <w:r w:rsidRPr="007D1C35">
              <w:rPr>
                <w:rFonts w:ascii="Times New Roman" w:hAnsi="Times New Roman" w:cs="宋体" w:hint="eastAsia"/>
                <w:kern w:val="1"/>
                <w:sz w:val="20"/>
                <w:szCs w:val="20"/>
              </w:rPr>
              <w:t>纸笔测试评价</w:t>
            </w:r>
          </w:p>
        </w:tc>
      </w:tr>
      <w:tr w:rsidR="00FB77CE" w:rsidTr="00F66C03">
        <w:tc>
          <w:tcPr>
            <w:tcW w:w="535" w:type="dxa"/>
          </w:tcPr>
          <w:p w:rsidR="00FB77CE" w:rsidRDefault="00FB77CE" w:rsidP="00F66C03">
            <w:pPr>
              <w:rPr>
                <w:rFonts w:ascii="仿宋" w:eastAsia="仿宋" w:hAnsi="仿宋" w:cs="仿宋"/>
                <w:color w:val="000000"/>
                <w:kern w:val="0"/>
                <w:sz w:val="24"/>
                <w:szCs w:val="24"/>
              </w:rPr>
            </w:pPr>
            <w:r>
              <w:rPr>
                <w:rFonts w:ascii="仿宋" w:eastAsia="仿宋" w:hAnsi="仿宋" w:cs="仿宋"/>
                <w:color w:val="000000"/>
                <w:kern w:val="0"/>
                <w:sz w:val="24"/>
                <w:szCs w:val="24"/>
              </w:rPr>
              <w:t>4</w:t>
            </w:r>
          </w:p>
        </w:tc>
        <w:tc>
          <w:tcPr>
            <w:tcW w:w="1175" w:type="dxa"/>
          </w:tcPr>
          <w:p w:rsidR="00FB77CE" w:rsidRPr="00DF31F6" w:rsidRDefault="00FB77CE" w:rsidP="00F66C03">
            <w:pPr>
              <w:rPr>
                <w:rFonts w:ascii="仿宋" w:eastAsia="仿宋" w:hAnsi="仿宋" w:cs="仿宋"/>
                <w:color w:val="000000"/>
                <w:kern w:val="0"/>
                <w:sz w:val="24"/>
                <w:szCs w:val="24"/>
              </w:rPr>
            </w:pPr>
            <w:r w:rsidRPr="00DF31F6">
              <w:rPr>
                <w:rFonts w:ascii="仿宋" w:eastAsia="仿宋" w:hAnsi="仿宋" w:cs="仿宋"/>
                <w:color w:val="000000"/>
                <w:kern w:val="0"/>
                <w:sz w:val="24"/>
                <w:szCs w:val="24"/>
              </w:rPr>
              <w:t>L0312</w:t>
            </w:r>
          </w:p>
        </w:tc>
        <w:tc>
          <w:tcPr>
            <w:tcW w:w="2470" w:type="dxa"/>
          </w:tcPr>
          <w:p w:rsidR="00B44DA7" w:rsidRPr="001678D1" w:rsidRDefault="00B44DA7" w:rsidP="00B44DA7">
            <w:pPr>
              <w:rPr>
                <w:b/>
                <w:bCs/>
                <w:color w:val="000000"/>
                <w:sz w:val="20"/>
                <w:szCs w:val="20"/>
              </w:rPr>
            </w:pPr>
            <w:r w:rsidRPr="001678D1">
              <w:rPr>
                <w:rFonts w:hint="eastAsia"/>
                <w:b/>
                <w:bCs/>
                <w:color w:val="000000"/>
                <w:sz w:val="20"/>
                <w:szCs w:val="20"/>
              </w:rPr>
              <w:t>掌握阅读方法，具备准确理解文章主旨、快速获取信息的能力。</w:t>
            </w:r>
          </w:p>
          <w:p w:rsidR="00FB77CE" w:rsidRPr="007D1C35" w:rsidRDefault="00B44DA7" w:rsidP="00B44DA7">
            <w:pPr>
              <w:rPr>
                <w:rFonts w:ascii="仿宋" w:eastAsia="仿宋" w:hAnsi="仿宋"/>
                <w:sz w:val="20"/>
                <w:szCs w:val="20"/>
              </w:rPr>
            </w:pPr>
            <w:r>
              <w:rPr>
                <w:rFonts w:hint="eastAsia"/>
                <w:bCs/>
                <w:color w:val="000000"/>
                <w:sz w:val="20"/>
                <w:szCs w:val="20"/>
              </w:rPr>
              <w:t>具体要求：</w:t>
            </w:r>
            <w:r w:rsidR="00FB77CE" w:rsidRPr="005D60CA">
              <w:rPr>
                <w:rFonts w:cs="宋体" w:hint="eastAsia"/>
                <w:color w:val="000000"/>
                <w:sz w:val="20"/>
                <w:szCs w:val="20"/>
              </w:rPr>
              <w:t>借助课内课外听写练习，能在听力过程中通过记笔记的方式获取文本大意和细节信息，能听辨核心词汇，拼写无误；能</w:t>
            </w:r>
            <w:r w:rsidR="00FB77CE">
              <w:rPr>
                <w:rFonts w:cs="宋体" w:hint="eastAsia"/>
                <w:color w:val="000000"/>
                <w:sz w:val="20"/>
                <w:szCs w:val="20"/>
              </w:rPr>
              <w:t>完成</w:t>
            </w:r>
            <w:r w:rsidR="00FB77CE">
              <w:rPr>
                <w:color w:val="000000"/>
                <w:sz w:val="20"/>
                <w:szCs w:val="20"/>
              </w:rPr>
              <w:t>100</w:t>
            </w:r>
            <w:r w:rsidR="00FB77CE">
              <w:rPr>
                <w:rFonts w:cs="宋体" w:hint="eastAsia"/>
                <w:color w:val="000000"/>
                <w:sz w:val="20"/>
                <w:szCs w:val="20"/>
              </w:rPr>
              <w:t>词左右篇章听写</w:t>
            </w:r>
            <w:r w:rsidR="00FB77CE" w:rsidRPr="005D60CA">
              <w:rPr>
                <w:rFonts w:cs="宋体" w:hint="eastAsia"/>
                <w:color w:val="000000"/>
                <w:sz w:val="20"/>
                <w:szCs w:val="20"/>
              </w:rPr>
              <w:t>，语法无误。提高语篇的理解能力和记笔记的能力。</w:t>
            </w:r>
          </w:p>
        </w:tc>
        <w:tc>
          <w:tcPr>
            <w:tcW w:w="2199" w:type="dxa"/>
            <w:vAlign w:val="center"/>
          </w:tcPr>
          <w:p w:rsidR="00FB77CE" w:rsidRPr="007D1C35" w:rsidRDefault="00FB77CE" w:rsidP="00F66C03">
            <w:pPr>
              <w:jc w:val="center"/>
              <w:rPr>
                <w:rFonts w:ascii="宋体" w:cs="宋体"/>
                <w:sz w:val="20"/>
                <w:szCs w:val="20"/>
              </w:rPr>
            </w:pPr>
            <w:r>
              <w:rPr>
                <w:rFonts w:ascii="宋体" w:hAnsi="宋体" w:cs="宋体" w:hint="eastAsia"/>
                <w:sz w:val="20"/>
                <w:szCs w:val="20"/>
              </w:rPr>
              <w:t>课堂</w:t>
            </w:r>
            <w:r w:rsidRPr="007D1C35">
              <w:rPr>
                <w:rFonts w:ascii="宋体" w:hAnsi="宋体" w:cs="宋体" w:hint="eastAsia"/>
                <w:sz w:val="20"/>
                <w:szCs w:val="20"/>
              </w:rPr>
              <w:t>讲授，课堂练习</w:t>
            </w:r>
          </w:p>
        </w:tc>
        <w:tc>
          <w:tcPr>
            <w:tcW w:w="1276" w:type="dxa"/>
            <w:vAlign w:val="center"/>
          </w:tcPr>
          <w:p w:rsidR="00FB77CE" w:rsidRPr="007D1C35" w:rsidRDefault="00F24E3F" w:rsidP="00F66C03">
            <w:pPr>
              <w:snapToGrid w:val="0"/>
              <w:spacing w:line="288" w:lineRule="auto"/>
              <w:jc w:val="center"/>
              <w:rPr>
                <w:rFonts w:ascii="仿宋" w:eastAsia="仿宋" w:hAnsi="仿宋"/>
                <w:sz w:val="20"/>
                <w:szCs w:val="20"/>
              </w:rPr>
            </w:pPr>
            <w:r>
              <w:rPr>
                <w:rFonts w:ascii="Times New Roman" w:hAnsi="Times New Roman" w:hint="eastAsia"/>
                <w:kern w:val="1"/>
                <w:sz w:val="20"/>
                <w:szCs w:val="20"/>
              </w:rPr>
              <w:t>实验项目报告、</w:t>
            </w:r>
            <w:r w:rsidR="00FB77CE">
              <w:rPr>
                <w:rFonts w:ascii="Times New Roman" w:hAnsi="Times New Roman" w:cs="宋体" w:hint="eastAsia"/>
                <w:kern w:val="1"/>
                <w:sz w:val="20"/>
                <w:szCs w:val="20"/>
              </w:rPr>
              <w:t>纸笔测试评价</w:t>
            </w:r>
          </w:p>
        </w:tc>
      </w:tr>
      <w:tr w:rsidR="00FB77CE" w:rsidTr="00F66C03">
        <w:tc>
          <w:tcPr>
            <w:tcW w:w="535" w:type="dxa"/>
          </w:tcPr>
          <w:p w:rsidR="00FB77CE" w:rsidRDefault="00FB77CE" w:rsidP="00F66C03">
            <w:pPr>
              <w:rPr>
                <w:rFonts w:ascii="仿宋" w:eastAsia="仿宋" w:hAnsi="仿宋" w:cs="仿宋"/>
                <w:color w:val="000000"/>
                <w:kern w:val="0"/>
                <w:sz w:val="24"/>
                <w:szCs w:val="24"/>
              </w:rPr>
            </w:pPr>
            <w:r>
              <w:rPr>
                <w:rFonts w:ascii="仿宋" w:eastAsia="仿宋" w:hAnsi="仿宋" w:cs="仿宋"/>
                <w:color w:val="000000"/>
                <w:kern w:val="0"/>
                <w:sz w:val="24"/>
                <w:szCs w:val="24"/>
              </w:rPr>
              <w:t>5</w:t>
            </w:r>
          </w:p>
        </w:tc>
        <w:tc>
          <w:tcPr>
            <w:tcW w:w="1175" w:type="dxa"/>
          </w:tcPr>
          <w:p w:rsidR="00FB77CE" w:rsidRPr="00DF31F6" w:rsidRDefault="00FB77CE" w:rsidP="00F66C03">
            <w:pPr>
              <w:rPr>
                <w:rFonts w:ascii="仿宋" w:eastAsia="仿宋" w:hAnsi="仿宋" w:cs="仿宋"/>
                <w:color w:val="000000"/>
                <w:kern w:val="0"/>
                <w:sz w:val="24"/>
                <w:szCs w:val="24"/>
              </w:rPr>
            </w:pPr>
            <w:r w:rsidRPr="00DF31F6">
              <w:rPr>
                <w:rFonts w:ascii="仿宋" w:eastAsia="仿宋" w:hAnsi="仿宋" w:cs="仿宋"/>
                <w:color w:val="000000"/>
                <w:kern w:val="0"/>
                <w:sz w:val="24"/>
                <w:szCs w:val="24"/>
              </w:rPr>
              <w:t>L0313</w:t>
            </w:r>
          </w:p>
        </w:tc>
        <w:tc>
          <w:tcPr>
            <w:tcW w:w="2470" w:type="dxa"/>
          </w:tcPr>
          <w:p w:rsidR="00B44DA7" w:rsidRPr="001678D1" w:rsidRDefault="00B44DA7" w:rsidP="00B44DA7">
            <w:pPr>
              <w:snapToGrid w:val="0"/>
              <w:spacing w:line="300" w:lineRule="auto"/>
              <w:ind w:right="-45"/>
              <w:rPr>
                <w:b/>
                <w:bCs/>
                <w:color w:val="000000"/>
                <w:sz w:val="20"/>
                <w:szCs w:val="20"/>
              </w:rPr>
            </w:pPr>
            <w:r w:rsidRPr="001678D1">
              <w:rPr>
                <w:rFonts w:hint="eastAsia"/>
                <w:b/>
                <w:bCs/>
                <w:color w:val="000000"/>
                <w:sz w:val="20"/>
                <w:szCs w:val="20"/>
              </w:rPr>
              <w:t>掌握语言学知识，熟练运用英语语言基本技能进行口语、写作表达。</w:t>
            </w:r>
          </w:p>
          <w:p w:rsidR="00FB77CE" w:rsidRPr="007D1C35" w:rsidRDefault="00B44DA7" w:rsidP="00B44DA7">
            <w:pPr>
              <w:snapToGrid w:val="0"/>
              <w:spacing w:line="300" w:lineRule="auto"/>
              <w:ind w:right="-45"/>
              <w:rPr>
                <w:color w:val="000000"/>
                <w:sz w:val="20"/>
                <w:szCs w:val="20"/>
              </w:rPr>
            </w:pPr>
            <w:r>
              <w:rPr>
                <w:rFonts w:hint="eastAsia"/>
                <w:bCs/>
                <w:color w:val="000000"/>
                <w:sz w:val="20"/>
                <w:szCs w:val="20"/>
              </w:rPr>
              <w:t>具体要求：</w:t>
            </w:r>
            <w:r w:rsidR="00FB77CE">
              <w:rPr>
                <w:rFonts w:cs="宋体" w:hint="eastAsia"/>
                <w:color w:val="000000"/>
                <w:sz w:val="20"/>
                <w:szCs w:val="20"/>
              </w:rPr>
              <w:t>能听懂日常生活以及社会和学习活动相关的微型讲座，</w:t>
            </w:r>
            <w:r w:rsidR="00FB77CE" w:rsidRPr="007D1C35">
              <w:rPr>
                <w:rFonts w:cs="宋体" w:hint="eastAsia"/>
                <w:color w:val="000000"/>
                <w:sz w:val="20"/>
                <w:szCs w:val="20"/>
              </w:rPr>
              <w:t>针对所听</w:t>
            </w:r>
            <w:r w:rsidR="00FB77CE" w:rsidRPr="007D1C35">
              <w:rPr>
                <w:rFonts w:cs="宋体" w:hint="eastAsia"/>
                <w:color w:val="000000"/>
                <w:sz w:val="20"/>
                <w:szCs w:val="20"/>
              </w:rPr>
              <w:lastRenderedPageBreak/>
              <w:t>到的</w:t>
            </w:r>
            <w:r w:rsidR="00FB77CE">
              <w:rPr>
                <w:rFonts w:cs="宋体" w:hint="eastAsia"/>
                <w:color w:val="000000"/>
                <w:sz w:val="20"/>
                <w:szCs w:val="20"/>
              </w:rPr>
              <w:t>听力材料能通过</w:t>
            </w:r>
            <w:r w:rsidR="00FB77CE" w:rsidRPr="007D1C35">
              <w:rPr>
                <w:rFonts w:cs="宋体" w:hint="eastAsia"/>
                <w:color w:val="000000"/>
                <w:sz w:val="20"/>
                <w:szCs w:val="20"/>
              </w:rPr>
              <w:t>做</w:t>
            </w:r>
            <w:r w:rsidR="00FB77CE">
              <w:rPr>
                <w:rFonts w:cs="宋体" w:hint="eastAsia"/>
                <w:color w:val="000000"/>
                <w:sz w:val="20"/>
                <w:szCs w:val="20"/>
              </w:rPr>
              <w:t>笔记</w:t>
            </w:r>
            <w:r w:rsidR="00FB77CE" w:rsidRPr="007D1C35">
              <w:rPr>
                <w:rFonts w:cs="宋体" w:hint="eastAsia"/>
                <w:color w:val="000000"/>
                <w:sz w:val="20"/>
                <w:szCs w:val="20"/>
              </w:rPr>
              <w:t>获取</w:t>
            </w:r>
            <w:r w:rsidR="00FB77CE">
              <w:rPr>
                <w:rFonts w:cs="宋体" w:hint="eastAsia"/>
                <w:color w:val="000000"/>
                <w:sz w:val="20"/>
                <w:szCs w:val="20"/>
              </w:rPr>
              <w:t>细节信息并完成填空任务</w:t>
            </w:r>
            <w:r w:rsidR="00FB77CE" w:rsidRPr="007D1C35">
              <w:rPr>
                <w:rFonts w:cs="宋体" w:hint="eastAsia"/>
                <w:color w:val="000000"/>
                <w:sz w:val="20"/>
                <w:szCs w:val="20"/>
              </w:rPr>
              <w:t>，提高对语篇的理解能力</w:t>
            </w:r>
            <w:r w:rsidR="00FB77CE">
              <w:rPr>
                <w:rFonts w:cs="宋体" w:hint="eastAsia"/>
                <w:color w:val="000000"/>
                <w:sz w:val="20"/>
                <w:szCs w:val="20"/>
              </w:rPr>
              <w:t>和细节提取能力。</w:t>
            </w:r>
          </w:p>
        </w:tc>
        <w:tc>
          <w:tcPr>
            <w:tcW w:w="2199" w:type="dxa"/>
            <w:vAlign w:val="center"/>
          </w:tcPr>
          <w:p w:rsidR="00FB77CE" w:rsidRPr="007D1C35" w:rsidRDefault="00FB77CE" w:rsidP="00F66C03">
            <w:pPr>
              <w:snapToGrid w:val="0"/>
              <w:spacing w:line="288" w:lineRule="auto"/>
              <w:jc w:val="center"/>
              <w:rPr>
                <w:rFonts w:ascii="宋体" w:cs="宋体"/>
                <w:sz w:val="20"/>
                <w:szCs w:val="20"/>
              </w:rPr>
            </w:pPr>
            <w:r>
              <w:rPr>
                <w:rFonts w:ascii="宋体" w:hAnsi="宋体" w:cs="宋体" w:hint="eastAsia"/>
                <w:kern w:val="1"/>
                <w:sz w:val="20"/>
                <w:szCs w:val="20"/>
              </w:rPr>
              <w:lastRenderedPageBreak/>
              <w:t>课堂讲授</w:t>
            </w:r>
            <w:r w:rsidRPr="007D1C35">
              <w:rPr>
                <w:rFonts w:ascii="宋体" w:hAnsi="宋体" w:cs="宋体" w:hint="eastAsia"/>
                <w:kern w:val="1"/>
                <w:sz w:val="20"/>
                <w:szCs w:val="20"/>
              </w:rPr>
              <w:t>，</w:t>
            </w:r>
            <w:r w:rsidRPr="007D1C35">
              <w:rPr>
                <w:rFonts w:ascii="宋体" w:hAnsi="宋体" w:cs="宋体" w:hint="eastAsia"/>
                <w:sz w:val="20"/>
                <w:szCs w:val="20"/>
              </w:rPr>
              <w:t>课</w:t>
            </w:r>
            <w:r>
              <w:rPr>
                <w:rFonts w:ascii="宋体" w:hAnsi="宋体" w:cs="宋体" w:hint="eastAsia"/>
                <w:sz w:val="20"/>
                <w:szCs w:val="20"/>
              </w:rPr>
              <w:t>堂练习</w:t>
            </w:r>
          </w:p>
        </w:tc>
        <w:tc>
          <w:tcPr>
            <w:tcW w:w="1276" w:type="dxa"/>
            <w:vAlign w:val="center"/>
          </w:tcPr>
          <w:p w:rsidR="00FB77CE" w:rsidRPr="007D1C35" w:rsidRDefault="00FB77CE" w:rsidP="00F66C03">
            <w:pPr>
              <w:snapToGrid w:val="0"/>
              <w:spacing w:line="288" w:lineRule="auto"/>
              <w:jc w:val="center"/>
              <w:rPr>
                <w:rFonts w:ascii="Times New Roman" w:eastAsia="仿宋" w:hAnsi="Times New Roman"/>
                <w:sz w:val="20"/>
                <w:szCs w:val="20"/>
              </w:rPr>
            </w:pPr>
            <w:r>
              <w:rPr>
                <w:rFonts w:ascii="Times New Roman" w:hAnsi="Times New Roman" w:cs="宋体" w:hint="eastAsia"/>
                <w:kern w:val="1"/>
                <w:sz w:val="20"/>
                <w:szCs w:val="20"/>
              </w:rPr>
              <w:t>纸笔测试评价</w:t>
            </w:r>
          </w:p>
        </w:tc>
      </w:tr>
      <w:tr w:rsidR="00FB77CE" w:rsidTr="00F66C03">
        <w:tc>
          <w:tcPr>
            <w:tcW w:w="535" w:type="dxa"/>
          </w:tcPr>
          <w:p w:rsidR="00FB77CE" w:rsidRDefault="00FB77CE" w:rsidP="00F66C03">
            <w:pPr>
              <w:rPr>
                <w:rFonts w:ascii="仿宋" w:eastAsia="仿宋" w:hAnsi="仿宋"/>
                <w:color w:val="000000"/>
                <w:kern w:val="0"/>
                <w:sz w:val="24"/>
                <w:szCs w:val="24"/>
              </w:rPr>
            </w:pPr>
            <w:r>
              <w:rPr>
                <w:rFonts w:ascii="仿宋" w:eastAsia="仿宋" w:hAnsi="仿宋" w:cs="仿宋"/>
                <w:color w:val="000000"/>
                <w:kern w:val="0"/>
                <w:sz w:val="24"/>
                <w:szCs w:val="24"/>
              </w:rPr>
              <w:lastRenderedPageBreak/>
              <w:t>6</w:t>
            </w:r>
          </w:p>
        </w:tc>
        <w:tc>
          <w:tcPr>
            <w:tcW w:w="1175" w:type="dxa"/>
          </w:tcPr>
          <w:p w:rsidR="00FB77CE" w:rsidRPr="00DF31F6" w:rsidRDefault="00FB77CE" w:rsidP="00F66C03">
            <w:pPr>
              <w:rPr>
                <w:rFonts w:ascii="仿宋" w:eastAsia="仿宋" w:hAnsi="仿宋"/>
                <w:color w:val="000000"/>
                <w:kern w:val="0"/>
                <w:sz w:val="24"/>
                <w:szCs w:val="24"/>
              </w:rPr>
            </w:pPr>
            <w:r w:rsidRPr="00DF31F6">
              <w:rPr>
                <w:rFonts w:ascii="仿宋" w:eastAsia="仿宋" w:hAnsi="仿宋" w:cs="仿宋"/>
                <w:color w:val="000000"/>
                <w:kern w:val="0"/>
                <w:sz w:val="24"/>
                <w:szCs w:val="24"/>
              </w:rPr>
              <w:t>LO</w:t>
            </w:r>
            <w:r w:rsidR="00B44DA7">
              <w:rPr>
                <w:rFonts w:ascii="仿宋" w:eastAsia="仿宋" w:hAnsi="仿宋" w:cs="仿宋" w:hint="eastAsia"/>
                <w:color w:val="000000"/>
                <w:kern w:val="0"/>
                <w:sz w:val="24"/>
                <w:szCs w:val="24"/>
              </w:rPr>
              <w:t>7</w:t>
            </w:r>
            <w:r>
              <w:rPr>
                <w:rFonts w:ascii="仿宋" w:eastAsia="仿宋" w:hAnsi="仿宋" w:cs="仿宋"/>
                <w:color w:val="000000"/>
                <w:kern w:val="0"/>
                <w:sz w:val="24"/>
                <w:szCs w:val="24"/>
              </w:rPr>
              <w:t>1</w:t>
            </w:r>
            <w:r w:rsidR="00B44DA7">
              <w:rPr>
                <w:rFonts w:ascii="仿宋" w:eastAsia="仿宋" w:hAnsi="仿宋" w:cs="仿宋" w:hint="eastAsia"/>
                <w:color w:val="000000"/>
                <w:kern w:val="0"/>
                <w:sz w:val="24"/>
                <w:szCs w:val="24"/>
              </w:rPr>
              <w:t>3</w:t>
            </w:r>
          </w:p>
        </w:tc>
        <w:tc>
          <w:tcPr>
            <w:tcW w:w="2470" w:type="dxa"/>
          </w:tcPr>
          <w:p w:rsidR="00B44DA7" w:rsidRPr="000F5CD2" w:rsidRDefault="00B44DA7" w:rsidP="00B44DA7">
            <w:pPr>
              <w:rPr>
                <w:b/>
                <w:bCs/>
                <w:color w:val="000000"/>
                <w:sz w:val="20"/>
                <w:szCs w:val="20"/>
              </w:rPr>
            </w:pPr>
            <w:r w:rsidRPr="000F5CD2">
              <w:rPr>
                <w:rFonts w:hint="eastAsia"/>
                <w:b/>
                <w:bCs/>
                <w:color w:val="000000"/>
                <w:sz w:val="20"/>
                <w:szCs w:val="20"/>
              </w:rPr>
              <w:t>奉献社会：具有服务企业、服务社会的意愿和行为能力。</w:t>
            </w:r>
          </w:p>
          <w:p w:rsidR="00FB77CE" w:rsidRPr="00FB77CE" w:rsidRDefault="00B44DA7" w:rsidP="00B44DA7">
            <w:pPr>
              <w:rPr>
                <w:rFonts w:ascii="宋体" w:hAnsi="宋体"/>
                <w:color w:val="000000"/>
                <w:kern w:val="0"/>
                <w:sz w:val="20"/>
                <w:szCs w:val="20"/>
              </w:rPr>
            </w:pPr>
            <w:r w:rsidRPr="000F5CD2">
              <w:rPr>
                <w:rFonts w:hint="eastAsia"/>
                <w:bCs/>
                <w:color w:val="000000"/>
                <w:sz w:val="20"/>
                <w:szCs w:val="20"/>
              </w:rPr>
              <w:t>具体要求：</w:t>
            </w:r>
            <w:r w:rsidR="00FB77CE" w:rsidRPr="00FB77CE">
              <w:rPr>
                <w:rFonts w:ascii="宋体" w:hAnsi="宋体" w:cs="仿宋" w:hint="eastAsia"/>
                <w:color w:val="000000"/>
                <w:kern w:val="0"/>
                <w:sz w:val="20"/>
                <w:szCs w:val="20"/>
              </w:rPr>
              <w:t>在集体活动中能主动担任自己的角色，与其他成员密切合作，共同完成任务，能根据成员贡献评价同组成员。</w:t>
            </w:r>
          </w:p>
        </w:tc>
        <w:tc>
          <w:tcPr>
            <w:tcW w:w="2199" w:type="dxa"/>
            <w:vAlign w:val="center"/>
          </w:tcPr>
          <w:p w:rsidR="00FB77CE" w:rsidRPr="007D1C35" w:rsidRDefault="00FB77CE" w:rsidP="00F66C03">
            <w:pPr>
              <w:snapToGrid w:val="0"/>
              <w:spacing w:line="288" w:lineRule="auto"/>
              <w:jc w:val="center"/>
              <w:rPr>
                <w:rFonts w:ascii="宋体" w:cs="宋体"/>
                <w:sz w:val="20"/>
                <w:szCs w:val="20"/>
              </w:rPr>
            </w:pPr>
            <w:r>
              <w:rPr>
                <w:rFonts w:ascii="宋体" w:hAnsi="宋体" w:cs="宋体" w:hint="eastAsia"/>
                <w:sz w:val="20"/>
                <w:szCs w:val="20"/>
              </w:rPr>
              <w:t>小组讨论</w:t>
            </w:r>
          </w:p>
        </w:tc>
        <w:tc>
          <w:tcPr>
            <w:tcW w:w="1276" w:type="dxa"/>
            <w:vAlign w:val="center"/>
          </w:tcPr>
          <w:p w:rsidR="00FB77CE" w:rsidRPr="007D1C35" w:rsidRDefault="00FB77CE" w:rsidP="00F66C03">
            <w:pPr>
              <w:snapToGrid w:val="0"/>
              <w:spacing w:line="288" w:lineRule="auto"/>
              <w:jc w:val="center"/>
              <w:rPr>
                <w:rFonts w:ascii="仿宋" w:eastAsia="仿宋" w:hAnsi="仿宋"/>
                <w:sz w:val="20"/>
                <w:szCs w:val="20"/>
              </w:rPr>
            </w:pPr>
            <w:r>
              <w:rPr>
                <w:rFonts w:ascii="宋体" w:hAnsi="宋体" w:cs="宋体" w:hint="eastAsia"/>
                <w:sz w:val="20"/>
                <w:szCs w:val="20"/>
              </w:rPr>
              <w:t>课堂展示、口头报告</w:t>
            </w:r>
          </w:p>
        </w:tc>
      </w:tr>
    </w:tbl>
    <w:p w:rsidR="001E1D97" w:rsidRDefault="001E1D97" w:rsidP="007D1C35">
      <w:pPr>
        <w:snapToGrid w:val="0"/>
        <w:spacing w:line="288" w:lineRule="auto"/>
        <w:rPr>
          <w:rFonts w:ascii="黑体" w:eastAsia="黑体" w:hAnsi="宋体"/>
          <w:sz w:val="24"/>
        </w:rPr>
      </w:pPr>
    </w:p>
    <w:p w:rsidR="001E1D97" w:rsidRDefault="001E1D97" w:rsidP="00693F56">
      <w:pPr>
        <w:widowControl/>
        <w:spacing w:beforeLines="50" w:afterLines="50" w:line="288" w:lineRule="auto"/>
        <w:ind w:firstLineChars="150" w:firstLine="360"/>
        <w:jc w:val="left"/>
        <w:rPr>
          <w:rFonts w:ascii="黑体" w:eastAsia="黑体" w:hAnsi="宋体"/>
          <w:sz w:val="24"/>
        </w:rPr>
      </w:pPr>
      <w:r w:rsidRPr="007D1C35">
        <w:rPr>
          <w:rFonts w:ascii="黑体" w:eastAsia="黑体" w:hAnsi="宋体" w:hint="eastAsia"/>
          <w:sz w:val="24"/>
        </w:rPr>
        <w:t>六、课程内容</w:t>
      </w:r>
    </w:p>
    <w:p w:rsidR="001E1D97" w:rsidRPr="007D1C35" w:rsidRDefault="001E1D97" w:rsidP="005562CA">
      <w:pPr>
        <w:snapToGrid w:val="0"/>
        <w:spacing w:line="288" w:lineRule="auto"/>
        <w:ind w:firstLineChars="200" w:firstLine="400"/>
        <w:rPr>
          <w:rFonts w:ascii="宋体"/>
          <w:sz w:val="20"/>
          <w:szCs w:val="20"/>
        </w:rPr>
      </w:pPr>
      <w:r w:rsidRPr="007D1C35">
        <w:rPr>
          <w:rFonts w:ascii="宋体" w:hAnsi="宋体" w:hint="eastAsia"/>
          <w:sz w:val="20"/>
          <w:szCs w:val="20"/>
        </w:rPr>
        <w:t>本课程</w:t>
      </w:r>
      <w:r w:rsidRPr="007D1C35">
        <w:rPr>
          <w:rFonts w:ascii="宋体" w:hAnsi="宋体"/>
          <w:sz w:val="20"/>
          <w:szCs w:val="20"/>
        </w:rPr>
        <w:t>2</w:t>
      </w:r>
      <w:r w:rsidRPr="007D1C35">
        <w:rPr>
          <w:rFonts w:ascii="宋体" w:hAnsi="宋体" w:hint="eastAsia"/>
          <w:sz w:val="20"/>
          <w:szCs w:val="20"/>
        </w:rPr>
        <w:t>个学分</w:t>
      </w:r>
      <w:r w:rsidRPr="007D1C35">
        <w:rPr>
          <w:rFonts w:ascii="宋体" w:hAnsi="宋体"/>
          <w:sz w:val="20"/>
          <w:szCs w:val="20"/>
        </w:rPr>
        <w:t xml:space="preserve">, </w:t>
      </w:r>
      <w:r w:rsidRPr="007D1C35">
        <w:rPr>
          <w:rFonts w:ascii="宋体" w:hAnsi="宋体" w:hint="eastAsia"/>
          <w:sz w:val="20"/>
          <w:szCs w:val="20"/>
        </w:rPr>
        <w:t>在一个学期内开设</w:t>
      </w:r>
      <w:r w:rsidRPr="007D1C35">
        <w:rPr>
          <w:rFonts w:ascii="宋体" w:hAnsi="宋体"/>
          <w:sz w:val="20"/>
          <w:szCs w:val="20"/>
        </w:rPr>
        <w:t xml:space="preserve">, </w:t>
      </w:r>
      <w:r w:rsidRPr="007D1C35">
        <w:rPr>
          <w:rFonts w:ascii="宋体" w:hAnsi="宋体" w:hint="eastAsia"/>
          <w:sz w:val="20"/>
          <w:szCs w:val="20"/>
        </w:rPr>
        <w:t>每周</w:t>
      </w:r>
      <w:r w:rsidRPr="007D1C35">
        <w:rPr>
          <w:rFonts w:ascii="宋体" w:hAnsi="宋体"/>
          <w:sz w:val="20"/>
          <w:szCs w:val="20"/>
        </w:rPr>
        <w:t>2</w:t>
      </w:r>
      <w:r w:rsidRPr="007D1C35">
        <w:rPr>
          <w:rFonts w:ascii="宋体" w:hAnsi="宋体" w:hint="eastAsia"/>
          <w:sz w:val="20"/>
          <w:szCs w:val="20"/>
        </w:rPr>
        <w:t>学时</w:t>
      </w:r>
      <w:r w:rsidRPr="007D1C35">
        <w:rPr>
          <w:rFonts w:ascii="宋体"/>
          <w:sz w:val="20"/>
          <w:szCs w:val="20"/>
        </w:rPr>
        <w:t>,</w:t>
      </w:r>
      <w:r w:rsidRPr="007D1C35">
        <w:rPr>
          <w:rFonts w:ascii="宋体" w:hAnsi="宋体" w:hint="eastAsia"/>
          <w:sz w:val="20"/>
          <w:szCs w:val="20"/>
        </w:rPr>
        <w:t>共计</w:t>
      </w:r>
      <w:r w:rsidRPr="007D1C35">
        <w:rPr>
          <w:rFonts w:ascii="宋体" w:hAnsi="宋体"/>
          <w:sz w:val="20"/>
          <w:szCs w:val="20"/>
        </w:rPr>
        <w:t>32</w:t>
      </w:r>
      <w:r w:rsidRPr="007D1C35">
        <w:rPr>
          <w:rFonts w:ascii="宋体" w:hAnsi="宋体" w:hint="eastAsia"/>
          <w:sz w:val="20"/>
          <w:szCs w:val="20"/>
        </w:rPr>
        <w:t>学时，</w:t>
      </w:r>
      <w:r w:rsidRPr="007D1C35">
        <w:rPr>
          <w:rFonts w:ascii="宋体" w:hAnsi="宋体"/>
          <w:sz w:val="20"/>
          <w:szCs w:val="20"/>
        </w:rPr>
        <w:t>32</w:t>
      </w:r>
      <w:r w:rsidRPr="007D1C35">
        <w:rPr>
          <w:rFonts w:ascii="宋体" w:hAnsi="宋体" w:hint="eastAsia"/>
          <w:sz w:val="20"/>
          <w:szCs w:val="20"/>
        </w:rPr>
        <w:t>课时用于课内</w:t>
      </w:r>
      <w:r w:rsidR="00E92113">
        <w:rPr>
          <w:rFonts w:ascii="宋体" w:hAnsi="宋体" w:hint="eastAsia"/>
          <w:sz w:val="20"/>
          <w:szCs w:val="20"/>
        </w:rPr>
        <w:t>实验</w:t>
      </w:r>
      <w:r w:rsidRPr="007D1C35">
        <w:rPr>
          <w:rFonts w:ascii="宋体" w:hAnsi="宋体" w:hint="eastAsia"/>
          <w:sz w:val="20"/>
          <w:szCs w:val="20"/>
        </w:rPr>
        <w:t>。课程要求以学生练习为主，教师讲解为辅。授课重点应该放在听力技能技巧的训练上</w:t>
      </w:r>
      <w:r w:rsidRPr="007D1C35">
        <w:rPr>
          <w:rFonts w:ascii="宋体"/>
          <w:sz w:val="20"/>
          <w:szCs w:val="20"/>
        </w:rPr>
        <w:t>,</w:t>
      </w:r>
      <w:r w:rsidRPr="007D1C35">
        <w:rPr>
          <w:rFonts w:ascii="宋体" w:hAnsi="宋体" w:hint="eastAsia"/>
          <w:sz w:val="20"/>
          <w:szCs w:val="20"/>
        </w:rPr>
        <w:t>理论知识相对少讲。充分利用网上资源和现代技术设备</w:t>
      </w:r>
      <w:r w:rsidRPr="007D1C35">
        <w:rPr>
          <w:rFonts w:ascii="宋体"/>
          <w:sz w:val="20"/>
          <w:szCs w:val="20"/>
        </w:rPr>
        <w:t>,</w:t>
      </w:r>
      <w:r w:rsidRPr="007D1C35">
        <w:rPr>
          <w:rFonts w:ascii="宋体" w:hAnsi="宋体" w:hint="eastAsia"/>
          <w:sz w:val="20"/>
          <w:szCs w:val="20"/>
        </w:rPr>
        <w:t>扩大学生的听音、辨音练习，并针对普遍性的问题进行分析讲解。</w:t>
      </w:r>
    </w:p>
    <w:p w:rsidR="001E1D97" w:rsidRPr="007D1C35" w:rsidRDefault="001E1D97" w:rsidP="005562CA">
      <w:pPr>
        <w:snapToGrid w:val="0"/>
        <w:spacing w:line="288" w:lineRule="auto"/>
        <w:ind w:firstLineChars="200" w:firstLine="400"/>
        <w:rPr>
          <w:rFonts w:ascii="宋体"/>
          <w:sz w:val="20"/>
          <w:szCs w:val="20"/>
        </w:rPr>
      </w:pPr>
      <w:r w:rsidRPr="007D1C35">
        <w:rPr>
          <w:rFonts w:ascii="宋体" w:hAnsi="宋体" w:hint="eastAsia"/>
          <w:sz w:val="20"/>
          <w:szCs w:val="20"/>
        </w:rPr>
        <w:t>主要教学内容如下</w:t>
      </w:r>
      <w:r w:rsidRPr="007D1C35">
        <w:rPr>
          <w:rFonts w:ascii="宋体" w:hAnsi="宋体"/>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7"/>
        <w:gridCol w:w="1695"/>
        <w:gridCol w:w="3540"/>
        <w:gridCol w:w="2600"/>
      </w:tblGrid>
      <w:tr w:rsidR="007749BB" w:rsidRPr="0092619D" w:rsidTr="00D13A3D">
        <w:trPr>
          <w:tblHeader/>
        </w:trPr>
        <w:tc>
          <w:tcPr>
            <w:tcW w:w="398" w:type="pct"/>
            <w:tcBorders>
              <w:top w:val="single" w:sz="4" w:space="0" w:color="auto"/>
              <w:left w:val="single" w:sz="4" w:space="0" w:color="auto"/>
              <w:bottom w:val="single" w:sz="4" w:space="0" w:color="auto"/>
              <w:right w:val="single" w:sz="4" w:space="0" w:color="auto"/>
            </w:tcBorders>
            <w:vAlign w:val="center"/>
          </w:tcPr>
          <w:p w:rsidR="007749BB" w:rsidRPr="0092619D" w:rsidRDefault="007749BB" w:rsidP="00693F56">
            <w:pPr>
              <w:autoSpaceDE w:val="0"/>
              <w:autoSpaceDN w:val="0"/>
              <w:adjustRightInd w:val="0"/>
              <w:snapToGrid w:val="0"/>
              <w:spacing w:beforeLines="10" w:afterLines="10"/>
              <w:jc w:val="left"/>
              <w:rPr>
                <w:color w:val="000000"/>
                <w:sz w:val="18"/>
                <w:szCs w:val="18"/>
                <w:lang w:val="zh-CN"/>
              </w:rPr>
            </w:pPr>
            <w:r>
              <w:rPr>
                <w:rFonts w:hint="eastAsia"/>
                <w:color w:val="000000"/>
                <w:sz w:val="18"/>
                <w:szCs w:val="18"/>
                <w:lang w:val="zh-CN"/>
              </w:rPr>
              <w:t>单元</w:t>
            </w:r>
          </w:p>
        </w:tc>
        <w:tc>
          <w:tcPr>
            <w:tcW w:w="996" w:type="pct"/>
            <w:tcBorders>
              <w:top w:val="single" w:sz="4" w:space="0" w:color="auto"/>
              <w:left w:val="single" w:sz="4" w:space="0" w:color="auto"/>
              <w:bottom w:val="single" w:sz="4" w:space="0" w:color="auto"/>
              <w:right w:val="single" w:sz="4" w:space="0" w:color="auto"/>
            </w:tcBorders>
            <w:vAlign w:val="center"/>
          </w:tcPr>
          <w:p w:rsidR="007749BB" w:rsidRPr="0092619D" w:rsidRDefault="007749BB" w:rsidP="00693F56">
            <w:pPr>
              <w:autoSpaceDE w:val="0"/>
              <w:autoSpaceDN w:val="0"/>
              <w:adjustRightInd w:val="0"/>
              <w:snapToGrid w:val="0"/>
              <w:spacing w:beforeLines="10" w:afterLines="10"/>
              <w:jc w:val="center"/>
              <w:rPr>
                <w:color w:val="000000"/>
                <w:sz w:val="18"/>
                <w:szCs w:val="18"/>
                <w:lang w:val="zh-CN"/>
              </w:rPr>
            </w:pPr>
            <w:r w:rsidRPr="0092619D">
              <w:rPr>
                <w:rFonts w:hint="eastAsia"/>
                <w:color w:val="000000"/>
                <w:sz w:val="18"/>
                <w:szCs w:val="18"/>
                <w:lang w:val="zh-CN"/>
              </w:rPr>
              <w:t>教学内容</w:t>
            </w:r>
          </w:p>
        </w:tc>
        <w:tc>
          <w:tcPr>
            <w:tcW w:w="2079" w:type="pct"/>
            <w:tcBorders>
              <w:top w:val="single" w:sz="4" w:space="0" w:color="auto"/>
              <w:left w:val="single" w:sz="4" w:space="0" w:color="auto"/>
              <w:bottom w:val="single" w:sz="4" w:space="0" w:color="auto"/>
              <w:right w:val="single" w:sz="4" w:space="0" w:color="auto"/>
            </w:tcBorders>
            <w:vAlign w:val="center"/>
          </w:tcPr>
          <w:p w:rsidR="007749BB" w:rsidRPr="00F24E3F" w:rsidRDefault="007749BB" w:rsidP="00693F56">
            <w:pPr>
              <w:autoSpaceDE w:val="0"/>
              <w:autoSpaceDN w:val="0"/>
              <w:adjustRightInd w:val="0"/>
              <w:snapToGrid w:val="0"/>
              <w:spacing w:beforeLines="10" w:afterLines="10"/>
              <w:jc w:val="center"/>
              <w:rPr>
                <w:rFonts w:ascii="宋体" w:hAnsi="宋体"/>
                <w:color w:val="000000"/>
                <w:sz w:val="18"/>
                <w:szCs w:val="18"/>
                <w:lang w:val="zh-CN"/>
              </w:rPr>
            </w:pPr>
            <w:r w:rsidRPr="00F24E3F">
              <w:rPr>
                <w:rFonts w:ascii="宋体" w:hAnsi="宋体" w:hint="eastAsia"/>
                <w:color w:val="000000"/>
                <w:sz w:val="18"/>
                <w:szCs w:val="18"/>
                <w:lang w:val="zh-CN"/>
              </w:rPr>
              <w:t>能力要求</w:t>
            </w:r>
          </w:p>
        </w:tc>
        <w:tc>
          <w:tcPr>
            <w:tcW w:w="1527" w:type="pct"/>
            <w:tcBorders>
              <w:top w:val="single" w:sz="4" w:space="0" w:color="auto"/>
              <w:left w:val="single" w:sz="4" w:space="0" w:color="auto"/>
              <w:bottom w:val="single" w:sz="4" w:space="0" w:color="auto"/>
              <w:right w:val="single" w:sz="4" w:space="0" w:color="auto"/>
            </w:tcBorders>
          </w:tcPr>
          <w:p w:rsidR="007749BB" w:rsidRDefault="007749BB" w:rsidP="007749BB">
            <w:pPr>
              <w:snapToGrid w:val="0"/>
              <w:spacing w:line="300" w:lineRule="auto"/>
              <w:rPr>
                <w:rFonts w:hAnsi="宋体"/>
                <w:bCs/>
                <w:color w:val="000000"/>
                <w:sz w:val="20"/>
                <w:szCs w:val="20"/>
              </w:rPr>
            </w:pPr>
            <w:r>
              <w:rPr>
                <w:rFonts w:hAnsi="宋体" w:hint="eastAsia"/>
                <w:bCs/>
                <w:color w:val="000000"/>
                <w:sz w:val="20"/>
                <w:szCs w:val="20"/>
              </w:rPr>
              <w:t>教学难点</w:t>
            </w:r>
          </w:p>
        </w:tc>
      </w:tr>
      <w:tr w:rsidR="007749BB" w:rsidRPr="0092619D" w:rsidTr="00D13A3D">
        <w:tc>
          <w:tcPr>
            <w:tcW w:w="398" w:type="pct"/>
            <w:tcBorders>
              <w:top w:val="single" w:sz="4" w:space="0" w:color="auto"/>
              <w:left w:val="single" w:sz="4" w:space="0" w:color="auto"/>
              <w:bottom w:val="single" w:sz="4" w:space="0" w:color="auto"/>
              <w:right w:val="single" w:sz="4" w:space="0" w:color="auto"/>
            </w:tcBorders>
            <w:vAlign w:val="center"/>
          </w:tcPr>
          <w:p w:rsidR="007749BB" w:rsidRPr="0092619D" w:rsidRDefault="007749BB" w:rsidP="00693F56">
            <w:pPr>
              <w:autoSpaceDE w:val="0"/>
              <w:autoSpaceDN w:val="0"/>
              <w:adjustRightInd w:val="0"/>
              <w:snapToGrid w:val="0"/>
              <w:spacing w:beforeLines="10" w:afterLines="10"/>
              <w:jc w:val="left"/>
              <w:rPr>
                <w:color w:val="000000"/>
                <w:sz w:val="18"/>
                <w:szCs w:val="18"/>
                <w:lang w:val="zh-CN"/>
              </w:rPr>
            </w:pPr>
            <w:r>
              <w:rPr>
                <w:color w:val="000000"/>
                <w:sz w:val="18"/>
                <w:szCs w:val="18"/>
                <w:lang w:val="zh-CN"/>
              </w:rPr>
              <w:t>Unit1</w:t>
            </w:r>
          </w:p>
        </w:tc>
        <w:tc>
          <w:tcPr>
            <w:tcW w:w="996" w:type="pct"/>
            <w:tcBorders>
              <w:top w:val="single" w:sz="4" w:space="0" w:color="auto"/>
              <w:left w:val="single" w:sz="4" w:space="0" w:color="auto"/>
              <w:bottom w:val="single" w:sz="4" w:space="0" w:color="auto"/>
              <w:right w:val="single" w:sz="4" w:space="0" w:color="auto"/>
            </w:tcBorders>
            <w:vAlign w:val="center"/>
          </w:tcPr>
          <w:p w:rsidR="007749BB" w:rsidRPr="007749BB" w:rsidRDefault="007749BB" w:rsidP="007749BB">
            <w:pPr>
              <w:numPr>
                <w:ilvl w:val="0"/>
                <w:numId w:val="1"/>
              </w:numPr>
              <w:tabs>
                <w:tab w:val="clear" w:pos="780"/>
                <w:tab w:val="num" w:pos="233"/>
              </w:tabs>
              <w:autoSpaceDE w:val="0"/>
              <w:autoSpaceDN w:val="0"/>
              <w:adjustRightInd w:val="0"/>
              <w:snapToGrid w:val="0"/>
              <w:spacing w:line="280" w:lineRule="exact"/>
              <w:ind w:left="413" w:hanging="360"/>
              <w:rPr>
                <w:color w:val="000000"/>
                <w:sz w:val="20"/>
                <w:szCs w:val="20"/>
                <w:lang w:val="zh-CN"/>
              </w:rPr>
            </w:pPr>
            <w:r>
              <w:rPr>
                <w:color w:val="000000"/>
                <w:sz w:val="20"/>
                <w:szCs w:val="20"/>
                <w:lang w:val="zh-CN"/>
              </w:rPr>
              <w:t xml:space="preserve">Dialogue </w:t>
            </w:r>
          </w:p>
          <w:p w:rsidR="007749BB" w:rsidRPr="003B5289" w:rsidRDefault="007749BB" w:rsidP="007749BB">
            <w:pPr>
              <w:numPr>
                <w:ilvl w:val="0"/>
                <w:numId w:val="1"/>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3B5289">
              <w:rPr>
                <w:color w:val="000000"/>
                <w:sz w:val="20"/>
                <w:szCs w:val="20"/>
                <w:lang w:val="zh-CN"/>
              </w:rPr>
              <w:t>Listening and Note-Taking</w:t>
            </w:r>
          </w:p>
          <w:p w:rsidR="007749BB" w:rsidRPr="003B5289" w:rsidRDefault="007749BB" w:rsidP="007749BB">
            <w:pPr>
              <w:numPr>
                <w:ilvl w:val="0"/>
                <w:numId w:val="1"/>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3B5289">
              <w:rPr>
                <w:color w:val="000000"/>
                <w:sz w:val="20"/>
                <w:szCs w:val="20"/>
                <w:lang w:val="zh-CN"/>
              </w:rPr>
              <w:t>Oral Activity</w:t>
            </w:r>
          </w:p>
          <w:p w:rsidR="007749BB" w:rsidRPr="007749BB" w:rsidRDefault="007749BB" w:rsidP="007749BB">
            <w:pPr>
              <w:numPr>
                <w:ilvl w:val="0"/>
                <w:numId w:val="1"/>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3B5289">
              <w:rPr>
                <w:color w:val="000000"/>
                <w:sz w:val="20"/>
                <w:szCs w:val="20"/>
                <w:lang w:val="zh-CN"/>
              </w:rPr>
              <w:t>Passage</w:t>
            </w:r>
          </w:p>
          <w:p w:rsidR="007749BB" w:rsidRPr="0092619D" w:rsidRDefault="007749BB" w:rsidP="007749BB">
            <w:pPr>
              <w:numPr>
                <w:ilvl w:val="0"/>
                <w:numId w:val="1"/>
              </w:numPr>
              <w:tabs>
                <w:tab w:val="clear" w:pos="780"/>
                <w:tab w:val="num" w:pos="233"/>
              </w:tabs>
              <w:autoSpaceDE w:val="0"/>
              <w:autoSpaceDN w:val="0"/>
              <w:adjustRightInd w:val="0"/>
              <w:snapToGrid w:val="0"/>
              <w:spacing w:line="280" w:lineRule="exact"/>
              <w:ind w:left="413" w:hanging="360"/>
              <w:rPr>
                <w:color w:val="000000"/>
                <w:sz w:val="18"/>
                <w:szCs w:val="18"/>
                <w:lang w:val="zh-CN"/>
              </w:rPr>
            </w:pPr>
            <w:r>
              <w:rPr>
                <w:color w:val="000000"/>
                <w:sz w:val="20"/>
                <w:szCs w:val="20"/>
                <w:lang w:val="zh-CN"/>
              </w:rPr>
              <w:t>Dictation</w:t>
            </w:r>
          </w:p>
        </w:tc>
        <w:tc>
          <w:tcPr>
            <w:tcW w:w="2079" w:type="pct"/>
            <w:tcBorders>
              <w:top w:val="single" w:sz="4" w:space="0" w:color="auto"/>
              <w:left w:val="single" w:sz="4" w:space="0" w:color="auto"/>
              <w:bottom w:val="single" w:sz="4" w:space="0" w:color="auto"/>
              <w:right w:val="single" w:sz="4" w:space="0" w:color="auto"/>
            </w:tcBorders>
            <w:vAlign w:val="center"/>
          </w:tcPr>
          <w:p w:rsidR="007749BB" w:rsidRPr="00F24E3F" w:rsidRDefault="007749BB" w:rsidP="00693F56">
            <w:pPr>
              <w:autoSpaceDE w:val="0"/>
              <w:autoSpaceDN w:val="0"/>
              <w:adjustRightInd w:val="0"/>
              <w:snapToGrid w:val="0"/>
              <w:spacing w:beforeLines="10" w:afterLines="10"/>
              <w:jc w:val="left"/>
              <w:rPr>
                <w:rFonts w:ascii="宋体" w:hAnsi="宋体"/>
                <w:kern w:val="1"/>
                <w:sz w:val="18"/>
                <w:szCs w:val="18"/>
                <w:lang w:val="zh-CN"/>
              </w:rPr>
            </w:pPr>
            <w:r w:rsidRPr="00F24E3F">
              <w:rPr>
                <w:rFonts w:ascii="宋体" w:hAnsi="宋体" w:hint="eastAsia"/>
                <w:color w:val="000000"/>
                <w:sz w:val="18"/>
                <w:szCs w:val="18"/>
                <w:lang w:val="zh-CN"/>
              </w:rPr>
              <w:t>认知</w:t>
            </w:r>
            <w:r w:rsidRPr="00F24E3F">
              <w:rPr>
                <w:rFonts w:ascii="宋体" w:hAnsi="宋体"/>
                <w:color w:val="000000"/>
                <w:sz w:val="18"/>
                <w:szCs w:val="18"/>
                <w:lang w:val="zh-CN"/>
              </w:rPr>
              <w:t>30</w:t>
            </w:r>
            <w:r w:rsidRPr="00F24E3F">
              <w:rPr>
                <w:rFonts w:ascii="宋体" w:hAnsi="宋体" w:hint="eastAsia"/>
                <w:color w:val="000000"/>
                <w:sz w:val="18"/>
                <w:szCs w:val="18"/>
                <w:lang w:val="zh-CN"/>
              </w:rPr>
              <w:t>个左右日常</w:t>
            </w:r>
            <w:r w:rsidRPr="00F24E3F">
              <w:rPr>
                <w:rFonts w:ascii="宋体" w:hAnsi="宋体" w:hint="eastAsia"/>
                <w:bCs/>
                <w:color w:val="000000"/>
                <w:sz w:val="18"/>
                <w:szCs w:val="18"/>
              </w:rPr>
              <w:t>交际和新闻</w:t>
            </w:r>
            <w:r w:rsidRPr="00F24E3F">
              <w:rPr>
                <w:rFonts w:ascii="宋体" w:hAnsi="宋体" w:hint="eastAsia"/>
                <w:color w:val="000000"/>
                <w:sz w:val="18"/>
                <w:szCs w:val="18"/>
                <w:lang w:val="zh-CN"/>
              </w:rPr>
              <w:t>新词，理解词义并能在课堂练习中</w:t>
            </w:r>
            <w:r w:rsidRPr="00F24E3F">
              <w:rPr>
                <w:rFonts w:ascii="宋体" w:hAnsi="宋体" w:hint="eastAsia"/>
                <w:bCs/>
                <w:color w:val="000000"/>
                <w:sz w:val="18"/>
                <w:szCs w:val="18"/>
              </w:rPr>
              <w:t>运用听力策略正确辨音。通过教师讲解和课堂练习，能分析文本信息并预测听力内容和听音重点，能综合运用预测、联想、辨析、推测等多种听力技巧抓住英文日常对话和短文的中心大意，理解主要内容并获取相关细节。能在听力过程中通过记笔记的方式理解文本大意并获取细节信息，能理解听辨核心词汇，拼写无误；能听写较长的语句，能分析语句语法结构，减少词形错误、语法错误。</w:t>
            </w:r>
          </w:p>
          <w:p w:rsidR="007749BB" w:rsidRPr="00F24E3F" w:rsidRDefault="007749BB" w:rsidP="00693F56">
            <w:pPr>
              <w:autoSpaceDE w:val="0"/>
              <w:autoSpaceDN w:val="0"/>
              <w:adjustRightInd w:val="0"/>
              <w:snapToGrid w:val="0"/>
              <w:spacing w:beforeLines="10" w:afterLines="10"/>
              <w:jc w:val="left"/>
              <w:rPr>
                <w:rFonts w:ascii="宋体" w:hAnsi="宋体"/>
                <w:kern w:val="1"/>
                <w:sz w:val="18"/>
                <w:szCs w:val="18"/>
                <w:lang w:val="zh-CN"/>
              </w:rPr>
            </w:pPr>
            <w:r w:rsidRPr="00F24E3F">
              <w:rPr>
                <w:rFonts w:ascii="宋体" w:hAnsi="宋体" w:hint="eastAsia"/>
                <w:color w:val="000000"/>
                <w:sz w:val="18"/>
                <w:szCs w:val="18"/>
              </w:rPr>
              <w:t>能利用已掌握的英语比较清楚地表达自己的思想，能准确掌握诸如询问、请求、建议等交际功能，能运用交际策略绕过难点达到交际目的。</w:t>
            </w:r>
            <w:r w:rsidRPr="00F24E3F">
              <w:rPr>
                <w:rFonts w:ascii="宋体" w:hAnsi="宋体" w:cs="宋体" w:hint="eastAsia"/>
                <w:color w:val="000000"/>
                <w:kern w:val="0"/>
                <w:sz w:val="18"/>
                <w:szCs w:val="18"/>
              </w:rPr>
              <w:t>能根据成员贡献评价同组成员。</w:t>
            </w:r>
          </w:p>
        </w:tc>
        <w:tc>
          <w:tcPr>
            <w:tcW w:w="1527" w:type="pct"/>
            <w:tcBorders>
              <w:top w:val="single" w:sz="4" w:space="0" w:color="auto"/>
              <w:left w:val="single" w:sz="4" w:space="0" w:color="auto"/>
              <w:bottom w:val="single" w:sz="4" w:space="0" w:color="auto"/>
              <w:right w:val="single" w:sz="4" w:space="0" w:color="auto"/>
            </w:tcBorders>
          </w:tcPr>
          <w:p w:rsidR="007749BB" w:rsidRPr="0010420B" w:rsidRDefault="00D13A3D" w:rsidP="007749BB">
            <w:pPr>
              <w:snapToGrid w:val="0"/>
              <w:spacing w:line="300" w:lineRule="auto"/>
              <w:rPr>
                <w:rFonts w:hAnsi="宋体"/>
                <w:bCs/>
                <w:color w:val="000000"/>
                <w:sz w:val="20"/>
                <w:szCs w:val="20"/>
              </w:rPr>
            </w:pPr>
            <w:r>
              <w:rPr>
                <w:rFonts w:hAnsi="宋体" w:hint="eastAsia"/>
                <w:bCs/>
                <w:color w:val="000000"/>
                <w:sz w:val="20"/>
                <w:szCs w:val="20"/>
              </w:rPr>
              <w:t>熟悉新词</w:t>
            </w:r>
            <w:r w:rsidR="007749BB">
              <w:rPr>
                <w:rFonts w:hAnsi="宋体" w:hint="eastAsia"/>
                <w:bCs/>
                <w:color w:val="000000"/>
                <w:sz w:val="20"/>
                <w:szCs w:val="20"/>
              </w:rPr>
              <w:t>在日常对话、篇章中的</w:t>
            </w:r>
            <w:r w:rsidR="007749BB" w:rsidRPr="001C687B">
              <w:rPr>
                <w:rFonts w:hAnsi="宋体" w:hint="eastAsia"/>
                <w:bCs/>
                <w:color w:val="000000"/>
                <w:sz w:val="20"/>
                <w:szCs w:val="20"/>
              </w:rPr>
              <w:t>运用</w:t>
            </w:r>
            <w:r w:rsidR="007749BB">
              <w:rPr>
                <w:rFonts w:hAnsi="宋体" w:hint="eastAsia"/>
                <w:bCs/>
                <w:color w:val="000000"/>
                <w:sz w:val="20"/>
                <w:szCs w:val="20"/>
              </w:rPr>
              <w:t>；运用学习过的</w:t>
            </w:r>
            <w:r w:rsidR="007749BB" w:rsidRPr="001C687B">
              <w:rPr>
                <w:rFonts w:hAnsi="宋体" w:hint="eastAsia"/>
                <w:bCs/>
                <w:color w:val="000000"/>
                <w:sz w:val="20"/>
                <w:szCs w:val="20"/>
              </w:rPr>
              <w:t>听力技巧及策略</w:t>
            </w:r>
            <w:r w:rsidR="007749BB">
              <w:rPr>
                <w:rFonts w:hAnsi="宋体" w:hint="eastAsia"/>
                <w:bCs/>
                <w:color w:val="000000"/>
                <w:sz w:val="20"/>
                <w:szCs w:val="20"/>
              </w:rPr>
              <w:t>（</w:t>
            </w:r>
            <w:r w:rsidR="007749BB" w:rsidRPr="001D0B2B">
              <w:rPr>
                <w:rFonts w:hAnsi="宋体" w:hint="eastAsia"/>
                <w:bCs/>
                <w:color w:val="000000"/>
                <w:sz w:val="20"/>
                <w:szCs w:val="20"/>
                <w:u w:val="single"/>
              </w:rPr>
              <w:t>从语气判断说话者真实意图</w:t>
            </w:r>
            <w:r w:rsidR="007749BB">
              <w:rPr>
                <w:rFonts w:hAnsi="宋体" w:hint="eastAsia"/>
                <w:bCs/>
                <w:color w:val="000000"/>
                <w:sz w:val="20"/>
                <w:szCs w:val="20"/>
              </w:rPr>
              <w:t>）进行自主听力练习。</w:t>
            </w:r>
          </w:p>
          <w:p w:rsidR="007749BB" w:rsidRDefault="007749BB" w:rsidP="007749BB">
            <w:pPr>
              <w:snapToGrid w:val="0"/>
              <w:spacing w:line="300" w:lineRule="auto"/>
              <w:rPr>
                <w:rFonts w:hAnsi="宋体"/>
                <w:bCs/>
                <w:color w:val="000000"/>
                <w:sz w:val="20"/>
                <w:szCs w:val="20"/>
              </w:rPr>
            </w:pPr>
            <w:r>
              <w:rPr>
                <w:rFonts w:hAnsi="宋体" w:hint="eastAsia"/>
                <w:bCs/>
                <w:color w:val="000000"/>
                <w:sz w:val="20"/>
                <w:szCs w:val="20"/>
              </w:rPr>
              <w:t>运用已知词汇和听力技巧进</w:t>
            </w:r>
            <w:r>
              <w:rPr>
                <w:rFonts w:hAnsi="宋体" w:hint="eastAsia"/>
                <w:bCs/>
                <w:color w:val="000000"/>
                <w:sz w:val="20"/>
                <w:szCs w:val="20"/>
              </w:rPr>
              <w:t>spot dictation</w:t>
            </w:r>
            <w:r>
              <w:rPr>
                <w:rFonts w:hAnsi="宋体" w:hint="eastAsia"/>
                <w:bCs/>
                <w:color w:val="000000"/>
                <w:sz w:val="20"/>
                <w:szCs w:val="20"/>
              </w:rPr>
              <w:t>。</w:t>
            </w:r>
          </w:p>
        </w:tc>
      </w:tr>
      <w:tr w:rsidR="007749BB" w:rsidRPr="0092619D" w:rsidTr="00D13A3D">
        <w:tc>
          <w:tcPr>
            <w:tcW w:w="398" w:type="pct"/>
            <w:tcBorders>
              <w:top w:val="single" w:sz="4" w:space="0" w:color="auto"/>
              <w:left w:val="single" w:sz="4" w:space="0" w:color="auto"/>
              <w:bottom w:val="single" w:sz="4" w:space="0" w:color="auto"/>
              <w:right w:val="single" w:sz="4" w:space="0" w:color="auto"/>
            </w:tcBorders>
            <w:vAlign w:val="center"/>
          </w:tcPr>
          <w:p w:rsidR="007749BB" w:rsidRPr="0092619D" w:rsidRDefault="007749BB" w:rsidP="00693F56">
            <w:pPr>
              <w:autoSpaceDE w:val="0"/>
              <w:autoSpaceDN w:val="0"/>
              <w:adjustRightInd w:val="0"/>
              <w:snapToGrid w:val="0"/>
              <w:spacing w:beforeLines="10" w:afterLines="10"/>
              <w:jc w:val="left"/>
              <w:rPr>
                <w:color w:val="000000"/>
                <w:sz w:val="18"/>
                <w:szCs w:val="18"/>
                <w:lang w:val="zh-CN"/>
              </w:rPr>
            </w:pPr>
            <w:r>
              <w:rPr>
                <w:color w:val="000000"/>
                <w:sz w:val="18"/>
                <w:szCs w:val="18"/>
                <w:lang w:val="zh-CN"/>
              </w:rPr>
              <w:t>Unit2</w:t>
            </w:r>
          </w:p>
        </w:tc>
        <w:tc>
          <w:tcPr>
            <w:tcW w:w="996" w:type="pct"/>
            <w:tcBorders>
              <w:top w:val="single" w:sz="4" w:space="0" w:color="auto"/>
              <w:left w:val="single" w:sz="4" w:space="0" w:color="auto"/>
              <w:bottom w:val="single" w:sz="4" w:space="0" w:color="auto"/>
              <w:right w:val="single" w:sz="4" w:space="0" w:color="auto"/>
            </w:tcBorders>
            <w:vAlign w:val="center"/>
          </w:tcPr>
          <w:p w:rsidR="007749BB" w:rsidRPr="003B5289" w:rsidRDefault="007749BB" w:rsidP="007749BB">
            <w:pPr>
              <w:numPr>
                <w:ilvl w:val="0"/>
                <w:numId w:val="1"/>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3B5289">
              <w:rPr>
                <w:color w:val="000000"/>
                <w:sz w:val="20"/>
                <w:szCs w:val="20"/>
                <w:lang w:val="zh-CN"/>
              </w:rPr>
              <w:t>Dialogue 1</w:t>
            </w:r>
          </w:p>
          <w:p w:rsidR="007749BB" w:rsidRPr="003B5289" w:rsidRDefault="007749BB" w:rsidP="007749BB">
            <w:pPr>
              <w:numPr>
                <w:ilvl w:val="0"/>
                <w:numId w:val="1"/>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3B5289">
              <w:rPr>
                <w:color w:val="000000"/>
                <w:sz w:val="20"/>
                <w:szCs w:val="20"/>
                <w:lang w:val="zh-CN"/>
              </w:rPr>
              <w:t>Dialogue 2</w:t>
            </w:r>
          </w:p>
          <w:p w:rsidR="007749BB" w:rsidRPr="003B5289" w:rsidRDefault="007749BB" w:rsidP="007749BB">
            <w:pPr>
              <w:numPr>
                <w:ilvl w:val="0"/>
                <w:numId w:val="1"/>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3B5289">
              <w:rPr>
                <w:color w:val="000000"/>
                <w:sz w:val="20"/>
                <w:szCs w:val="20"/>
                <w:lang w:val="zh-CN"/>
              </w:rPr>
              <w:t>Listening and Note-Taking</w:t>
            </w:r>
          </w:p>
          <w:p w:rsidR="007749BB" w:rsidRPr="003B5289" w:rsidRDefault="007749BB" w:rsidP="007749BB">
            <w:pPr>
              <w:numPr>
                <w:ilvl w:val="0"/>
                <w:numId w:val="1"/>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3B5289">
              <w:rPr>
                <w:color w:val="000000"/>
                <w:sz w:val="20"/>
                <w:szCs w:val="20"/>
                <w:lang w:val="zh-CN"/>
              </w:rPr>
              <w:t>Oral Activity</w:t>
            </w:r>
          </w:p>
          <w:p w:rsidR="007749BB" w:rsidRPr="003B5289" w:rsidRDefault="007749BB" w:rsidP="007749BB">
            <w:pPr>
              <w:numPr>
                <w:ilvl w:val="0"/>
                <w:numId w:val="1"/>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3B5289">
              <w:rPr>
                <w:color w:val="000000"/>
                <w:sz w:val="20"/>
                <w:szCs w:val="20"/>
                <w:lang w:val="zh-CN"/>
              </w:rPr>
              <w:t>Passage</w:t>
            </w:r>
          </w:p>
          <w:p w:rsidR="007749BB" w:rsidRPr="003B5289" w:rsidRDefault="007749BB" w:rsidP="007749BB">
            <w:pPr>
              <w:numPr>
                <w:ilvl w:val="0"/>
                <w:numId w:val="1"/>
              </w:numPr>
              <w:tabs>
                <w:tab w:val="clear" w:pos="780"/>
                <w:tab w:val="num" w:pos="233"/>
              </w:tabs>
              <w:autoSpaceDE w:val="0"/>
              <w:autoSpaceDN w:val="0"/>
              <w:adjustRightInd w:val="0"/>
              <w:snapToGrid w:val="0"/>
              <w:spacing w:line="280" w:lineRule="exact"/>
              <w:ind w:left="413" w:hanging="360"/>
              <w:rPr>
                <w:color w:val="000000"/>
                <w:sz w:val="20"/>
                <w:szCs w:val="20"/>
                <w:lang w:val="zh-CN"/>
              </w:rPr>
            </w:pPr>
            <w:r>
              <w:rPr>
                <w:color w:val="000000"/>
                <w:sz w:val="20"/>
                <w:szCs w:val="20"/>
                <w:lang w:val="zh-CN"/>
              </w:rPr>
              <w:t xml:space="preserve">News Item </w:t>
            </w:r>
          </w:p>
          <w:p w:rsidR="007749BB" w:rsidRPr="001D7897" w:rsidRDefault="007749BB" w:rsidP="007749BB">
            <w:pPr>
              <w:numPr>
                <w:ilvl w:val="0"/>
                <w:numId w:val="1"/>
              </w:numPr>
              <w:tabs>
                <w:tab w:val="clear" w:pos="780"/>
                <w:tab w:val="num" w:pos="233"/>
              </w:tabs>
              <w:autoSpaceDE w:val="0"/>
              <w:autoSpaceDN w:val="0"/>
              <w:adjustRightInd w:val="0"/>
              <w:snapToGrid w:val="0"/>
              <w:spacing w:line="280" w:lineRule="exact"/>
              <w:ind w:left="413" w:hanging="360"/>
              <w:rPr>
                <w:color w:val="000000"/>
                <w:sz w:val="18"/>
                <w:szCs w:val="18"/>
                <w:lang w:val="zh-CN"/>
              </w:rPr>
            </w:pPr>
            <w:r>
              <w:rPr>
                <w:color w:val="000000"/>
                <w:sz w:val="20"/>
                <w:szCs w:val="20"/>
                <w:lang w:val="zh-CN"/>
              </w:rPr>
              <w:t>Compound Dictation</w:t>
            </w:r>
          </w:p>
          <w:p w:rsidR="007749BB" w:rsidRPr="0092619D" w:rsidRDefault="007749BB" w:rsidP="007749BB">
            <w:pPr>
              <w:numPr>
                <w:ilvl w:val="0"/>
                <w:numId w:val="1"/>
              </w:numPr>
              <w:tabs>
                <w:tab w:val="clear" w:pos="780"/>
                <w:tab w:val="num" w:pos="233"/>
              </w:tabs>
              <w:autoSpaceDE w:val="0"/>
              <w:autoSpaceDN w:val="0"/>
              <w:adjustRightInd w:val="0"/>
              <w:snapToGrid w:val="0"/>
              <w:spacing w:line="280" w:lineRule="exact"/>
              <w:ind w:left="413" w:hanging="360"/>
              <w:rPr>
                <w:color w:val="000000"/>
                <w:sz w:val="18"/>
                <w:szCs w:val="18"/>
                <w:lang w:val="zh-CN"/>
              </w:rPr>
            </w:pPr>
            <w:r>
              <w:rPr>
                <w:rFonts w:hint="eastAsia"/>
                <w:color w:val="000000"/>
                <w:sz w:val="20"/>
                <w:szCs w:val="20"/>
                <w:lang w:val="zh-CN"/>
              </w:rPr>
              <w:t>TEM-4</w:t>
            </w:r>
          </w:p>
        </w:tc>
        <w:tc>
          <w:tcPr>
            <w:tcW w:w="2079" w:type="pct"/>
            <w:tcBorders>
              <w:top w:val="single" w:sz="4" w:space="0" w:color="auto"/>
              <w:left w:val="single" w:sz="4" w:space="0" w:color="auto"/>
              <w:bottom w:val="single" w:sz="4" w:space="0" w:color="auto"/>
              <w:right w:val="single" w:sz="4" w:space="0" w:color="auto"/>
            </w:tcBorders>
            <w:vAlign w:val="center"/>
          </w:tcPr>
          <w:p w:rsidR="007749BB" w:rsidRPr="00F24E3F" w:rsidRDefault="007749BB" w:rsidP="00693F56">
            <w:pPr>
              <w:autoSpaceDE w:val="0"/>
              <w:autoSpaceDN w:val="0"/>
              <w:adjustRightInd w:val="0"/>
              <w:snapToGrid w:val="0"/>
              <w:spacing w:beforeLines="10" w:afterLines="10"/>
              <w:jc w:val="left"/>
              <w:rPr>
                <w:rFonts w:ascii="宋体" w:hAnsi="宋体"/>
                <w:kern w:val="1"/>
                <w:sz w:val="18"/>
                <w:szCs w:val="18"/>
                <w:lang w:val="zh-CN"/>
              </w:rPr>
            </w:pPr>
            <w:r w:rsidRPr="00F24E3F">
              <w:rPr>
                <w:rFonts w:ascii="宋体" w:hAnsi="宋体" w:hint="eastAsia"/>
                <w:color w:val="000000"/>
                <w:sz w:val="18"/>
                <w:szCs w:val="18"/>
                <w:lang w:val="zh-CN"/>
              </w:rPr>
              <w:t>认知</w:t>
            </w:r>
            <w:r w:rsidRPr="00F24E3F">
              <w:rPr>
                <w:rFonts w:ascii="宋体" w:hAnsi="宋体"/>
                <w:color w:val="000000"/>
                <w:sz w:val="18"/>
                <w:szCs w:val="18"/>
                <w:lang w:val="zh-CN"/>
              </w:rPr>
              <w:t>30</w:t>
            </w:r>
            <w:r w:rsidRPr="00F24E3F">
              <w:rPr>
                <w:rFonts w:ascii="宋体" w:hAnsi="宋体" w:hint="eastAsia"/>
                <w:color w:val="000000"/>
                <w:sz w:val="18"/>
                <w:szCs w:val="18"/>
                <w:lang w:val="zh-CN"/>
              </w:rPr>
              <w:t>个左右日常</w:t>
            </w:r>
            <w:r w:rsidRPr="00F24E3F">
              <w:rPr>
                <w:rFonts w:ascii="宋体" w:hAnsi="宋体" w:hint="eastAsia"/>
                <w:bCs/>
                <w:color w:val="000000"/>
                <w:sz w:val="18"/>
                <w:szCs w:val="18"/>
              </w:rPr>
              <w:t>交际和新闻</w:t>
            </w:r>
            <w:r w:rsidRPr="00F24E3F">
              <w:rPr>
                <w:rFonts w:ascii="宋体" w:hAnsi="宋体" w:hint="eastAsia"/>
                <w:color w:val="000000"/>
                <w:sz w:val="18"/>
                <w:szCs w:val="18"/>
                <w:lang w:val="zh-CN"/>
              </w:rPr>
              <w:t>新词，理解词义并能在课堂练习中</w:t>
            </w:r>
            <w:r w:rsidRPr="00F24E3F">
              <w:rPr>
                <w:rFonts w:ascii="宋体" w:hAnsi="宋体" w:hint="eastAsia"/>
                <w:bCs/>
                <w:color w:val="000000"/>
                <w:sz w:val="18"/>
                <w:szCs w:val="18"/>
              </w:rPr>
              <w:t>运用听力策略正确辨音。通过教师讲解和课堂练习，能分析文本信息并预测听力内容和听音重点，能综合运用预测、联想、辨析、推测等多种听力技巧抓住英文日常对话和短文的中心大意，理解主要内容并获取相关细节。能在听力过程中通过记笔记的方式理解文本大意并获取细节信息，能理解听辨核心词汇，拼写无误；能听写较长的语句，能分析语句语法结构，减少词形错误、语法错误。</w:t>
            </w:r>
          </w:p>
          <w:p w:rsidR="007749BB" w:rsidRPr="00F24E3F" w:rsidRDefault="007749BB" w:rsidP="00693F56">
            <w:pPr>
              <w:autoSpaceDE w:val="0"/>
              <w:autoSpaceDN w:val="0"/>
              <w:adjustRightInd w:val="0"/>
              <w:snapToGrid w:val="0"/>
              <w:spacing w:beforeLines="10" w:afterLines="10"/>
              <w:jc w:val="left"/>
              <w:rPr>
                <w:rFonts w:ascii="宋体" w:hAnsi="宋体"/>
                <w:color w:val="000000"/>
                <w:sz w:val="18"/>
                <w:szCs w:val="18"/>
                <w:lang w:val="zh-CN"/>
              </w:rPr>
            </w:pPr>
            <w:r w:rsidRPr="00F24E3F">
              <w:rPr>
                <w:rFonts w:ascii="宋体" w:hAnsi="宋体" w:hint="eastAsia"/>
                <w:color w:val="000000"/>
                <w:sz w:val="18"/>
                <w:szCs w:val="18"/>
              </w:rPr>
              <w:lastRenderedPageBreak/>
              <w:t>能利用已掌握的英语比较清楚地表达自己的思想，能准确掌握诸如询问、请求、建议等交际功能，能运用交际策略绕过难点达到交际目的。</w:t>
            </w:r>
            <w:r w:rsidRPr="00F24E3F">
              <w:rPr>
                <w:rFonts w:ascii="宋体" w:hAnsi="宋体" w:cs="宋体" w:hint="eastAsia"/>
                <w:color w:val="000000"/>
                <w:kern w:val="0"/>
                <w:sz w:val="18"/>
                <w:szCs w:val="18"/>
              </w:rPr>
              <w:t>能根据成员贡献评价同组成员。</w:t>
            </w:r>
          </w:p>
        </w:tc>
        <w:tc>
          <w:tcPr>
            <w:tcW w:w="1527" w:type="pct"/>
            <w:tcBorders>
              <w:top w:val="single" w:sz="4" w:space="0" w:color="auto"/>
              <w:left w:val="single" w:sz="4" w:space="0" w:color="auto"/>
              <w:bottom w:val="single" w:sz="4" w:space="0" w:color="auto"/>
              <w:right w:val="single" w:sz="4" w:space="0" w:color="auto"/>
            </w:tcBorders>
          </w:tcPr>
          <w:p w:rsidR="007749BB" w:rsidRPr="00D7441E" w:rsidRDefault="007749BB" w:rsidP="007749BB">
            <w:pPr>
              <w:snapToGrid w:val="0"/>
              <w:spacing w:line="300" w:lineRule="auto"/>
              <w:rPr>
                <w:rFonts w:hAnsi="宋体"/>
                <w:bCs/>
                <w:color w:val="000000"/>
                <w:sz w:val="20"/>
                <w:szCs w:val="20"/>
              </w:rPr>
            </w:pPr>
            <w:r>
              <w:rPr>
                <w:rFonts w:hAnsi="宋体" w:hint="eastAsia"/>
                <w:bCs/>
                <w:color w:val="000000"/>
                <w:sz w:val="20"/>
                <w:szCs w:val="20"/>
              </w:rPr>
              <w:lastRenderedPageBreak/>
              <w:t>熟悉</w:t>
            </w:r>
            <w:r w:rsidR="00D13A3D">
              <w:rPr>
                <w:rFonts w:hAnsi="宋体" w:hint="eastAsia"/>
                <w:bCs/>
                <w:color w:val="000000"/>
                <w:sz w:val="20"/>
                <w:szCs w:val="20"/>
              </w:rPr>
              <w:t>新</w:t>
            </w:r>
            <w:r>
              <w:rPr>
                <w:rFonts w:hAnsi="宋体" w:hint="eastAsia"/>
                <w:bCs/>
                <w:color w:val="000000"/>
                <w:sz w:val="20"/>
                <w:szCs w:val="20"/>
              </w:rPr>
              <w:t>词在日常对话、篇章中的</w:t>
            </w:r>
            <w:r w:rsidRPr="001C687B">
              <w:rPr>
                <w:rFonts w:hAnsi="宋体" w:hint="eastAsia"/>
                <w:bCs/>
                <w:color w:val="000000"/>
                <w:sz w:val="20"/>
                <w:szCs w:val="20"/>
              </w:rPr>
              <w:t>运用</w:t>
            </w:r>
            <w:r>
              <w:rPr>
                <w:rFonts w:hAnsi="宋体" w:hint="eastAsia"/>
                <w:bCs/>
                <w:color w:val="000000"/>
                <w:sz w:val="20"/>
                <w:szCs w:val="20"/>
              </w:rPr>
              <w:t>；通过</w:t>
            </w:r>
            <w:r>
              <w:rPr>
                <w:rFonts w:hAnsi="宋体" w:hint="eastAsia"/>
                <w:bCs/>
                <w:color w:val="000000"/>
                <w:sz w:val="20"/>
                <w:szCs w:val="20"/>
              </w:rPr>
              <w:t>Spot Dictation</w:t>
            </w:r>
            <w:r>
              <w:rPr>
                <w:rFonts w:hAnsi="宋体" w:hint="eastAsia"/>
                <w:bCs/>
                <w:color w:val="000000"/>
                <w:sz w:val="20"/>
                <w:szCs w:val="20"/>
              </w:rPr>
              <w:t>练习，使学生掌握</w:t>
            </w:r>
            <w:r w:rsidRPr="001D0B2B">
              <w:rPr>
                <w:rFonts w:hAnsi="宋体" w:hint="eastAsia"/>
                <w:bCs/>
                <w:i/>
                <w:color w:val="000000"/>
                <w:sz w:val="20"/>
                <w:szCs w:val="20"/>
                <w:u w:val="single"/>
              </w:rPr>
              <w:t>连词</w:t>
            </w:r>
            <w:r>
              <w:rPr>
                <w:rFonts w:hAnsi="宋体" w:hint="eastAsia"/>
                <w:bCs/>
                <w:color w:val="000000"/>
                <w:sz w:val="20"/>
                <w:szCs w:val="20"/>
              </w:rPr>
              <w:t>的使用；</w:t>
            </w:r>
            <w:r w:rsidRPr="001C687B">
              <w:rPr>
                <w:rFonts w:hAnsi="宋体" w:hint="eastAsia"/>
                <w:bCs/>
                <w:color w:val="000000"/>
                <w:sz w:val="20"/>
                <w:szCs w:val="20"/>
              </w:rPr>
              <w:t>通过</w:t>
            </w:r>
            <w:r>
              <w:rPr>
                <w:rFonts w:hAnsi="宋体" w:hint="eastAsia"/>
                <w:bCs/>
                <w:color w:val="000000"/>
                <w:sz w:val="20"/>
                <w:szCs w:val="20"/>
              </w:rPr>
              <w:t>篇章</w:t>
            </w:r>
            <w:r w:rsidRPr="001C687B">
              <w:rPr>
                <w:rFonts w:hAnsi="宋体" w:hint="eastAsia"/>
                <w:bCs/>
                <w:color w:val="000000"/>
                <w:sz w:val="20"/>
                <w:szCs w:val="20"/>
              </w:rPr>
              <w:t>练习</w:t>
            </w:r>
            <w:r>
              <w:rPr>
                <w:rFonts w:hAnsi="宋体" w:hint="eastAsia"/>
                <w:bCs/>
                <w:color w:val="000000"/>
                <w:sz w:val="20"/>
                <w:szCs w:val="20"/>
              </w:rPr>
              <w:t>，使用学习过的</w:t>
            </w:r>
            <w:r w:rsidRPr="001C687B">
              <w:rPr>
                <w:rFonts w:hAnsi="宋体" w:hint="eastAsia"/>
                <w:bCs/>
                <w:color w:val="000000"/>
                <w:sz w:val="20"/>
                <w:szCs w:val="20"/>
              </w:rPr>
              <w:t>听力技巧及策略</w:t>
            </w:r>
            <w:r>
              <w:rPr>
                <w:rFonts w:hAnsi="宋体" w:hint="eastAsia"/>
                <w:bCs/>
                <w:color w:val="000000"/>
                <w:sz w:val="20"/>
                <w:szCs w:val="20"/>
              </w:rPr>
              <w:t>（</w:t>
            </w:r>
            <w:r w:rsidRPr="00263969">
              <w:rPr>
                <w:rFonts w:hAnsi="宋体" w:hint="eastAsia"/>
                <w:bCs/>
                <w:color w:val="000000"/>
                <w:sz w:val="20"/>
                <w:szCs w:val="20"/>
                <w:u w:val="single"/>
              </w:rPr>
              <w:t>通过查阅人物的背景知识预测篇章的主要内容</w:t>
            </w:r>
            <w:r>
              <w:rPr>
                <w:rFonts w:hAnsi="宋体" w:hint="eastAsia"/>
                <w:bCs/>
                <w:color w:val="000000"/>
                <w:sz w:val="20"/>
                <w:szCs w:val="20"/>
              </w:rPr>
              <w:t>）</w:t>
            </w:r>
            <w:r w:rsidRPr="001C687B">
              <w:rPr>
                <w:rFonts w:hAnsi="宋体" w:hint="eastAsia"/>
                <w:bCs/>
                <w:color w:val="000000"/>
                <w:sz w:val="20"/>
                <w:szCs w:val="20"/>
              </w:rPr>
              <w:t>进行自主听力练习</w:t>
            </w:r>
            <w:r>
              <w:rPr>
                <w:rFonts w:hAnsi="宋体" w:hint="eastAsia"/>
                <w:bCs/>
                <w:color w:val="000000"/>
                <w:sz w:val="20"/>
                <w:szCs w:val="20"/>
              </w:rPr>
              <w:t>。</w:t>
            </w:r>
          </w:p>
          <w:p w:rsidR="007749BB" w:rsidRDefault="007749BB" w:rsidP="007749BB">
            <w:pPr>
              <w:snapToGrid w:val="0"/>
              <w:spacing w:line="300" w:lineRule="auto"/>
              <w:rPr>
                <w:rFonts w:hAnsi="宋体"/>
                <w:bCs/>
                <w:color w:val="000000"/>
                <w:sz w:val="20"/>
                <w:szCs w:val="20"/>
              </w:rPr>
            </w:pPr>
            <w:r>
              <w:rPr>
                <w:rFonts w:hAnsi="宋体" w:hint="eastAsia"/>
                <w:bCs/>
                <w:color w:val="000000"/>
                <w:sz w:val="20"/>
                <w:szCs w:val="20"/>
              </w:rPr>
              <w:t>掌握</w:t>
            </w:r>
            <w:r>
              <w:rPr>
                <w:rFonts w:hAnsi="宋体" w:hint="eastAsia"/>
                <w:bCs/>
                <w:color w:val="000000"/>
                <w:sz w:val="20"/>
                <w:szCs w:val="20"/>
              </w:rPr>
              <w:t xml:space="preserve">Spot Dictation </w:t>
            </w:r>
            <w:r>
              <w:rPr>
                <w:rFonts w:hAnsi="宋体" w:hint="eastAsia"/>
                <w:bCs/>
                <w:color w:val="000000"/>
                <w:sz w:val="20"/>
                <w:szCs w:val="20"/>
              </w:rPr>
              <w:t>里面连</w:t>
            </w:r>
            <w:r>
              <w:rPr>
                <w:rFonts w:hAnsi="宋体" w:hint="eastAsia"/>
                <w:bCs/>
                <w:color w:val="000000"/>
                <w:sz w:val="20"/>
                <w:szCs w:val="20"/>
              </w:rPr>
              <w:lastRenderedPageBreak/>
              <w:t>词的使用</w:t>
            </w:r>
          </w:p>
        </w:tc>
      </w:tr>
      <w:tr w:rsidR="007749BB" w:rsidRPr="0092619D" w:rsidTr="00D13A3D">
        <w:tc>
          <w:tcPr>
            <w:tcW w:w="398" w:type="pct"/>
            <w:tcBorders>
              <w:top w:val="single" w:sz="4" w:space="0" w:color="auto"/>
              <w:left w:val="single" w:sz="4" w:space="0" w:color="auto"/>
              <w:bottom w:val="single" w:sz="4" w:space="0" w:color="auto"/>
              <w:right w:val="single" w:sz="4" w:space="0" w:color="auto"/>
            </w:tcBorders>
            <w:vAlign w:val="center"/>
          </w:tcPr>
          <w:p w:rsidR="007749BB" w:rsidRPr="00A31D0F" w:rsidRDefault="007749BB" w:rsidP="007749BB">
            <w:pPr>
              <w:autoSpaceDE w:val="0"/>
              <w:autoSpaceDN w:val="0"/>
              <w:adjustRightInd w:val="0"/>
              <w:snapToGrid w:val="0"/>
              <w:spacing w:line="280" w:lineRule="exact"/>
              <w:jc w:val="left"/>
              <w:rPr>
                <w:color w:val="000000"/>
                <w:sz w:val="20"/>
                <w:szCs w:val="20"/>
                <w:lang w:val="zh-CN"/>
              </w:rPr>
            </w:pPr>
            <w:r>
              <w:rPr>
                <w:color w:val="000000"/>
                <w:sz w:val="20"/>
                <w:szCs w:val="20"/>
                <w:lang w:val="zh-CN"/>
              </w:rPr>
              <w:lastRenderedPageBreak/>
              <w:t>Unit</w:t>
            </w:r>
            <w:r w:rsidRPr="00A31D0F">
              <w:rPr>
                <w:color w:val="000000"/>
                <w:sz w:val="20"/>
                <w:szCs w:val="20"/>
                <w:lang w:val="zh-CN"/>
              </w:rPr>
              <w:t>3</w:t>
            </w:r>
          </w:p>
        </w:tc>
        <w:tc>
          <w:tcPr>
            <w:tcW w:w="996" w:type="pct"/>
            <w:tcBorders>
              <w:top w:val="single" w:sz="4" w:space="0" w:color="auto"/>
              <w:left w:val="single" w:sz="4" w:space="0" w:color="auto"/>
              <w:bottom w:val="single" w:sz="4" w:space="0" w:color="auto"/>
              <w:right w:val="single" w:sz="4" w:space="0" w:color="auto"/>
            </w:tcBorders>
            <w:vAlign w:val="center"/>
          </w:tcPr>
          <w:p w:rsidR="007749BB" w:rsidRPr="003B5289" w:rsidRDefault="007749BB" w:rsidP="007749BB">
            <w:pPr>
              <w:numPr>
                <w:ilvl w:val="0"/>
                <w:numId w:val="1"/>
              </w:numPr>
              <w:tabs>
                <w:tab w:val="clear" w:pos="780"/>
                <w:tab w:val="num" w:pos="233"/>
              </w:tabs>
              <w:autoSpaceDE w:val="0"/>
              <w:autoSpaceDN w:val="0"/>
              <w:adjustRightInd w:val="0"/>
              <w:snapToGrid w:val="0"/>
              <w:spacing w:line="280" w:lineRule="exact"/>
              <w:ind w:left="413" w:hanging="360"/>
              <w:rPr>
                <w:color w:val="000000"/>
                <w:sz w:val="20"/>
                <w:szCs w:val="20"/>
                <w:lang w:val="zh-CN"/>
              </w:rPr>
            </w:pPr>
            <w:r>
              <w:rPr>
                <w:color w:val="000000"/>
                <w:sz w:val="20"/>
                <w:szCs w:val="20"/>
                <w:lang w:val="zh-CN"/>
              </w:rPr>
              <w:t xml:space="preserve">Dialogue </w:t>
            </w:r>
          </w:p>
          <w:p w:rsidR="007749BB" w:rsidRPr="003B5289" w:rsidRDefault="007749BB" w:rsidP="007749BB">
            <w:pPr>
              <w:numPr>
                <w:ilvl w:val="0"/>
                <w:numId w:val="1"/>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3B5289">
              <w:rPr>
                <w:color w:val="000000"/>
                <w:sz w:val="20"/>
                <w:szCs w:val="20"/>
                <w:lang w:val="zh-CN"/>
              </w:rPr>
              <w:t>Listening and Note-Taking</w:t>
            </w:r>
          </w:p>
          <w:p w:rsidR="007749BB" w:rsidRPr="003B5289" w:rsidRDefault="007749BB" w:rsidP="007749BB">
            <w:pPr>
              <w:numPr>
                <w:ilvl w:val="0"/>
                <w:numId w:val="1"/>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3B5289">
              <w:rPr>
                <w:color w:val="000000"/>
                <w:sz w:val="20"/>
                <w:szCs w:val="20"/>
                <w:lang w:val="zh-CN"/>
              </w:rPr>
              <w:t>Oral Activity</w:t>
            </w:r>
          </w:p>
          <w:p w:rsidR="007749BB" w:rsidRPr="007749BB" w:rsidRDefault="007749BB" w:rsidP="007749BB">
            <w:pPr>
              <w:numPr>
                <w:ilvl w:val="0"/>
                <w:numId w:val="1"/>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3B5289">
              <w:rPr>
                <w:color w:val="000000"/>
                <w:sz w:val="20"/>
                <w:szCs w:val="20"/>
                <w:lang w:val="zh-CN"/>
              </w:rPr>
              <w:t>Passage</w:t>
            </w:r>
          </w:p>
          <w:p w:rsidR="007749BB" w:rsidRPr="008E35E9" w:rsidRDefault="007749BB" w:rsidP="007749BB">
            <w:pPr>
              <w:numPr>
                <w:ilvl w:val="0"/>
                <w:numId w:val="1"/>
              </w:numPr>
              <w:tabs>
                <w:tab w:val="clear" w:pos="780"/>
                <w:tab w:val="num" w:pos="233"/>
              </w:tabs>
              <w:autoSpaceDE w:val="0"/>
              <w:autoSpaceDN w:val="0"/>
              <w:adjustRightInd w:val="0"/>
              <w:snapToGrid w:val="0"/>
              <w:spacing w:line="280" w:lineRule="exact"/>
              <w:ind w:left="413" w:hanging="360"/>
              <w:rPr>
                <w:color w:val="000000"/>
                <w:sz w:val="20"/>
                <w:szCs w:val="20"/>
                <w:lang w:val="zh-CN"/>
              </w:rPr>
            </w:pPr>
            <w:r>
              <w:rPr>
                <w:color w:val="000000"/>
                <w:sz w:val="20"/>
                <w:szCs w:val="20"/>
                <w:lang w:val="zh-CN"/>
              </w:rPr>
              <w:t>Dictation</w:t>
            </w:r>
          </w:p>
        </w:tc>
        <w:tc>
          <w:tcPr>
            <w:tcW w:w="2079" w:type="pct"/>
            <w:tcBorders>
              <w:top w:val="single" w:sz="4" w:space="0" w:color="auto"/>
              <w:left w:val="single" w:sz="4" w:space="0" w:color="auto"/>
              <w:bottom w:val="single" w:sz="4" w:space="0" w:color="auto"/>
              <w:right w:val="single" w:sz="4" w:space="0" w:color="auto"/>
            </w:tcBorders>
            <w:vAlign w:val="center"/>
          </w:tcPr>
          <w:p w:rsidR="007749BB" w:rsidRPr="00F24E3F" w:rsidRDefault="007749BB" w:rsidP="00693F56">
            <w:pPr>
              <w:autoSpaceDE w:val="0"/>
              <w:autoSpaceDN w:val="0"/>
              <w:adjustRightInd w:val="0"/>
              <w:snapToGrid w:val="0"/>
              <w:spacing w:beforeLines="10" w:afterLines="10"/>
              <w:jc w:val="left"/>
              <w:rPr>
                <w:rFonts w:ascii="宋体" w:hAnsi="宋体"/>
                <w:kern w:val="1"/>
                <w:sz w:val="18"/>
                <w:szCs w:val="18"/>
                <w:lang w:val="zh-CN"/>
              </w:rPr>
            </w:pPr>
            <w:r w:rsidRPr="00F24E3F">
              <w:rPr>
                <w:rFonts w:ascii="宋体" w:hAnsi="宋体" w:hint="eastAsia"/>
                <w:color w:val="000000"/>
                <w:sz w:val="18"/>
                <w:szCs w:val="18"/>
                <w:lang w:val="zh-CN"/>
              </w:rPr>
              <w:t>认知</w:t>
            </w:r>
            <w:r w:rsidRPr="00F24E3F">
              <w:rPr>
                <w:rFonts w:ascii="宋体" w:hAnsi="宋体"/>
                <w:color w:val="000000"/>
                <w:sz w:val="18"/>
                <w:szCs w:val="18"/>
                <w:lang w:val="zh-CN"/>
              </w:rPr>
              <w:t>30</w:t>
            </w:r>
            <w:r w:rsidRPr="00F24E3F">
              <w:rPr>
                <w:rFonts w:ascii="宋体" w:hAnsi="宋体" w:hint="eastAsia"/>
                <w:color w:val="000000"/>
                <w:sz w:val="18"/>
                <w:szCs w:val="18"/>
                <w:lang w:val="zh-CN"/>
              </w:rPr>
              <w:t>个左右日常</w:t>
            </w:r>
            <w:r w:rsidRPr="00F24E3F">
              <w:rPr>
                <w:rFonts w:ascii="宋体" w:hAnsi="宋体" w:hint="eastAsia"/>
                <w:bCs/>
                <w:color w:val="000000"/>
                <w:sz w:val="18"/>
                <w:szCs w:val="18"/>
              </w:rPr>
              <w:t>交际和新闻</w:t>
            </w:r>
            <w:r w:rsidRPr="00F24E3F">
              <w:rPr>
                <w:rFonts w:ascii="宋体" w:hAnsi="宋体" w:hint="eastAsia"/>
                <w:color w:val="000000"/>
                <w:sz w:val="18"/>
                <w:szCs w:val="18"/>
                <w:lang w:val="zh-CN"/>
              </w:rPr>
              <w:t>新词，理解词义并能在课堂练习中</w:t>
            </w:r>
            <w:r w:rsidRPr="00F24E3F">
              <w:rPr>
                <w:rFonts w:ascii="宋体" w:hAnsi="宋体" w:hint="eastAsia"/>
                <w:bCs/>
                <w:color w:val="000000"/>
                <w:sz w:val="18"/>
                <w:szCs w:val="18"/>
              </w:rPr>
              <w:t>运用听力策略正确辨音。通过教师讲解和课堂练习，能分析文本信息并预测听力内容和听音重点，能综合运用预测、联想、辨析、推测等多种听力技巧抓住英文日常对话和短文的中心大意，理解主要内容并获取相关细节。能在听力过程中通过记笔记的方式理解文本大意并获取细节信息，能理解听辨核心词汇，拼写无误；能听写较长的语句，能分析语句语法结构，减少词形错误、语法错误。</w:t>
            </w:r>
          </w:p>
          <w:p w:rsidR="007749BB" w:rsidRPr="00F24E3F" w:rsidRDefault="007749BB" w:rsidP="00693F56">
            <w:pPr>
              <w:autoSpaceDE w:val="0"/>
              <w:autoSpaceDN w:val="0"/>
              <w:adjustRightInd w:val="0"/>
              <w:snapToGrid w:val="0"/>
              <w:spacing w:beforeLines="10" w:afterLines="10"/>
              <w:jc w:val="left"/>
              <w:rPr>
                <w:rFonts w:ascii="宋体" w:hAnsi="宋体"/>
                <w:color w:val="000000"/>
                <w:sz w:val="18"/>
                <w:szCs w:val="18"/>
                <w:lang w:val="zh-CN"/>
              </w:rPr>
            </w:pPr>
            <w:r w:rsidRPr="00F24E3F">
              <w:rPr>
                <w:rFonts w:ascii="宋体" w:hAnsi="宋体" w:hint="eastAsia"/>
                <w:color w:val="000000"/>
                <w:sz w:val="18"/>
                <w:szCs w:val="18"/>
              </w:rPr>
              <w:t>能利用已掌握的英语比较清楚地表达自己的思想，能准确掌握诸如询问、请求、建议等交际功能，能运用交际策略绕过难点达到交际目的。</w:t>
            </w:r>
            <w:r w:rsidRPr="00F24E3F">
              <w:rPr>
                <w:rFonts w:ascii="宋体" w:hAnsi="宋体" w:cs="宋体" w:hint="eastAsia"/>
                <w:color w:val="000000"/>
                <w:kern w:val="0"/>
                <w:sz w:val="18"/>
                <w:szCs w:val="18"/>
              </w:rPr>
              <w:t>能根据成员贡献评价同组成员。</w:t>
            </w:r>
          </w:p>
        </w:tc>
        <w:tc>
          <w:tcPr>
            <w:tcW w:w="1527" w:type="pct"/>
            <w:tcBorders>
              <w:top w:val="single" w:sz="4" w:space="0" w:color="auto"/>
              <w:left w:val="single" w:sz="4" w:space="0" w:color="auto"/>
              <w:bottom w:val="single" w:sz="4" w:space="0" w:color="auto"/>
              <w:right w:val="single" w:sz="4" w:space="0" w:color="auto"/>
            </w:tcBorders>
          </w:tcPr>
          <w:p w:rsidR="007749BB" w:rsidRPr="00086AD1" w:rsidRDefault="007749BB" w:rsidP="007749BB">
            <w:pPr>
              <w:snapToGrid w:val="0"/>
              <w:spacing w:line="300" w:lineRule="auto"/>
              <w:rPr>
                <w:b/>
                <w:color w:val="000000"/>
                <w:sz w:val="20"/>
                <w:szCs w:val="20"/>
              </w:rPr>
            </w:pPr>
            <w:r>
              <w:rPr>
                <w:rFonts w:hAnsi="宋体" w:hint="eastAsia"/>
                <w:bCs/>
                <w:color w:val="000000"/>
                <w:sz w:val="20"/>
                <w:szCs w:val="20"/>
              </w:rPr>
              <w:t>熟悉</w:t>
            </w:r>
            <w:r w:rsidR="00D13A3D">
              <w:rPr>
                <w:rFonts w:hAnsi="宋体" w:hint="eastAsia"/>
                <w:bCs/>
                <w:color w:val="000000"/>
                <w:sz w:val="20"/>
                <w:szCs w:val="20"/>
              </w:rPr>
              <w:t>新</w:t>
            </w:r>
            <w:r>
              <w:rPr>
                <w:rFonts w:hAnsi="宋体" w:hint="eastAsia"/>
                <w:bCs/>
                <w:color w:val="000000"/>
                <w:sz w:val="20"/>
                <w:szCs w:val="20"/>
              </w:rPr>
              <w:t>词在日常生活对话、篇章中的</w:t>
            </w:r>
            <w:r w:rsidRPr="001C687B">
              <w:rPr>
                <w:rFonts w:hAnsi="宋体" w:hint="eastAsia"/>
                <w:bCs/>
                <w:color w:val="000000"/>
                <w:sz w:val="20"/>
                <w:szCs w:val="20"/>
              </w:rPr>
              <w:t>运用</w:t>
            </w:r>
            <w:r>
              <w:rPr>
                <w:rFonts w:hAnsi="宋体" w:hint="eastAsia"/>
                <w:bCs/>
                <w:color w:val="000000"/>
                <w:sz w:val="20"/>
                <w:szCs w:val="20"/>
              </w:rPr>
              <w:t>；通过</w:t>
            </w:r>
            <w:r>
              <w:rPr>
                <w:rFonts w:hAnsi="宋体" w:hint="eastAsia"/>
                <w:bCs/>
                <w:color w:val="000000"/>
                <w:sz w:val="20"/>
                <w:szCs w:val="20"/>
              </w:rPr>
              <w:t>Spot Dictation</w:t>
            </w:r>
            <w:r>
              <w:rPr>
                <w:rFonts w:hAnsi="宋体" w:hint="eastAsia"/>
                <w:bCs/>
                <w:color w:val="000000"/>
                <w:sz w:val="20"/>
                <w:szCs w:val="20"/>
              </w:rPr>
              <w:t>练习，使学生掌握</w:t>
            </w:r>
            <w:r w:rsidRPr="001D0B2B">
              <w:rPr>
                <w:rFonts w:hAnsi="宋体" w:hint="eastAsia"/>
                <w:bCs/>
                <w:i/>
                <w:color w:val="000000"/>
                <w:sz w:val="20"/>
                <w:szCs w:val="20"/>
                <w:u w:val="single"/>
              </w:rPr>
              <w:t>缩写</w:t>
            </w:r>
            <w:r>
              <w:rPr>
                <w:rFonts w:hAnsi="宋体" w:hint="eastAsia"/>
                <w:bCs/>
                <w:color w:val="000000"/>
                <w:sz w:val="20"/>
                <w:szCs w:val="20"/>
              </w:rPr>
              <w:t>的使用；</w:t>
            </w:r>
            <w:r w:rsidRPr="001C687B">
              <w:rPr>
                <w:rFonts w:hAnsi="宋体" w:hint="eastAsia"/>
                <w:bCs/>
                <w:color w:val="000000"/>
                <w:sz w:val="20"/>
                <w:szCs w:val="20"/>
              </w:rPr>
              <w:t>通过</w:t>
            </w:r>
            <w:r>
              <w:rPr>
                <w:rFonts w:hAnsi="宋体" w:hint="eastAsia"/>
                <w:bCs/>
                <w:color w:val="000000"/>
                <w:sz w:val="20"/>
                <w:szCs w:val="20"/>
              </w:rPr>
              <w:t>对话</w:t>
            </w:r>
            <w:r w:rsidRPr="001C687B">
              <w:rPr>
                <w:rFonts w:hAnsi="宋体" w:hint="eastAsia"/>
                <w:bCs/>
                <w:color w:val="000000"/>
                <w:sz w:val="20"/>
                <w:szCs w:val="20"/>
              </w:rPr>
              <w:t>练习</w:t>
            </w:r>
            <w:r>
              <w:rPr>
                <w:rFonts w:hAnsi="宋体" w:hint="eastAsia"/>
                <w:bCs/>
                <w:color w:val="000000"/>
                <w:sz w:val="20"/>
                <w:szCs w:val="20"/>
              </w:rPr>
              <w:t>，使用学习过的</w:t>
            </w:r>
            <w:r w:rsidRPr="001C687B">
              <w:rPr>
                <w:rFonts w:hAnsi="宋体" w:hint="eastAsia"/>
                <w:bCs/>
                <w:color w:val="000000"/>
                <w:sz w:val="20"/>
                <w:szCs w:val="20"/>
              </w:rPr>
              <w:t>听力技巧及策略进行</w:t>
            </w:r>
            <w:r>
              <w:rPr>
                <w:rFonts w:hAnsi="宋体" w:hint="eastAsia"/>
                <w:bCs/>
                <w:color w:val="000000"/>
                <w:sz w:val="20"/>
                <w:szCs w:val="20"/>
              </w:rPr>
              <w:t>对教育为主题的自主听力练习；综合词汇与语法</w:t>
            </w:r>
            <w:r w:rsidRPr="003B5289">
              <w:rPr>
                <w:rFonts w:hAnsi="宋体"/>
                <w:bCs/>
                <w:color w:val="000000"/>
                <w:sz w:val="20"/>
                <w:szCs w:val="20"/>
              </w:rPr>
              <w:t>进行</w:t>
            </w:r>
            <w:r>
              <w:rPr>
                <w:rFonts w:hAnsi="宋体" w:hint="eastAsia"/>
                <w:bCs/>
                <w:color w:val="000000"/>
                <w:sz w:val="20"/>
                <w:szCs w:val="20"/>
              </w:rPr>
              <w:t>篇章</w:t>
            </w:r>
            <w:r>
              <w:rPr>
                <w:rFonts w:hAnsi="宋体"/>
                <w:bCs/>
                <w:color w:val="000000"/>
                <w:sz w:val="20"/>
                <w:szCs w:val="20"/>
              </w:rPr>
              <w:t>的听力理解</w:t>
            </w:r>
            <w:r>
              <w:rPr>
                <w:rFonts w:hAnsi="宋体" w:hint="eastAsia"/>
                <w:bCs/>
                <w:color w:val="000000"/>
                <w:sz w:val="20"/>
                <w:szCs w:val="20"/>
              </w:rPr>
              <w:t>。</w:t>
            </w:r>
          </w:p>
          <w:p w:rsidR="007749BB" w:rsidRPr="00086AD1" w:rsidRDefault="007749BB" w:rsidP="007749BB">
            <w:pPr>
              <w:snapToGrid w:val="0"/>
              <w:spacing w:line="300" w:lineRule="auto"/>
              <w:rPr>
                <w:rFonts w:hAnsi="宋体"/>
                <w:bCs/>
                <w:color w:val="000000"/>
                <w:sz w:val="20"/>
                <w:szCs w:val="20"/>
              </w:rPr>
            </w:pPr>
            <w:r>
              <w:rPr>
                <w:rFonts w:hAnsi="宋体"/>
                <w:bCs/>
                <w:color w:val="000000"/>
                <w:sz w:val="20"/>
                <w:szCs w:val="20"/>
              </w:rPr>
              <w:t>通过听前阅读题目预测对话的主要内容，并关注</w:t>
            </w:r>
            <w:r>
              <w:rPr>
                <w:rFonts w:hAnsi="宋体" w:hint="eastAsia"/>
                <w:bCs/>
                <w:color w:val="000000"/>
                <w:sz w:val="20"/>
                <w:szCs w:val="20"/>
              </w:rPr>
              <w:t>对话中的</w:t>
            </w:r>
            <w:r>
              <w:rPr>
                <w:rFonts w:hAnsi="宋体" w:hint="eastAsia"/>
                <w:bCs/>
                <w:color w:val="000000"/>
                <w:sz w:val="20"/>
                <w:szCs w:val="20"/>
              </w:rPr>
              <w:t>key words</w:t>
            </w:r>
          </w:p>
        </w:tc>
      </w:tr>
      <w:tr w:rsidR="007749BB" w:rsidRPr="0092619D" w:rsidTr="00D13A3D">
        <w:tc>
          <w:tcPr>
            <w:tcW w:w="398" w:type="pct"/>
            <w:tcBorders>
              <w:top w:val="single" w:sz="4" w:space="0" w:color="auto"/>
              <w:left w:val="single" w:sz="4" w:space="0" w:color="auto"/>
              <w:bottom w:val="single" w:sz="4" w:space="0" w:color="auto"/>
              <w:right w:val="single" w:sz="4" w:space="0" w:color="auto"/>
            </w:tcBorders>
            <w:vAlign w:val="center"/>
          </w:tcPr>
          <w:p w:rsidR="007749BB" w:rsidRPr="00A31D0F" w:rsidRDefault="007749BB" w:rsidP="007749BB">
            <w:pPr>
              <w:autoSpaceDE w:val="0"/>
              <w:autoSpaceDN w:val="0"/>
              <w:adjustRightInd w:val="0"/>
              <w:snapToGrid w:val="0"/>
              <w:spacing w:line="280" w:lineRule="exact"/>
              <w:jc w:val="left"/>
              <w:rPr>
                <w:color w:val="000000"/>
                <w:sz w:val="20"/>
                <w:szCs w:val="20"/>
                <w:lang w:val="zh-CN"/>
              </w:rPr>
            </w:pPr>
            <w:r>
              <w:rPr>
                <w:color w:val="000000"/>
                <w:sz w:val="20"/>
                <w:szCs w:val="20"/>
                <w:lang w:val="zh-CN"/>
              </w:rPr>
              <w:t>Unit</w:t>
            </w:r>
            <w:r w:rsidRPr="00A31D0F">
              <w:rPr>
                <w:color w:val="000000"/>
                <w:sz w:val="20"/>
                <w:szCs w:val="20"/>
                <w:lang w:val="zh-CN"/>
              </w:rPr>
              <w:t>4</w:t>
            </w:r>
          </w:p>
        </w:tc>
        <w:tc>
          <w:tcPr>
            <w:tcW w:w="996" w:type="pct"/>
            <w:tcBorders>
              <w:top w:val="single" w:sz="4" w:space="0" w:color="auto"/>
              <w:left w:val="single" w:sz="4" w:space="0" w:color="auto"/>
              <w:bottom w:val="single" w:sz="4" w:space="0" w:color="auto"/>
              <w:right w:val="single" w:sz="4" w:space="0" w:color="auto"/>
            </w:tcBorders>
            <w:vAlign w:val="center"/>
          </w:tcPr>
          <w:p w:rsidR="007749BB" w:rsidRPr="003B5289" w:rsidRDefault="007749BB" w:rsidP="007749BB">
            <w:pPr>
              <w:numPr>
                <w:ilvl w:val="0"/>
                <w:numId w:val="1"/>
              </w:numPr>
              <w:tabs>
                <w:tab w:val="clear" w:pos="780"/>
                <w:tab w:val="num" w:pos="233"/>
              </w:tabs>
              <w:autoSpaceDE w:val="0"/>
              <w:autoSpaceDN w:val="0"/>
              <w:adjustRightInd w:val="0"/>
              <w:snapToGrid w:val="0"/>
              <w:spacing w:line="280" w:lineRule="exact"/>
              <w:ind w:left="413" w:hanging="360"/>
              <w:rPr>
                <w:color w:val="000000"/>
                <w:sz w:val="20"/>
                <w:szCs w:val="20"/>
                <w:lang w:val="zh-CN"/>
              </w:rPr>
            </w:pPr>
            <w:r>
              <w:rPr>
                <w:color w:val="000000"/>
                <w:sz w:val="20"/>
                <w:szCs w:val="20"/>
                <w:lang w:val="zh-CN"/>
              </w:rPr>
              <w:t xml:space="preserve">Dialogue </w:t>
            </w:r>
          </w:p>
          <w:p w:rsidR="007749BB" w:rsidRPr="003B5289" w:rsidRDefault="007749BB" w:rsidP="007749BB">
            <w:pPr>
              <w:numPr>
                <w:ilvl w:val="0"/>
                <w:numId w:val="1"/>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3B5289">
              <w:rPr>
                <w:color w:val="000000"/>
                <w:sz w:val="20"/>
                <w:szCs w:val="20"/>
                <w:lang w:val="zh-CN"/>
              </w:rPr>
              <w:t>Listening and Note-Taking</w:t>
            </w:r>
          </w:p>
          <w:p w:rsidR="007749BB" w:rsidRPr="003B5289" w:rsidRDefault="007749BB" w:rsidP="007749BB">
            <w:pPr>
              <w:numPr>
                <w:ilvl w:val="0"/>
                <w:numId w:val="1"/>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3B5289">
              <w:rPr>
                <w:color w:val="000000"/>
                <w:sz w:val="20"/>
                <w:szCs w:val="20"/>
                <w:lang w:val="zh-CN"/>
              </w:rPr>
              <w:t>Oral Activity</w:t>
            </w:r>
          </w:p>
          <w:p w:rsidR="007749BB" w:rsidRPr="003B5289" w:rsidRDefault="007749BB" w:rsidP="007749BB">
            <w:pPr>
              <w:numPr>
                <w:ilvl w:val="0"/>
                <w:numId w:val="1"/>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3B5289">
              <w:rPr>
                <w:color w:val="000000"/>
                <w:sz w:val="20"/>
                <w:szCs w:val="20"/>
                <w:lang w:val="zh-CN"/>
              </w:rPr>
              <w:t>Passage</w:t>
            </w:r>
          </w:p>
          <w:p w:rsidR="007749BB" w:rsidRDefault="007749BB" w:rsidP="007749BB">
            <w:pPr>
              <w:numPr>
                <w:ilvl w:val="0"/>
                <w:numId w:val="1"/>
              </w:numPr>
              <w:tabs>
                <w:tab w:val="clear" w:pos="780"/>
                <w:tab w:val="num" w:pos="233"/>
              </w:tabs>
              <w:autoSpaceDE w:val="0"/>
              <w:autoSpaceDN w:val="0"/>
              <w:adjustRightInd w:val="0"/>
              <w:snapToGrid w:val="0"/>
              <w:spacing w:line="280" w:lineRule="exact"/>
              <w:ind w:left="413" w:hanging="360"/>
              <w:rPr>
                <w:color w:val="000000"/>
                <w:sz w:val="20"/>
                <w:szCs w:val="20"/>
                <w:lang w:val="zh-CN"/>
              </w:rPr>
            </w:pPr>
            <w:r>
              <w:rPr>
                <w:rFonts w:hint="eastAsia"/>
                <w:color w:val="000000"/>
                <w:sz w:val="20"/>
                <w:szCs w:val="20"/>
                <w:lang w:val="zh-CN"/>
              </w:rPr>
              <w:t>Dictation</w:t>
            </w:r>
          </w:p>
          <w:p w:rsidR="007749BB" w:rsidRPr="0017127D" w:rsidRDefault="007749BB" w:rsidP="007749BB">
            <w:pPr>
              <w:numPr>
                <w:ilvl w:val="0"/>
                <w:numId w:val="1"/>
              </w:numPr>
              <w:tabs>
                <w:tab w:val="clear" w:pos="780"/>
                <w:tab w:val="num" w:pos="233"/>
              </w:tabs>
              <w:autoSpaceDE w:val="0"/>
              <w:autoSpaceDN w:val="0"/>
              <w:adjustRightInd w:val="0"/>
              <w:snapToGrid w:val="0"/>
              <w:spacing w:line="280" w:lineRule="exact"/>
              <w:ind w:left="413" w:hanging="360"/>
              <w:rPr>
                <w:color w:val="000000"/>
                <w:sz w:val="20"/>
                <w:szCs w:val="20"/>
                <w:lang w:val="zh-CN"/>
              </w:rPr>
            </w:pPr>
            <w:r>
              <w:rPr>
                <w:rFonts w:hint="eastAsia"/>
                <w:color w:val="000000"/>
                <w:sz w:val="20"/>
                <w:szCs w:val="20"/>
                <w:lang w:val="zh-CN"/>
              </w:rPr>
              <w:t>TEM-4</w:t>
            </w:r>
          </w:p>
        </w:tc>
        <w:tc>
          <w:tcPr>
            <w:tcW w:w="2079" w:type="pct"/>
            <w:tcBorders>
              <w:top w:val="single" w:sz="4" w:space="0" w:color="auto"/>
              <w:left w:val="single" w:sz="4" w:space="0" w:color="auto"/>
              <w:bottom w:val="single" w:sz="4" w:space="0" w:color="auto"/>
              <w:right w:val="single" w:sz="4" w:space="0" w:color="auto"/>
            </w:tcBorders>
            <w:vAlign w:val="center"/>
          </w:tcPr>
          <w:p w:rsidR="007749BB" w:rsidRPr="00F24E3F" w:rsidRDefault="007749BB" w:rsidP="00693F56">
            <w:pPr>
              <w:autoSpaceDE w:val="0"/>
              <w:autoSpaceDN w:val="0"/>
              <w:adjustRightInd w:val="0"/>
              <w:snapToGrid w:val="0"/>
              <w:spacing w:beforeLines="10" w:afterLines="10"/>
              <w:jc w:val="left"/>
              <w:rPr>
                <w:rFonts w:ascii="宋体" w:hAnsi="宋体"/>
                <w:kern w:val="1"/>
                <w:sz w:val="18"/>
                <w:szCs w:val="18"/>
                <w:lang w:val="zh-CN"/>
              </w:rPr>
            </w:pPr>
            <w:r w:rsidRPr="00F24E3F">
              <w:rPr>
                <w:rFonts w:ascii="宋体" w:hAnsi="宋体" w:hint="eastAsia"/>
                <w:color w:val="000000"/>
                <w:sz w:val="18"/>
                <w:szCs w:val="18"/>
                <w:lang w:val="zh-CN"/>
              </w:rPr>
              <w:t>认知</w:t>
            </w:r>
            <w:r w:rsidRPr="00F24E3F">
              <w:rPr>
                <w:rFonts w:ascii="宋体" w:hAnsi="宋体"/>
                <w:color w:val="000000"/>
                <w:sz w:val="18"/>
                <w:szCs w:val="18"/>
                <w:lang w:val="zh-CN"/>
              </w:rPr>
              <w:t>30</w:t>
            </w:r>
            <w:r w:rsidRPr="00F24E3F">
              <w:rPr>
                <w:rFonts w:ascii="宋体" w:hAnsi="宋体" w:hint="eastAsia"/>
                <w:color w:val="000000"/>
                <w:sz w:val="18"/>
                <w:szCs w:val="18"/>
                <w:lang w:val="zh-CN"/>
              </w:rPr>
              <w:t>个左右日常</w:t>
            </w:r>
            <w:r w:rsidRPr="00F24E3F">
              <w:rPr>
                <w:rFonts w:ascii="宋体" w:hAnsi="宋体" w:hint="eastAsia"/>
                <w:bCs/>
                <w:color w:val="000000"/>
                <w:sz w:val="18"/>
                <w:szCs w:val="18"/>
              </w:rPr>
              <w:t>交际和新闻</w:t>
            </w:r>
            <w:r w:rsidRPr="00F24E3F">
              <w:rPr>
                <w:rFonts w:ascii="宋体" w:hAnsi="宋体" w:hint="eastAsia"/>
                <w:color w:val="000000"/>
                <w:sz w:val="18"/>
                <w:szCs w:val="18"/>
                <w:lang w:val="zh-CN"/>
              </w:rPr>
              <w:t>新词，理解词义并能在课堂练习中</w:t>
            </w:r>
            <w:r w:rsidRPr="00F24E3F">
              <w:rPr>
                <w:rFonts w:ascii="宋体" w:hAnsi="宋体" w:hint="eastAsia"/>
                <w:bCs/>
                <w:color w:val="000000"/>
                <w:sz w:val="18"/>
                <w:szCs w:val="18"/>
              </w:rPr>
              <w:t>运用听力策略正确辨音。通过教师讲解和课堂练习，能分析文本信息并预测听力内容和听音重点，能综合运用预测、联想、辨析、推测等多种听力技巧抓住英文日常对话和短文的中心大意，理解主要内容并获取相关细节。能在听力过程中通过记笔记的方式理解文本大意并获取细节信息，能理解听辨核心词汇，拼写无误；能听写较长的语句，能分析语句语法结构，减少词形错误、语法错误。</w:t>
            </w:r>
          </w:p>
          <w:p w:rsidR="007749BB" w:rsidRPr="00F24E3F" w:rsidRDefault="007749BB" w:rsidP="00693F56">
            <w:pPr>
              <w:autoSpaceDE w:val="0"/>
              <w:autoSpaceDN w:val="0"/>
              <w:adjustRightInd w:val="0"/>
              <w:snapToGrid w:val="0"/>
              <w:spacing w:beforeLines="10" w:afterLines="10"/>
              <w:jc w:val="left"/>
              <w:rPr>
                <w:rFonts w:ascii="宋体" w:hAnsi="宋体"/>
                <w:color w:val="000000"/>
                <w:sz w:val="18"/>
                <w:szCs w:val="18"/>
                <w:lang w:val="zh-CN"/>
              </w:rPr>
            </w:pPr>
            <w:r w:rsidRPr="00F24E3F">
              <w:rPr>
                <w:rFonts w:ascii="宋体" w:hAnsi="宋体" w:hint="eastAsia"/>
                <w:color w:val="000000"/>
                <w:sz w:val="18"/>
                <w:szCs w:val="18"/>
              </w:rPr>
              <w:t>能利用已掌握的英语比较清楚地表达自己的思想，能准确掌握诸如询问、请求、建议等交际功能，能运用交际策略绕过难点达到交际目的。</w:t>
            </w:r>
            <w:r w:rsidRPr="00F24E3F">
              <w:rPr>
                <w:rFonts w:ascii="宋体" w:hAnsi="宋体" w:cs="宋体" w:hint="eastAsia"/>
                <w:color w:val="000000"/>
                <w:kern w:val="0"/>
                <w:sz w:val="18"/>
                <w:szCs w:val="18"/>
              </w:rPr>
              <w:t>能根据成员贡献评价同组成员。</w:t>
            </w:r>
          </w:p>
        </w:tc>
        <w:tc>
          <w:tcPr>
            <w:tcW w:w="1527" w:type="pct"/>
            <w:tcBorders>
              <w:top w:val="single" w:sz="4" w:space="0" w:color="auto"/>
              <w:left w:val="single" w:sz="4" w:space="0" w:color="auto"/>
              <w:bottom w:val="single" w:sz="4" w:space="0" w:color="auto"/>
              <w:right w:val="single" w:sz="4" w:space="0" w:color="auto"/>
            </w:tcBorders>
          </w:tcPr>
          <w:p w:rsidR="007749BB" w:rsidRDefault="007749BB" w:rsidP="007749BB">
            <w:pPr>
              <w:snapToGrid w:val="0"/>
              <w:spacing w:line="300" w:lineRule="auto"/>
              <w:rPr>
                <w:b/>
                <w:color w:val="000000"/>
                <w:sz w:val="20"/>
                <w:szCs w:val="20"/>
              </w:rPr>
            </w:pPr>
            <w:r>
              <w:rPr>
                <w:rFonts w:hAnsi="宋体" w:hint="eastAsia"/>
                <w:bCs/>
                <w:color w:val="000000"/>
                <w:sz w:val="20"/>
                <w:szCs w:val="20"/>
              </w:rPr>
              <w:t>熟悉</w:t>
            </w:r>
            <w:r w:rsidR="00D13A3D">
              <w:rPr>
                <w:rFonts w:hAnsi="宋体" w:hint="eastAsia"/>
                <w:bCs/>
                <w:color w:val="000000"/>
                <w:sz w:val="20"/>
                <w:szCs w:val="20"/>
              </w:rPr>
              <w:t>新</w:t>
            </w:r>
            <w:r>
              <w:rPr>
                <w:rFonts w:hAnsi="宋体" w:hint="eastAsia"/>
                <w:bCs/>
                <w:color w:val="000000"/>
                <w:sz w:val="20"/>
                <w:szCs w:val="20"/>
              </w:rPr>
              <w:t>词在日常生活对话、篇章中的</w:t>
            </w:r>
            <w:r w:rsidRPr="001C687B">
              <w:rPr>
                <w:rFonts w:hAnsi="宋体" w:hint="eastAsia"/>
                <w:bCs/>
                <w:color w:val="000000"/>
                <w:sz w:val="20"/>
                <w:szCs w:val="20"/>
              </w:rPr>
              <w:t>运用</w:t>
            </w:r>
            <w:r>
              <w:rPr>
                <w:rFonts w:hAnsi="宋体" w:hint="eastAsia"/>
                <w:bCs/>
                <w:color w:val="000000"/>
                <w:sz w:val="20"/>
                <w:szCs w:val="20"/>
              </w:rPr>
              <w:t>；</w:t>
            </w:r>
            <w:r w:rsidRPr="001C687B">
              <w:rPr>
                <w:rFonts w:hAnsi="宋体" w:hint="eastAsia"/>
                <w:bCs/>
                <w:color w:val="000000"/>
                <w:sz w:val="20"/>
                <w:szCs w:val="20"/>
              </w:rPr>
              <w:t>通过练习，掌握判断</w:t>
            </w:r>
            <w:r w:rsidRPr="001D0B2B">
              <w:rPr>
                <w:rFonts w:hAnsi="宋体" w:hint="eastAsia"/>
                <w:bCs/>
                <w:i/>
                <w:color w:val="000000"/>
                <w:sz w:val="20"/>
                <w:szCs w:val="20"/>
                <w:u w:val="single"/>
              </w:rPr>
              <w:t>关键词</w:t>
            </w:r>
            <w:r w:rsidRPr="001C687B">
              <w:rPr>
                <w:rFonts w:hAnsi="宋体" w:hint="eastAsia"/>
                <w:bCs/>
                <w:color w:val="000000"/>
                <w:sz w:val="20"/>
                <w:szCs w:val="20"/>
              </w:rPr>
              <w:t>的能力</w:t>
            </w:r>
            <w:r>
              <w:rPr>
                <w:rFonts w:hAnsi="宋体" w:hint="eastAsia"/>
                <w:bCs/>
                <w:color w:val="000000"/>
                <w:sz w:val="20"/>
                <w:szCs w:val="20"/>
              </w:rPr>
              <w:t>，帮助了解较为陌生的篇章（照相形成）；</w:t>
            </w:r>
            <w:r w:rsidRPr="001C687B">
              <w:rPr>
                <w:rFonts w:hAnsi="宋体" w:hint="eastAsia"/>
                <w:bCs/>
                <w:color w:val="000000"/>
                <w:sz w:val="20"/>
                <w:szCs w:val="20"/>
              </w:rPr>
              <w:t>通过</w:t>
            </w:r>
            <w:r>
              <w:rPr>
                <w:rFonts w:hAnsi="宋体" w:hint="eastAsia"/>
                <w:bCs/>
                <w:color w:val="000000"/>
                <w:sz w:val="20"/>
                <w:szCs w:val="20"/>
              </w:rPr>
              <w:t>对话</w:t>
            </w:r>
            <w:r w:rsidRPr="001C687B">
              <w:rPr>
                <w:rFonts w:hAnsi="宋体" w:hint="eastAsia"/>
                <w:bCs/>
                <w:color w:val="000000"/>
                <w:sz w:val="20"/>
                <w:szCs w:val="20"/>
              </w:rPr>
              <w:t>练习</w:t>
            </w:r>
            <w:r>
              <w:rPr>
                <w:rFonts w:hAnsi="宋体" w:hint="eastAsia"/>
                <w:bCs/>
                <w:color w:val="000000"/>
                <w:sz w:val="20"/>
                <w:szCs w:val="20"/>
              </w:rPr>
              <w:t>，使用学习过的</w:t>
            </w:r>
            <w:r w:rsidRPr="001C687B">
              <w:rPr>
                <w:rFonts w:hAnsi="宋体" w:hint="eastAsia"/>
                <w:bCs/>
                <w:color w:val="000000"/>
                <w:sz w:val="20"/>
                <w:szCs w:val="20"/>
              </w:rPr>
              <w:t>听力技巧及策略</w:t>
            </w:r>
            <w:r>
              <w:rPr>
                <w:rFonts w:hAnsi="宋体" w:hint="eastAsia"/>
                <w:bCs/>
                <w:color w:val="000000"/>
                <w:sz w:val="20"/>
                <w:szCs w:val="20"/>
              </w:rPr>
              <w:t>（</w:t>
            </w:r>
            <w:r w:rsidRPr="0085688D">
              <w:rPr>
                <w:rFonts w:hAnsi="宋体" w:hint="eastAsia"/>
                <w:bCs/>
                <w:color w:val="000000"/>
                <w:sz w:val="20"/>
                <w:szCs w:val="20"/>
                <w:u w:val="single"/>
              </w:rPr>
              <w:t>按照事件放生的先后顺序理解对话</w:t>
            </w:r>
            <w:r>
              <w:rPr>
                <w:rFonts w:hAnsi="宋体" w:hint="eastAsia"/>
                <w:bCs/>
                <w:color w:val="000000"/>
                <w:sz w:val="20"/>
                <w:szCs w:val="20"/>
              </w:rPr>
              <w:t>）进行自主听力练习。</w:t>
            </w:r>
          </w:p>
          <w:p w:rsidR="007749BB" w:rsidRDefault="007749BB" w:rsidP="007749BB">
            <w:pPr>
              <w:snapToGrid w:val="0"/>
              <w:spacing w:line="300" w:lineRule="auto"/>
              <w:rPr>
                <w:rFonts w:hAnsi="宋体"/>
                <w:bCs/>
                <w:color w:val="000000"/>
                <w:sz w:val="20"/>
                <w:szCs w:val="20"/>
              </w:rPr>
            </w:pPr>
            <w:r w:rsidRPr="001C687B">
              <w:rPr>
                <w:rFonts w:hAnsi="宋体" w:hint="eastAsia"/>
                <w:bCs/>
                <w:color w:val="000000"/>
                <w:sz w:val="20"/>
                <w:szCs w:val="20"/>
              </w:rPr>
              <w:t>通过</w:t>
            </w:r>
            <w:r>
              <w:rPr>
                <w:rFonts w:hAnsi="宋体" w:hint="eastAsia"/>
                <w:bCs/>
                <w:color w:val="000000"/>
                <w:sz w:val="20"/>
                <w:szCs w:val="20"/>
              </w:rPr>
              <w:t>培养</w:t>
            </w:r>
            <w:r w:rsidRPr="001C687B">
              <w:rPr>
                <w:rFonts w:hAnsi="宋体" w:hint="eastAsia"/>
                <w:bCs/>
                <w:color w:val="000000"/>
                <w:sz w:val="20"/>
                <w:szCs w:val="20"/>
              </w:rPr>
              <w:t>掌握判断</w:t>
            </w:r>
            <w:r w:rsidRPr="001D0B2B">
              <w:rPr>
                <w:rFonts w:hAnsi="宋体" w:hint="eastAsia"/>
                <w:bCs/>
                <w:i/>
                <w:color w:val="000000"/>
                <w:sz w:val="20"/>
                <w:szCs w:val="20"/>
                <w:u w:val="single"/>
              </w:rPr>
              <w:t>关键词</w:t>
            </w:r>
            <w:r w:rsidRPr="001C687B">
              <w:rPr>
                <w:rFonts w:hAnsi="宋体" w:hint="eastAsia"/>
                <w:bCs/>
                <w:color w:val="000000"/>
                <w:sz w:val="20"/>
                <w:szCs w:val="20"/>
              </w:rPr>
              <w:t>的能力</w:t>
            </w:r>
            <w:r>
              <w:rPr>
                <w:rFonts w:hAnsi="宋体" w:hint="eastAsia"/>
                <w:bCs/>
                <w:color w:val="000000"/>
                <w:sz w:val="20"/>
                <w:szCs w:val="20"/>
              </w:rPr>
              <w:t>，帮助了解较为陌生的篇章（照相形成）</w:t>
            </w:r>
          </w:p>
        </w:tc>
      </w:tr>
      <w:tr w:rsidR="007749BB" w:rsidRPr="0092619D" w:rsidTr="00D13A3D">
        <w:tc>
          <w:tcPr>
            <w:tcW w:w="398" w:type="pct"/>
            <w:tcBorders>
              <w:top w:val="single" w:sz="4" w:space="0" w:color="auto"/>
              <w:left w:val="single" w:sz="4" w:space="0" w:color="auto"/>
              <w:bottom w:val="single" w:sz="4" w:space="0" w:color="auto"/>
              <w:right w:val="single" w:sz="4" w:space="0" w:color="auto"/>
            </w:tcBorders>
            <w:vAlign w:val="center"/>
          </w:tcPr>
          <w:p w:rsidR="007749BB" w:rsidRPr="0092619D" w:rsidRDefault="007749BB" w:rsidP="00693F56">
            <w:pPr>
              <w:autoSpaceDE w:val="0"/>
              <w:autoSpaceDN w:val="0"/>
              <w:adjustRightInd w:val="0"/>
              <w:snapToGrid w:val="0"/>
              <w:spacing w:beforeLines="10" w:afterLines="10"/>
              <w:jc w:val="left"/>
              <w:rPr>
                <w:color w:val="000000"/>
                <w:sz w:val="18"/>
                <w:szCs w:val="18"/>
                <w:lang w:val="zh-CN"/>
              </w:rPr>
            </w:pPr>
            <w:r>
              <w:rPr>
                <w:color w:val="000000"/>
                <w:sz w:val="18"/>
                <w:szCs w:val="18"/>
                <w:lang w:val="zh-CN"/>
              </w:rPr>
              <w:t>Unit5</w:t>
            </w:r>
          </w:p>
        </w:tc>
        <w:tc>
          <w:tcPr>
            <w:tcW w:w="996" w:type="pct"/>
            <w:tcBorders>
              <w:top w:val="single" w:sz="4" w:space="0" w:color="auto"/>
              <w:left w:val="single" w:sz="4" w:space="0" w:color="auto"/>
              <w:bottom w:val="single" w:sz="4" w:space="0" w:color="auto"/>
              <w:right w:val="single" w:sz="4" w:space="0" w:color="auto"/>
            </w:tcBorders>
            <w:vAlign w:val="center"/>
          </w:tcPr>
          <w:p w:rsidR="007749BB" w:rsidRPr="003B5289" w:rsidRDefault="007749BB" w:rsidP="007749BB">
            <w:pPr>
              <w:numPr>
                <w:ilvl w:val="0"/>
                <w:numId w:val="1"/>
              </w:numPr>
              <w:tabs>
                <w:tab w:val="clear" w:pos="780"/>
                <w:tab w:val="num" w:pos="233"/>
              </w:tabs>
              <w:autoSpaceDE w:val="0"/>
              <w:autoSpaceDN w:val="0"/>
              <w:adjustRightInd w:val="0"/>
              <w:snapToGrid w:val="0"/>
              <w:spacing w:line="280" w:lineRule="exact"/>
              <w:ind w:left="413" w:hanging="360"/>
              <w:rPr>
                <w:color w:val="000000"/>
                <w:sz w:val="20"/>
                <w:szCs w:val="20"/>
                <w:lang w:val="zh-CN"/>
              </w:rPr>
            </w:pPr>
            <w:r>
              <w:rPr>
                <w:color w:val="000000"/>
                <w:sz w:val="20"/>
                <w:szCs w:val="20"/>
                <w:lang w:val="zh-CN"/>
              </w:rPr>
              <w:t xml:space="preserve">Dialogue </w:t>
            </w:r>
          </w:p>
          <w:p w:rsidR="007749BB" w:rsidRPr="003B5289" w:rsidRDefault="007749BB" w:rsidP="007749BB">
            <w:pPr>
              <w:numPr>
                <w:ilvl w:val="0"/>
                <w:numId w:val="1"/>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3B5289">
              <w:rPr>
                <w:color w:val="000000"/>
                <w:sz w:val="20"/>
                <w:szCs w:val="20"/>
                <w:lang w:val="zh-CN"/>
              </w:rPr>
              <w:t>Listening and Note-Taking</w:t>
            </w:r>
          </w:p>
          <w:p w:rsidR="007749BB" w:rsidRPr="003B5289" w:rsidRDefault="007749BB" w:rsidP="007749BB">
            <w:pPr>
              <w:numPr>
                <w:ilvl w:val="0"/>
                <w:numId w:val="1"/>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3B5289">
              <w:rPr>
                <w:color w:val="000000"/>
                <w:sz w:val="20"/>
                <w:szCs w:val="20"/>
                <w:lang w:val="zh-CN"/>
              </w:rPr>
              <w:t>Oral Activity</w:t>
            </w:r>
          </w:p>
          <w:p w:rsidR="007749BB" w:rsidRPr="007749BB" w:rsidRDefault="007749BB" w:rsidP="007749BB">
            <w:pPr>
              <w:numPr>
                <w:ilvl w:val="0"/>
                <w:numId w:val="1"/>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3B5289">
              <w:rPr>
                <w:color w:val="000000"/>
                <w:sz w:val="20"/>
                <w:szCs w:val="20"/>
                <w:lang w:val="zh-CN"/>
              </w:rPr>
              <w:t>Passage</w:t>
            </w:r>
          </w:p>
          <w:p w:rsidR="007749BB" w:rsidRPr="008E35E9" w:rsidRDefault="007749BB" w:rsidP="007749BB">
            <w:pPr>
              <w:numPr>
                <w:ilvl w:val="0"/>
                <w:numId w:val="1"/>
              </w:numPr>
              <w:tabs>
                <w:tab w:val="clear" w:pos="780"/>
                <w:tab w:val="num" w:pos="233"/>
              </w:tabs>
              <w:autoSpaceDE w:val="0"/>
              <w:autoSpaceDN w:val="0"/>
              <w:adjustRightInd w:val="0"/>
              <w:snapToGrid w:val="0"/>
              <w:spacing w:line="280" w:lineRule="exact"/>
              <w:ind w:left="413" w:hanging="360"/>
              <w:rPr>
                <w:color w:val="000000"/>
                <w:sz w:val="20"/>
                <w:szCs w:val="20"/>
                <w:lang w:val="zh-CN"/>
              </w:rPr>
            </w:pPr>
            <w:r>
              <w:rPr>
                <w:color w:val="000000"/>
                <w:sz w:val="20"/>
                <w:szCs w:val="20"/>
                <w:lang w:val="zh-CN"/>
              </w:rPr>
              <w:t>Dictation</w:t>
            </w:r>
          </w:p>
        </w:tc>
        <w:tc>
          <w:tcPr>
            <w:tcW w:w="2079" w:type="pct"/>
            <w:tcBorders>
              <w:top w:val="single" w:sz="4" w:space="0" w:color="auto"/>
              <w:left w:val="single" w:sz="4" w:space="0" w:color="auto"/>
              <w:bottom w:val="single" w:sz="4" w:space="0" w:color="auto"/>
              <w:right w:val="single" w:sz="4" w:space="0" w:color="auto"/>
            </w:tcBorders>
            <w:vAlign w:val="center"/>
          </w:tcPr>
          <w:p w:rsidR="007749BB" w:rsidRPr="00F24E3F" w:rsidRDefault="007749BB" w:rsidP="00693F56">
            <w:pPr>
              <w:autoSpaceDE w:val="0"/>
              <w:autoSpaceDN w:val="0"/>
              <w:adjustRightInd w:val="0"/>
              <w:snapToGrid w:val="0"/>
              <w:spacing w:beforeLines="10" w:afterLines="10"/>
              <w:jc w:val="left"/>
              <w:rPr>
                <w:rFonts w:ascii="宋体" w:hAnsi="宋体"/>
                <w:kern w:val="1"/>
                <w:sz w:val="18"/>
                <w:szCs w:val="18"/>
                <w:lang w:val="zh-CN"/>
              </w:rPr>
            </w:pPr>
            <w:r w:rsidRPr="00F24E3F">
              <w:rPr>
                <w:rFonts w:ascii="宋体" w:hAnsi="宋体" w:hint="eastAsia"/>
                <w:color w:val="000000"/>
                <w:sz w:val="18"/>
                <w:szCs w:val="18"/>
                <w:lang w:val="zh-CN"/>
              </w:rPr>
              <w:t>认知</w:t>
            </w:r>
            <w:r w:rsidRPr="00F24E3F">
              <w:rPr>
                <w:rFonts w:ascii="宋体" w:hAnsi="宋体"/>
                <w:color w:val="000000"/>
                <w:sz w:val="18"/>
                <w:szCs w:val="18"/>
                <w:lang w:val="zh-CN"/>
              </w:rPr>
              <w:t>30</w:t>
            </w:r>
            <w:r w:rsidRPr="00F24E3F">
              <w:rPr>
                <w:rFonts w:ascii="宋体" w:hAnsi="宋体" w:hint="eastAsia"/>
                <w:color w:val="000000"/>
                <w:sz w:val="18"/>
                <w:szCs w:val="18"/>
                <w:lang w:val="zh-CN"/>
              </w:rPr>
              <w:t>个左右日常</w:t>
            </w:r>
            <w:r w:rsidRPr="00F24E3F">
              <w:rPr>
                <w:rFonts w:ascii="宋体" w:hAnsi="宋体" w:hint="eastAsia"/>
                <w:bCs/>
                <w:color w:val="000000"/>
                <w:sz w:val="18"/>
                <w:szCs w:val="18"/>
              </w:rPr>
              <w:t>交际和新闻</w:t>
            </w:r>
            <w:r w:rsidRPr="00F24E3F">
              <w:rPr>
                <w:rFonts w:ascii="宋体" w:hAnsi="宋体" w:hint="eastAsia"/>
                <w:color w:val="000000"/>
                <w:sz w:val="18"/>
                <w:szCs w:val="18"/>
                <w:lang w:val="zh-CN"/>
              </w:rPr>
              <w:t>新词，理解词义并能在课堂练习中</w:t>
            </w:r>
            <w:r w:rsidRPr="00F24E3F">
              <w:rPr>
                <w:rFonts w:ascii="宋体" w:hAnsi="宋体" w:hint="eastAsia"/>
                <w:bCs/>
                <w:color w:val="000000"/>
                <w:sz w:val="18"/>
                <w:szCs w:val="18"/>
              </w:rPr>
              <w:t>运用听力策略正确辨音。通过教师讲解和课堂练习，能分析文本信息并预测听力内容和听音重点，能综合运用预测、联想、辨析、推测等多种听力技巧抓住英文日常对话和短文的中心大意，理解主要内容并获取相关细节。能在听力过程中通过记笔记的方式理解文本大意并获取细节信息，能理解听辨核心词汇，拼写无误；能听写较长的语句，能分析语句语法结构，减少词形错误、语法错误。</w:t>
            </w:r>
          </w:p>
          <w:p w:rsidR="007749BB" w:rsidRPr="00F24E3F" w:rsidRDefault="007749BB" w:rsidP="00693F56">
            <w:pPr>
              <w:autoSpaceDE w:val="0"/>
              <w:autoSpaceDN w:val="0"/>
              <w:adjustRightInd w:val="0"/>
              <w:snapToGrid w:val="0"/>
              <w:spacing w:beforeLines="10" w:afterLines="10"/>
              <w:jc w:val="left"/>
              <w:rPr>
                <w:rFonts w:ascii="宋体" w:hAnsi="宋体"/>
                <w:color w:val="000000"/>
                <w:sz w:val="18"/>
                <w:szCs w:val="18"/>
                <w:lang w:val="zh-CN"/>
              </w:rPr>
            </w:pPr>
            <w:r w:rsidRPr="00F24E3F">
              <w:rPr>
                <w:rFonts w:ascii="宋体" w:hAnsi="宋体" w:hint="eastAsia"/>
                <w:color w:val="000000"/>
                <w:sz w:val="18"/>
                <w:szCs w:val="18"/>
              </w:rPr>
              <w:t>能利用已掌握的英语比较清楚地表达自己的思想，能准确掌握诸如询问、请求、建议等交际功能，能运用交际策略绕过难点达到交际目的。</w:t>
            </w:r>
            <w:r w:rsidRPr="00F24E3F">
              <w:rPr>
                <w:rFonts w:ascii="宋体" w:hAnsi="宋体" w:cs="宋体" w:hint="eastAsia"/>
                <w:color w:val="000000"/>
                <w:kern w:val="0"/>
                <w:sz w:val="18"/>
                <w:szCs w:val="18"/>
              </w:rPr>
              <w:t>能根据成员贡献评价同组成员。</w:t>
            </w:r>
          </w:p>
        </w:tc>
        <w:tc>
          <w:tcPr>
            <w:tcW w:w="1527" w:type="pct"/>
            <w:tcBorders>
              <w:top w:val="single" w:sz="4" w:space="0" w:color="auto"/>
              <w:left w:val="single" w:sz="4" w:space="0" w:color="auto"/>
              <w:bottom w:val="single" w:sz="4" w:space="0" w:color="auto"/>
              <w:right w:val="single" w:sz="4" w:space="0" w:color="auto"/>
            </w:tcBorders>
          </w:tcPr>
          <w:p w:rsidR="007749BB" w:rsidRPr="00086AD1" w:rsidRDefault="007749BB" w:rsidP="007749BB">
            <w:pPr>
              <w:snapToGrid w:val="0"/>
              <w:spacing w:line="300" w:lineRule="auto"/>
              <w:rPr>
                <w:rFonts w:hAnsi="宋体"/>
                <w:bCs/>
                <w:color w:val="000000"/>
                <w:sz w:val="20"/>
                <w:szCs w:val="20"/>
              </w:rPr>
            </w:pPr>
            <w:r>
              <w:rPr>
                <w:rFonts w:hAnsi="宋体" w:hint="eastAsia"/>
                <w:bCs/>
                <w:color w:val="000000"/>
                <w:sz w:val="20"/>
                <w:szCs w:val="20"/>
              </w:rPr>
              <w:t>熟悉</w:t>
            </w:r>
            <w:r w:rsidR="00D13A3D">
              <w:rPr>
                <w:rFonts w:hAnsi="宋体" w:hint="eastAsia"/>
                <w:bCs/>
                <w:color w:val="000000"/>
                <w:sz w:val="20"/>
                <w:szCs w:val="20"/>
              </w:rPr>
              <w:t>新</w:t>
            </w:r>
            <w:r>
              <w:rPr>
                <w:rFonts w:hAnsi="宋体" w:hint="eastAsia"/>
                <w:bCs/>
                <w:color w:val="000000"/>
                <w:sz w:val="20"/>
                <w:szCs w:val="20"/>
              </w:rPr>
              <w:t>词在日常生活对话、篇章中的</w:t>
            </w:r>
            <w:r w:rsidRPr="001C687B">
              <w:rPr>
                <w:rFonts w:hAnsi="宋体" w:hint="eastAsia"/>
                <w:bCs/>
                <w:color w:val="000000"/>
                <w:sz w:val="20"/>
                <w:szCs w:val="20"/>
              </w:rPr>
              <w:t>运用</w:t>
            </w:r>
            <w:r>
              <w:rPr>
                <w:rFonts w:hAnsi="宋体" w:hint="eastAsia"/>
                <w:bCs/>
                <w:color w:val="000000"/>
                <w:sz w:val="20"/>
                <w:szCs w:val="20"/>
              </w:rPr>
              <w:t>；</w:t>
            </w:r>
            <w:r w:rsidRPr="001C687B">
              <w:rPr>
                <w:rFonts w:hAnsi="宋体" w:hint="eastAsia"/>
                <w:bCs/>
                <w:color w:val="000000"/>
                <w:sz w:val="20"/>
                <w:szCs w:val="20"/>
              </w:rPr>
              <w:t>通过练习，</w:t>
            </w:r>
            <w:r>
              <w:rPr>
                <w:rFonts w:hAnsi="宋体" w:hint="eastAsia"/>
                <w:bCs/>
                <w:color w:val="000000"/>
                <w:sz w:val="20"/>
                <w:szCs w:val="20"/>
              </w:rPr>
              <w:t>运用学习过的</w:t>
            </w:r>
            <w:r w:rsidRPr="001C687B">
              <w:rPr>
                <w:rFonts w:hAnsi="宋体" w:hint="eastAsia"/>
                <w:bCs/>
                <w:color w:val="000000"/>
                <w:sz w:val="20"/>
                <w:szCs w:val="20"/>
              </w:rPr>
              <w:t>听力技巧及策略</w:t>
            </w:r>
            <w:r>
              <w:rPr>
                <w:rFonts w:hAnsi="宋体" w:hint="eastAsia"/>
                <w:bCs/>
                <w:color w:val="000000"/>
                <w:sz w:val="20"/>
                <w:szCs w:val="20"/>
              </w:rPr>
              <w:t>（</w:t>
            </w:r>
            <w:r w:rsidRPr="0085688D">
              <w:rPr>
                <w:rFonts w:hAnsi="宋体" w:hint="eastAsia"/>
                <w:bCs/>
                <w:color w:val="000000"/>
                <w:sz w:val="20"/>
                <w:szCs w:val="20"/>
                <w:u w:val="single"/>
              </w:rPr>
              <w:t>根据上下文推测</w:t>
            </w:r>
            <w:proofErr w:type="gramStart"/>
            <w:r w:rsidRPr="0085688D">
              <w:rPr>
                <w:rFonts w:hAnsi="宋体" w:hint="eastAsia"/>
                <w:bCs/>
                <w:color w:val="000000"/>
                <w:sz w:val="20"/>
                <w:szCs w:val="20"/>
                <w:u w:val="single"/>
              </w:rPr>
              <w:t>辞</w:t>
            </w:r>
            <w:proofErr w:type="gramEnd"/>
            <w:r w:rsidRPr="0085688D">
              <w:rPr>
                <w:rFonts w:hAnsi="宋体" w:hint="eastAsia"/>
                <w:bCs/>
                <w:color w:val="000000"/>
                <w:sz w:val="20"/>
                <w:szCs w:val="20"/>
                <w:u w:val="single"/>
              </w:rPr>
              <w:t>新词的意思</w:t>
            </w:r>
            <w:r>
              <w:rPr>
                <w:rFonts w:hAnsi="宋体" w:hint="eastAsia"/>
                <w:bCs/>
                <w:color w:val="000000"/>
                <w:sz w:val="20"/>
                <w:szCs w:val="20"/>
              </w:rPr>
              <w:t>）</w:t>
            </w:r>
            <w:r w:rsidRPr="001C687B">
              <w:rPr>
                <w:rFonts w:hAnsi="宋体" w:hint="eastAsia"/>
                <w:bCs/>
                <w:color w:val="000000"/>
                <w:sz w:val="20"/>
                <w:szCs w:val="20"/>
              </w:rPr>
              <w:t>进行自主听力练习；</w:t>
            </w:r>
            <w:r>
              <w:rPr>
                <w:rFonts w:hAnsi="宋体" w:hint="eastAsia"/>
                <w:bCs/>
                <w:color w:val="000000"/>
                <w:sz w:val="20"/>
                <w:szCs w:val="20"/>
              </w:rPr>
              <w:t>综合词汇与语法</w:t>
            </w:r>
            <w:r w:rsidRPr="003B5289">
              <w:rPr>
                <w:rFonts w:hAnsi="宋体"/>
                <w:bCs/>
                <w:color w:val="000000"/>
                <w:sz w:val="20"/>
                <w:szCs w:val="20"/>
              </w:rPr>
              <w:t>进行</w:t>
            </w:r>
            <w:r>
              <w:rPr>
                <w:rFonts w:hAnsi="宋体" w:hint="eastAsia"/>
                <w:bCs/>
                <w:color w:val="000000"/>
                <w:sz w:val="20"/>
                <w:szCs w:val="20"/>
              </w:rPr>
              <w:t>篇章</w:t>
            </w:r>
            <w:r>
              <w:rPr>
                <w:rFonts w:hAnsi="宋体"/>
                <w:bCs/>
                <w:color w:val="000000"/>
                <w:sz w:val="20"/>
                <w:szCs w:val="20"/>
              </w:rPr>
              <w:t>的听力理解</w:t>
            </w:r>
            <w:r>
              <w:rPr>
                <w:rFonts w:hAnsi="宋体" w:hint="eastAsia"/>
                <w:bCs/>
                <w:color w:val="000000"/>
                <w:sz w:val="20"/>
                <w:szCs w:val="20"/>
              </w:rPr>
              <w:t>。</w:t>
            </w:r>
          </w:p>
          <w:p w:rsidR="007749BB" w:rsidRPr="001C687B" w:rsidRDefault="007749BB" w:rsidP="007749BB">
            <w:pPr>
              <w:snapToGrid w:val="0"/>
              <w:spacing w:line="300" w:lineRule="auto"/>
              <w:rPr>
                <w:rFonts w:hAnsi="宋体"/>
                <w:bCs/>
                <w:color w:val="000000"/>
                <w:sz w:val="20"/>
                <w:szCs w:val="20"/>
              </w:rPr>
            </w:pPr>
            <w:r>
              <w:rPr>
                <w:rFonts w:hAnsi="宋体" w:hint="eastAsia"/>
                <w:bCs/>
                <w:color w:val="000000"/>
                <w:sz w:val="20"/>
                <w:szCs w:val="20"/>
              </w:rPr>
              <w:t>运用学习过的</w:t>
            </w:r>
            <w:r w:rsidRPr="001C687B">
              <w:rPr>
                <w:rFonts w:hAnsi="宋体" w:hint="eastAsia"/>
                <w:bCs/>
                <w:color w:val="000000"/>
                <w:sz w:val="20"/>
                <w:szCs w:val="20"/>
              </w:rPr>
              <w:t>听力技巧及策略</w:t>
            </w:r>
            <w:r>
              <w:rPr>
                <w:rFonts w:hAnsi="宋体" w:hint="eastAsia"/>
                <w:bCs/>
                <w:color w:val="000000"/>
                <w:sz w:val="20"/>
                <w:szCs w:val="20"/>
              </w:rPr>
              <w:t>（</w:t>
            </w:r>
            <w:r w:rsidRPr="0085688D">
              <w:rPr>
                <w:rFonts w:hAnsi="宋体" w:hint="eastAsia"/>
                <w:bCs/>
                <w:color w:val="000000"/>
                <w:sz w:val="20"/>
                <w:szCs w:val="20"/>
                <w:u w:val="single"/>
              </w:rPr>
              <w:t>根据上下文推测</w:t>
            </w:r>
            <w:proofErr w:type="gramStart"/>
            <w:r w:rsidRPr="0085688D">
              <w:rPr>
                <w:rFonts w:hAnsi="宋体" w:hint="eastAsia"/>
                <w:bCs/>
                <w:color w:val="000000"/>
                <w:sz w:val="20"/>
                <w:szCs w:val="20"/>
                <w:u w:val="single"/>
              </w:rPr>
              <w:t>辞</w:t>
            </w:r>
            <w:proofErr w:type="gramEnd"/>
            <w:r w:rsidRPr="0085688D">
              <w:rPr>
                <w:rFonts w:hAnsi="宋体" w:hint="eastAsia"/>
                <w:bCs/>
                <w:color w:val="000000"/>
                <w:sz w:val="20"/>
                <w:szCs w:val="20"/>
                <w:u w:val="single"/>
              </w:rPr>
              <w:t>新词的意思</w:t>
            </w:r>
            <w:r>
              <w:rPr>
                <w:rFonts w:hAnsi="宋体" w:hint="eastAsia"/>
                <w:bCs/>
                <w:color w:val="000000"/>
                <w:sz w:val="20"/>
                <w:szCs w:val="20"/>
              </w:rPr>
              <w:t>）</w:t>
            </w:r>
            <w:r w:rsidRPr="001C687B">
              <w:rPr>
                <w:rFonts w:hAnsi="宋体" w:hint="eastAsia"/>
                <w:bCs/>
                <w:color w:val="000000"/>
                <w:sz w:val="20"/>
                <w:szCs w:val="20"/>
              </w:rPr>
              <w:t>进行自主听力练习</w:t>
            </w:r>
            <w:r>
              <w:rPr>
                <w:rFonts w:hAnsi="宋体" w:hint="eastAsia"/>
                <w:bCs/>
                <w:color w:val="000000"/>
                <w:sz w:val="20"/>
                <w:szCs w:val="20"/>
              </w:rPr>
              <w:t>。</w:t>
            </w:r>
          </w:p>
        </w:tc>
      </w:tr>
      <w:tr w:rsidR="007749BB" w:rsidRPr="0092619D" w:rsidTr="00D13A3D">
        <w:tc>
          <w:tcPr>
            <w:tcW w:w="398" w:type="pct"/>
            <w:tcBorders>
              <w:top w:val="single" w:sz="4" w:space="0" w:color="auto"/>
              <w:left w:val="single" w:sz="4" w:space="0" w:color="auto"/>
              <w:bottom w:val="single" w:sz="4" w:space="0" w:color="auto"/>
              <w:right w:val="single" w:sz="4" w:space="0" w:color="auto"/>
            </w:tcBorders>
            <w:vAlign w:val="center"/>
          </w:tcPr>
          <w:p w:rsidR="007749BB" w:rsidRPr="0092619D" w:rsidRDefault="007749BB" w:rsidP="00693F56">
            <w:pPr>
              <w:autoSpaceDE w:val="0"/>
              <w:autoSpaceDN w:val="0"/>
              <w:adjustRightInd w:val="0"/>
              <w:snapToGrid w:val="0"/>
              <w:spacing w:beforeLines="10" w:afterLines="10"/>
              <w:jc w:val="left"/>
              <w:rPr>
                <w:color w:val="000000"/>
                <w:sz w:val="18"/>
                <w:szCs w:val="18"/>
                <w:lang w:val="zh-CN"/>
              </w:rPr>
            </w:pPr>
            <w:r>
              <w:rPr>
                <w:color w:val="000000"/>
                <w:sz w:val="18"/>
                <w:szCs w:val="18"/>
                <w:lang w:val="zh-CN"/>
              </w:rPr>
              <w:lastRenderedPageBreak/>
              <w:t>Unit6</w:t>
            </w:r>
          </w:p>
        </w:tc>
        <w:tc>
          <w:tcPr>
            <w:tcW w:w="996" w:type="pct"/>
            <w:tcBorders>
              <w:top w:val="single" w:sz="4" w:space="0" w:color="auto"/>
              <w:left w:val="single" w:sz="4" w:space="0" w:color="auto"/>
              <w:bottom w:val="single" w:sz="4" w:space="0" w:color="auto"/>
              <w:right w:val="single" w:sz="4" w:space="0" w:color="auto"/>
            </w:tcBorders>
            <w:vAlign w:val="center"/>
          </w:tcPr>
          <w:p w:rsidR="007749BB" w:rsidRPr="003B5289" w:rsidRDefault="007749BB" w:rsidP="007749BB">
            <w:pPr>
              <w:numPr>
                <w:ilvl w:val="0"/>
                <w:numId w:val="1"/>
              </w:numPr>
              <w:tabs>
                <w:tab w:val="clear" w:pos="780"/>
                <w:tab w:val="num" w:pos="233"/>
              </w:tabs>
              <w:autoSpaceDE w:val="0"/>
              <w:autoSpaceDN w:val="0"/>
              <w:adjustRightInd w:val="0"/>
              <w:snapToGrid w:val="0"/>
              <w:spacing w:line="280" w:lineRule="exact"/>
              <w:ind w:left="413" w:hanging="360"/>
              <w:rPr>
                <w:color w:val="000000"/>
                <w:sz w:val="20"/>
                <w:szCs w:val="20"/>
                <w:lang w:val="zh-CN"/>
              </w:rPr>
            </w:pPr>
            <w:r>
              <w:rPr>
                <w:color w:val="000000"/>
                <w:sz w:val="20"/>
                <w:szCs w:val="20"/>
                <w:lang w:val="zh-CN"/>
              </w:rPr>
              <w:t xml:space="preserve">Dialogue </w:t>
            </w:r>
          </w:p>
          <w:p w:rsidR="007749BB" w:rsidRPr="003B5289" w:rsidRDefault="007749BB" w:rsidP="007749BB">
            <w:pPr>
              <w:numPr>
                <w:ilvl w:val="0"/>
                <w:numId w:val="1"/>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3B5289">
              <w:rPr>
                <w:color w:val="000000"/>
                <w:sz w:val="20"/>
                <w:szCs w:val="20"/>
                <w:lang w:val="zh-CN"/>
              </w:rPr>
              <w:t>Listening and Note-Taking</w:t>
            </w:r>
          </w:p>
          <w:p w:rsidR="007749BB" w:rsidRPr="003B5289" w:rsidRDefault="007749BB" w:rsidP="007749BB">
            <w:pPr>
              <w:numPr>
                <w:ilvl w:val="0"/>
                <w:numId w:val="1"/>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3B5289">
              <w:rPr>
                <w:color w:val="000000"/>
                <w:sz w:val="20"/>
                <w:szCs w:val="20"/>
                <w:lang w:val="zh-CN"/>
              </w:rPr>
              <w:t>Oral Activity</w:t>
            </w:r>
          </w:p>
          <w:p w:rsidR="007749BB" w:rsidRPr="003B5289" w:rsidRDefault="007749BB" w:rsidP="007749BB">
            <w:pPr>
              <w:numPr>
                <w:ilvl w:val="0"/>
                <w:numId w:val="1"/>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3B5289">
              <w:rPr>
                <w:color w:val="000000"/>
                <w:sz w:val="20"/>
                <w:szCs w:val="20"/>
                <w:lang w:val="zh-CN"/>
              </w:rPr>
              <w:t>Passage</w:t>
            </w:r>
          </w:p>
          <w:p w:rsidR="007749BB" w:rsidRDefault="007749BB" w:rsidP="007749BB">
            <w:pPr>
              <w:numPr>
                <w:ilvl w:val="0"/>
                <w:numId w:val="1"/>
              </w:numPr>
              <w:tabs>
                <w:tab w:val="clear" w:pos="780"/>
                <w:tab w:val="num" w:pos="233"/>
              </w:tabs>
              <w:autoSpaceDE w:val="0"/>
              <w:autoSpaceDN w:val="0"/>
              <w:adjustRightInd w:val="0"/>
              <w:snapToGrid w:val="0"/>
              <w:spacing w:line="280" w:lineRule="exact"/>
              <w:ind w:left="413" w:hanging="360"/>
              <w:rPr>
                <w:color w:val="000000"/>
                <w:sz w:val="20"/>
                <w:szCs w:val="20"/>
                <w:lang w:val="zh-CN"/>
              </w:rPr>
            </w:pPr>
            <w:r>
              <w:rPr>
                <w:color w:val="000000"/>
                <w:sz w:val="20"/>
                <w:szCs w:val="20"/>
                <w:lang w:val="zh-CN"/>
              </w:rPr>
              <w:t>Dictation</w:t>
            </w:r>
          </w:p>
          <w:p w:rsidR="007749BB" w:rsidRPr="008E35E9" w:rsidRDefault="007749BB" w:rsidP="007749BB">
            <w:pPr>
              <w:numPr>
                <w:ilvl w:val="0"/>
                <w:numId w:val="1"/>
              </w:numPr>
              <w:tabs>
                <w:tab w:val="clear" w:pos="780"/>
                <w:tab w:val="num" w:pos="233"/>
              </w:tabs>
              <w:autoSpaceDE w:val="0"/>
              <w:autoSpaceDN w:val="0"/>
              <w:adjustRightInd w:val="0"/>
              <w:snapToGrid w:val="0"/>
              <w:spacing w:line="280" w:lineRule="exact"/>
              <w:ind w:left="413" w:hanging="360"/>
              <w:rPr>
                <w:color w:val="000000"/>
                <w:sz w:val="20"/>
                <w:szCs w:val="20"/>
                <w:lang w:val="zh-CN"/>
              </w:rPr>
            </w:pPr>
            <w:r>
              <w:rPr>
                <w:rFonts w:hint="eastAsia"/>
                <w:color w:val="000000"/>
                <w:sz w:val="20"/>
                <w:szCs w:val="20"/>
                <w:lang w:val="zh-CN"/>
              </w:rPr>
              <w:t>TEM-4</w:t>
            </w:r>
          </w:p>
        </w:tc>
        <w:tc>
          <w:tcPr>
            <w:tcW w:w="2079" w:type="pct"/>
            <w:tcBorders>
              <w:top w:val="single" w:sz="4" w:space="0" w:color="auto"/>
              <w:left w:val="single" w:sz="4" w:space="0" w:color="auto"/>
              <w:bottom w:val="single" w:sz="4" w:space="0" w:color="auto"/>
              <w:right w:val="single" w:sz="4" w:space="0" w:color="auto"/>
            </w:tcBorders>
            <w:vAlign w:val="center"/>
          </w:tcPr>
          <w:p w:rsidR="007749BB" w:rsidRPr="00F24E3F" w:rsidRDefault="007749BB" w:rsidP="00693F56">
            <w:pPr>
              <w:autoSpaceDE w:val="0"/>
              <w:autoSpaceDN w:val="0"/>
              <w:adjustRightInd w:val="0"/>
              <w:snapToGrid w:val="0"/>
              <w:spacing w:beforeLines="10" w:afterLines="10"/>
              <w:jc w:val="left"/>
              <w:rPr>
                <w:rFonts w:ascii="宋体" w:hAnsi="宋体"/>
                <w:kern w:val="1"/>
                <w:sz w:val="18"/>
                <w:szCs w:val="18"/>
                <w:lang w:val="zh-CN"/>
              </w:rPr>
            </w:pPr>
            <w:r w:rsidRPr="00F24E3F">
              <w:rPr>
                <w:rFonts w:ascii="宋体" w:hAnsi="宋体" w:hint="eastAsia"/>
                <w:color w:val="000000"/>
                <w:sz w:val="18"/>
                <w:szCs w:val="18"/>
                <w:lang w:val="zh-CN"/>
              </w:rPr>
              <w:t>认知</w:t>
            </w:r>
            <w:r w:rsidRPr="00F24E3F">
              <w:rPr>
                <w:rFonts w:ascii="宋体" w:hAnsi="宋体"/>
                <w:color w:val="000000"/>
                <w:sz w:val="18"/>
                <w:szCs w:val="18"/>
                <w:lang w:val="zh-CN"/>
              </w:rPr>
              <w:t>30</w:t>
            </w:r>
            <w:r w:rsidRPr="00F24E3F">
              <w:rPr>
                <w:rFonts w:ascii="宋体" w:hAnsi="宋体" w:hint="eastAsia"/>
                <w:color w:val="000000"/>
                <w:sz w:val="18"/>
                <w:szCs w:val="18"/>
                <w:lang w:val="zh-CN"/>
              </w:rPr>
              <w:t>个左右日常</w:t>
            </w:r>
            <w:r w:rsidRPr="00F24E3F">
              <w:rPr>
                <w:rFonts w:ascii="宋体" w:hAnsi="宋体" w:hint="eastAsia"/>
                <w:bCs/>
                <w:color w:val="000000"/>
                <w:sz w:val="18"/>
                <w:szCs w:val="18"/>
              </w:rPr>
              <w:t>交际和新闻</w:t>
            </w:r>
            <w:r w:rsidRPr="00F24E3F">
              <w:rPr>
                <w:rFonts w:ascii="宋体" w:hAnsi="宋体" w:hint="eastAsia"/>
                <w:color w:val="000000"/>
                <w:sz w:val="18"/>
                <w:szCs w:val="18"/>
                <w:lang w:val="zh-CN"/>
              </w:rPr>
              <w:t>新词，理解词义并能在课堂练习中</w:t>
            </w:r>
            <w:r w:rsidRPr="00F24E3F">
              <w:rPr>
                <w:rFonts w:ascii="宋体" w:hAnsi="宋体" w:hint="eastAsia"/>
                <w:bCs/>
                <w:color w:val="000000"/>
                <w:sz w:val="18"/>
                <w:szCs w:val="18"/>
              </w:rPr>
              <w:t>运用听力策略正确辨音。通过教师讲解和课堂练习，能分析文本信息并预测听力内容和听音重点，能综合运用预测、联想、辨析、推测等多种听力技巧抓住英文日常对话和短文的中心大意，理解主要内容并获取相关细节。能在听力过程中通过记笔记的方式理解文本大意并获取细节信息，能理解听辨核心词汇，拼写无误；能听写较长的语句，能分析语句语法结构，减少词形错误、语法错误。</w:t>
            </w:r>
          </w:p>
          <w:p w:rsidR="007749BB" w:rsidRPr="00F24E3F" w:rsidRDefault="007749BB" w:rsidP="00693F56">
            <w:pPr>
              <w:autoSpaceDE w:val="0"/>
              <w:autoSpaceDN w:val="0"/>
              <w:adjustRightInd w:val="0"/>
              <w:snapToGrid w:val="0"/>
              <w:spacing w:beforeLines="10" w:afterLines="10"/>
              <w:jc w:val="left"/>
              <w:rPr>
                <w:rFonts w:ascii="宋体" w:hAnsi="宋体"/>
                <w:color w:val="000000"/>
                <w:sz w:val="18"/>
                <w:szCs w:val="18"/>
                <w:lang w:val="zh-CN"/>
              </w:rPr>
            </w:pPr>
            <w:r w:rsidRPr="00F24E3F">
              <w:rPr>
                <w:rFonts w:ascii="宋体" w:hAnsi="宋体" w:hint="eastAsia"/>
                <w:color w:val="000000"/>
                <w:sz w:val="18"/>
                <w:szCs w:val="18"/>
              </w:rPr>
              <w:t>能利用已掌握的英语比较清楚地表达自己的思想，能准确掌握诸如询问、请求、建议等交际功能，能运用交际策略绕过难点达到交际目的。</w:t>
            </w:r>
            <w:r w:rsidRPr="00F24E3F">
              <w:rPr>
                <w:rFonts w:ascii="宋体" w:hAnsi="宋体" w:cs="宋体" w:hint="eastAsia"/>
                <w:color w:val="000000"/>
                <w:kern w:val="0"/>
                <w:sz w:val="18"/>
                <w:szCs w:val="18"/>
              </w:rPr>
              <w:t>能根据成员贡献评价同组成员。</w:t>
            </w:r>
          </w:p>
        </w:tc>
        <w:tc>
          <w:tcPr>
            <w:tcW w:w="1527" w:type="pct"/>
            <w:tcBorders>
              <w:top w:val="single" w:sz="4" w:space="0" w:color="auto"/>
              <w:left w:val="single" w:sz="4" w:space="0" w:color="auto"/>
              <w:bottom w:val="single" w:sz="4" w:space="0" w:color="auto"/>
              <w:right w:val="single" w:sz="4" w:space="0" w:color="auto"/>
            </w:tcBorders>
          </w:tcPr>
          <w:p w:rsidR="007749BB" w:rsidRPr="0085688D" w:rsidRDefault="007749BB" w:rsidP="007749BB">
            <w:pPr>
              <w:snapToGrid w:val="0"/>
              <w:spacing w:line="300" w:lineRule="auto"/>
              <w:rPr>
                <w:rFonts w:hAnsi="宋体"/>
                <w:bCs/>
                <w:color w:val="000000"/>
                <w:sz w:val="20"/>
                <w:szCs w:val="20"/>
              </w:rPr>
            </w:pPr>
            <w:r>
              <w:rPr>
                <w:rFonts w:hAnsi="宋体" w:hint="eastAsia"/>
                <w:bCs/>
                <w:color w:val="000000"/>
                <w:sz w:val="20"/>
                <w:szCs w:val="20"/>
              </w:rPr>
              <w:t>熟悉</w:t>
            </w:r>
            <w:r w:rsidR="00D13A3D">
              <w:rPr>
                <w:rFonts w:hAnsi="宋体" w:hint="eastAsia"/>
                <w:bCs/>
                <w:color w:val="000000"/>
                <w:sz w:val="20"/>
                <w:szCs w:val="20"/>
              </w:rPr>
              <w:t>新</w:t>
            </w:r>
            <w:r>
              <w:rPr>
                <w:rFonts w:hAnsi="宋体" w:hint="eastAsia"/>
                <w:bCs/>
                <w:color w:val="000000"/>
                <w:sz w:val="20"/>
                <w:szCs w:val="20"/>
              </w:rPr>
              <w:t>词在日常生活对话、篇章中的</w:t>
            </w:r>
            <w:r w:rsidRPr="001C687B">
              <w:rPr>
                <w:rFonts w:hAnsi="宋体" w:hint="eastAsia"/>
                <w:bCs/>
                <w:color w:val="000000"/>
                <w:sz w:val="20"/>
                <w:szCs w:val="20"/>
              </w:rPr>
              <w:t>运用</w:t>
            </w:r>
            <w:r>
              <w:rPr>
                <w:rFonts w:hAnsi="宋体" w:hint="eastAsia"/>
                <w:bCs/>
                <w:color w:val="000000"/>
                <w:sz w:val="20"/>
                <w:szCs w:val="20"/>
              </w:rPr>
              <w:t>；</w:t>
            </w:r>
            <w:r w:rsidRPr="001C687B">
              <w:rPr>
                <w:rFonts w:hAnsi="宋体" w:hint="eastAsia"/>
                <w:bCs/>
                <w:color w:val="000000"/>
                <w:sz w:val="20"/>
                <w:szCs w:val="20"/>
              </w:rPr>
              <w:t>通过练习，</w:t>
            </w:r>
            <w:r>
              <w:rPr>
                <w:rFonts w:hAnsi="宋体" w:hint="eastAsia"/>
                <w:bCs/>
                <w:color w:val="000000"/>
                <w:sz w:val="20"/>
                <w:szCs w:val="20"/>
              </w:rPr>
              <w:t>运用学习过的</w:t>
            </w:r>
            <w:r w:rsidRPr="001C687B">
              <w:rPr>
                <w:rFonts w:hAnsi="宋体" w:hint="eastAsia"/>
                <w:bCs/>
                <w:color w:val="000000"/>
                <w:sz w:val="20"/>
                <w:szCs w:val="20"/>
              </w:rPr>
              <w:t>听力技巧及策略</w:t>
            </w:r>
            <w:r>
              <w:rPr>
                <w:rFonts w:hAnsi="宋体" w:hint="eastAsia"/>
                <w:bCs/>
                <w:color w:val="000000"/>
                <w:sz w:val="20"/>
                <w:szCs w:val="20"/>
              </w:rPr>
              <w:t>（</w:t>
            </w:r>
            <w:r w:rsidRPr="0085688D">
              <w:rPr>
                <w:rFonts w:hAnsi="宋体" w:hint="eastAsia"/>
                <w:bCs/>
                <w:color w:val="000000"/>
                <w:sz w:val="20"/>
                <w:szCs w:val="20"/>
                <w:u w:val="single"/>
              </w:rPr>
              <w:t>关注篇章的首句或尾句</w:t>
            </w:r>
            <w:r>
              <w:rPr>
                <w:rFonts w:hAnsi="宋体" w:hint="eastAsia"/>
                <w:bCs/>
                <w:color w:val="000000"/>
                <w:sz w:val="20"/>
                <w:szCs w:val="20"/>
                <w:u w:val="single"/>
              </w:rPr>
              <w:t>，找到主题句，</w:t>
            </w:r>
            <w:r w:rsidRPr="0085688D">
              <w:rPr>
                <w:rFonts w:hAnsi="宋体" w:hint="eastAsia"/>
                <w:bCs/>
                <w:color w:val="000000"/>
                <w:sz w:val="20"/>
                <w:szCs w:val="20"/>
                <w:u w:val="single"/>
              </w:rPr>
              <w:t>促进理解篇章</w:t>
            </w:r>
            <w:r>
              <w:rPr>
                <w:rFonts w:hAnsi="宋体" w:hint="eastAsia"/>
                <w:bCs/>
                <w:color w:val="000000"/>
                <w:sz w:val="20"/>
                <w:szCs w:val="20"/>
              </w:rPr>
              <w:t>）</w:t>
            </w:r>
            <w:r w:rsidRPr="001C687B">
              <w:rPr>
                <w:rFonts w:hAnsi="宋体" w:hint="eastAsia"/>
                <w:bCs/>
                <w:color w:val="000000"/>
                <w:sz w:val="20"/>
                <w:szCs w:val="20"/>
              </w:rPr>
              <w:t>进行自主听力练习；</w:t>
            </w:r>
            <w:r>
              <w:rPr>
                <w:rFonts w:hAnsi="宋体" w:hint="eastAsia"/>
                <w:bCs/>
                <w:color w:val="000000"/>
                <w:sz w:val="20"/>
                <w:szCs w:val="20"/>
              </w:rPr>
              <w:t>熟悉企业文化的话题，促进对文化差异篇章的听力理解。</w:t>
            </w:r>
            <w:r>
              <w:rPr>
                <w:rFonts w:hAnsi="宋体"/>
                <w:bCs/>
                <w:color w:val="000000"/>
                <w:sz w:val="20"/>
                <w:szCs w:val="20"/>
              </w:rPr>
              <w:t xml:space="preserve"> </w:t>
            </w:r>
          </w:p>
          <w:p w:rsidR="007749BB" w:rsidRDefault="007749BB" w:rsidP="007749BB">
            <w:pPr>
              <w:snapToGrid w:val="0"/>
              <w:spacing w:line="300" w:lineRule="auto"/>
              <w:rPr>
                <w:rFonts w:hAnsi="宋体"/>
                <w:bCs/>
                <w:color w:val="000000"/>
                <w:sz w:val="20"/>
                <w:szCs w:val="20"/>
              </w:rPr>
            </w:pPr>
            <w:r>
              <w:rPr>
                <w:rFonts w:hAnsi="宋体" w:hint="eastAsia"/>
                <w:bCs/>
                <w:color w:val="000000"/>
                <w:sz w:val="20"/>
                <w:szCs w:val="20"/>
              </w:rPr>
              <w:t>运用学习过的</w:t>
            </w:r>
            <w:r w:rsidRPr="001C687B">
              <w:rPr>
                <w:rFonts w:hAnsi="宋体" w:hint="eastAsia"/>
                <w:bCs/>
                <w:color w:val="000000"/>
                <w:sz w:val="20"/>
                <w:szCs w:val="20"/>
              </w:rPr>
              <w:t>听力技巧及策略</w:t>
            </w:r>
            <w:r>
              <w:rPr>
                <w:rFonts w:hAnsi="宋体" w:hint="eastAsia"/>
                <w:bCs/>
                <w:color w:val="000000"/>
                <w:sz w:val="20"/>
                <w:szCs w:val="20"/>
              </w:rPr>
              <w:t>：</w:t>
            </w:r>
            <w:r w:rsidRPr="0085688D">
              <w:rPr>
                <w:rFonts w:hAnsi="宋体" w:hint="eastAsia"/>
                <w:bCs/>
                <w:color w:val="000000"/>
                <w:sz w:val="20"/>
                <w:szCs w:val="20"/>
              </w:rPr>
              <w:t>关注篇章的首句或尾句，找到主题句，促进理解篇章</w:t>
            </w:r>
            <w:r>
              <w:rPr>
                <w:rFonts w:hAnsi="宋体" w:hint="eastAsia"/>
                <w:bCs/>
                <w:color w:val="000000"/>
                <w:sz w:val="20"/>
                <w:szCs w:val="20"/>
              </w:rPr>
              <w:t>。</w:t>
            </w:r>
          </w:p>
        </w:tc>
      </w:tr>
      <w:tr w:rsidR="007749BB" w:rsidRPr="0092619D" w:rsidTr="00D13A3D">
        <w:tc>
          <w:tcPr>
            <w:tcW w:w="398" w:type="pct"/>
            <w:tcBorders>
              <w:top w:val="single" w:sz="4" w:space="0" w:color="auto"/>
              <w:left w:val="single" w:sz="4" w:space="0" w:color="auto"/>
              <w:bottom w:val="single" w:sz="4" w:space="0" w:color="auto"/>
              <w:right w:val="single" w:sz="4" w:space="0" w:color="auto"/>
            </w:tcBorders>
            <w:vAlign w:val="center"/>
          </w:tcPr>
          <w:p w:rsidR="007749BB" w:rsidRPr="0092619D" w:rsidRDefault="007749BB" w:rsidP="00693F56">
            <w:pPr>
              <w:autoSpaceDE w:val="0"/>
              <w:autoSpaceDN w:val="0"/>
              <w:adjustRightInd w:val="0"/>
              <w:snapToGrid w:val="0"/>
              <w:spacing w:beforeLines="10" w:afterLines="10"/>
              <w:jc w:val="left"/>
              <w:rPr>
                <w:color w:val="000000"/>
                <w:sz w:val="18"/>
                <w:szCs w:val="18"/>
                <w:lang w:val="zh-CN"/>
              </w:rPr>
            </w:pPr>
            <w:r>
              <w:rPr>
                <w:color w:val="000000"/>
                <w:sz w:val="18"/>
                <w:szCs w:val="18"/>
                <w:lang w:val="zh-CN"/>
              </w:rPr>
              <w:t>Unit7</w:t>
            </w:r>
          </w:p>
        </w:tc>
        <w:tc>
          <w:tcPr>
            <w:tcW w:w="996" w:type="pct"/>
            <w:tcBorders>
              <w:top w:val="single" w:sz="4" w:space="0" w:color="auto"/>
              <w:left w:val="single" w:sz="4" w:space="0" w:color="auto"/>
              <w:bottom w:val="single" w:sz="4" w:space="0" w:color="auto"/>
              <w:right w:val="single" w:sz="4" w:space="0" w:color="auto"/>
            </w:tcBorders>
            <w:vAlign w:val="center"/>
          </w:tcPr>
          <w:p w:rsidR="007749BB" w:rsidRPr="007749BB" w:rsidRDefault="007749BB" w:rsidP="007749BB">
            <w:pPr>
              <w:numPr>
                <w:ilvl w:val="0"/>
                <w:numId w:val="1"/>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3B5289">
              <w:rPr>
                <w:color w:val="000000"/>
                <w:sz w:val="20"/>
                <w:szCs w:val="20"/>
                <w:lang w:val="zh-CN"/>
              </w:rPr>
              <w:t xml:space="preserve">Dialogue </w:t>
            </w:r>
          </w:p>
          <w:p w:rsidR="007749BB" w:rsidRPr="003B5289" w:rsidRDefault="007749BB" w:rsidP="007749BB">
            <w:pPr>
              <w:numPr>
                <w:ilvl w:val="0"/>
                <w:numId w:val="1"/>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3B5289">
              <w:rPr>
                <w:color w:val="000000"/>
                <w:sz w:val="20"/>
                <w:szCs w:val="20"/>
                <w:lang w:val="zh-CN"/>
              </w:rPr>
              <w:t>Listening and Note-Taking</w:t>
            </w:r>
          </w:p>
          <w:p w:rsidR="007749BB" w:rsidRPr="003B5289" w:rsidRDefault="007749BB" w:rsidP="007749BB">
            <w:pPr>
              <w:numPr>
                <w:ilvl w:val="0"/>
                <w:numId w:val="1"/>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3B5289">
              <w:rPr>
                <w:color w:val="000000"/>
                <w:sz w:val="20"/>
                <w:szCs w:val="20"/>
                <w:lang w:val="zh-CN"/>
              </w:rPr>
              <w:t>Oral Activity</w:t>
            </w:r>
          </w:p>
          <w:p w:rsidR="007749BB" w:rsidRPr="003B5289" w:rsidRDefault="007749BB" w:rsidP="007749BB">
            <w:pPr>
              <w:numPr>
                <w:ilvl w:val="0"/>
                <w:numId w:val="1"/>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3B5289">
              <w:rPr>
                <w:color w:val="000000"/>
                <w:sz w:val="20"/>
                <w:szCs w:val="20"/>
                <w:lang w:val="zh-CN"/>
              </w:rPr>
              <w:t>Passage</w:t>
            </w:r>
          </w:p>
          <w:p w:rsidR="007749BB" w:rsidRPr="008E35E9" w:rsidRDefault="007749BB" w:rsidP="007749BB">
            <w:pPr>
              <w:numPr>
                <w:ilvl w:val="0"/>
                <w:numId w:val="1"/>
              </w:numPr>
              <w:tabs>
                <w:tab w:val="clear" w:pos="780"/>
                <w:tab w:val="num" w:pos="233"/>
              </w:tabs>
              <w:autoSpaceDE w:val="0"/>
              <w:autoSpaceDN w:val="0"/>
              <w:adjustRightInd w:val="0"/>
              <w:snapToGrid w:val="0"/>
              <w:spacing w:line="280" w:lineRule="exact"/>
              <w:ind w:left="413" w:hanging="360"/>
              <w:rPr>
                <w:color w:val="000000"/>
                <w:sz w:val="20"/>
                <w:szCs w:val="20"/>
                <w:lang w:val="zh-CN"/>
              </w:rPr>
            </w:pPr>
            <w:r>
              <w:rPr>
                <w:color w:val="000000"/>
                <w:sz w:val="20"/>
                <w:szCs w:val="20"/>
                <w:lang w:val="zh-CN"/>
              </w:rPr>
              <w:t>Dictation</w:t>
            </w:r>
          </w:p>
        </w:tc>
        <w:tc>
          <w:tcPr>
            <w:tcW w:w="2079" w:type="pct"/>
            <w:tcBorders>
              <w:top w:val="single" w:sz="4" w:space="0" w:color="auto"/>
              <w:left w:val="single" w:sz="4" w:space="0" w:color="auto"/>
              <w:bottom w:val="single" w:sz="4" w:space="0" w:color="auto"/>
              <w:right w:val="single" w:sz="4" w:space="0" w:color="auto"/>
            </w:tcBorders>
            <w:vAlign w:val="center"/>
          </w:tcPr>
          <w:p w:rsidR="007749BB" w:rsidRPr="00F24E3F" w:rsidRDefault="007749BB" w:rsidP="00693F56">
            <w:pPr>
              <w:autoSpaceDE w:val="0"/>
              <w:autoSpaceDN w:val="0"/>
              <w:adjustRightInd w:val="0"/>
              <w:snapToGrid w:val="0"/>
              <w:spacing w:beforeLines="10" w:afterLines="10"/>
              <w:jc w:val="left"/>
              <w:rPr>
                <w:rFonts w:ascii="宋体" w:hAnsi="宋体"/>
                <w:kern w:val="1"/>
                <w:sz w:val="18"/>
                <w:szCs w:val="18"/>
                <w:lang w:val="zh-CN"/>
              </w:rPr>
            </w:pPr>
            <w:r w:rsidRPr="00F24E3F">
              <w:rPr>
                <w:rFonts w:ascii="宋体" w:hAnsi="宋体" w:hint="eastAsia"/>
                <w:color w:val="000000"/>
                <w:sz w:val="18"/>
                <w:szCs w:val="18"/>
                <w:lang w:val="zh-CN"/>
              </w:rPr>
              <w:t>认知</w:t>
            </w:r>
            <w:r w:rsidRPr="00F24E3F">
              <w:rPr>
                <w:rFonts w:ascii="宋体" w:hAnsi="宋体"/>
                <w:color w:val="000000"/>
                <w:sz w:val="18"/>
                <w:szCs w:val="18"/>
                <w:lang w:val="zh-CN"/>
              </w:rPr>
              <w:t>30</w:t>
            </w:r>
            <w:r w:rsidRPr="00F24E3F">
              <w:rPr>
                <w:rFonts w:ascii="宋体" w:hAnsi="宋体" w:hint="eastAsia"/>
                <w:color w:val="000000"/>
                <w:sz w:val="18"/>
                <w:szCs w:val="18"/>
                <w:lang w:val="zh-CN"/>
              </w:rPr>
              <w:t>个左右日常</w:t>
            </w:r>
            <w:r w:rsidRPr="00F24E3F">
              <w:rPr>
                <w:rFonts w:ascii="宋体" w:hAnsi="宋体" w:hint="eastAsia"/>
                <w:bCs/>
                <w:color w:val="000000"/>
                <w:sz w:val="18"/>
                <w:szCs w:val="18"/>
              </w:rPr>
              <w:t>交际和新闻</w:t>
            </w:r>
            <w:r w:rsidRPr="00F24E3F">
              <w:rPr>
                <w:rFonts w:ascii="宋体" w:hAnsi="宋体" w:hint="eastAsia"/>
                <w:color w:val="000000"/>
                <w:sz w:val="18"/>
                <w:szCs w:val="18"/>
                <w:lang w:val="zh-CN"/>
              </w:rPr>
              <w:t>新词，理解词义并能在课堂练习中</w:t>
            </w:r>
            <w:r w:rsidRPr="00F24E3F">
              <w:rPr>
                <w:rFonts w:ascii="宋体" w:hAnsi="宋体" w:hint="eastAsia"/>
                <w:bCs/>
                <w:color w:val="000000"/>
                <w:sz w:val="18"/>
                <w:szCs w:val="18"/>
              </w:rPr>
              <w:t>运用听力策略正确辨音。通过教师讲解和课堂练习，能分析文本信息并预测听力内容和听音重点，能综合运用预测、联想、辨析、推测等多种听力技巧抓住英文日常对话和短文的中心大意，理解主要内容并获取相关细节。能在听力过程中通过记笔记的方式理解文本大意并获取细节信息，能理解听辨核心词汇，拼写无误；能听写较长的语句，能分析语句语法结构，减少词形错误、语法错误。</w:t>
            </w:r>
          </w:p>
          <w:p w:rsidR="007749BB" w:rsidRPr="00F24E3F" w:rsidRDefault="007749BB" w:rsidP="00693F56">
            <w:pPr>
              <w:autoSpaceDE w:val="0"/>
              <w:autoSpaceDN w:val="0"/>
              <w:adjustRightInd w:val="0"/>
              <w:snapToGrid w:val="0"/>
              <w:spacing w:beforeLines="10" w:afterLines="10"/>
              <w:jc w:val="left"/>
              <w:rPr>
                <w:rFonts w:ascii="宋体" w:hAnsi="宋体"/>
                <w:color w:val="000000"/>
                <w:sz w:val="18"/>
                <w:szCs w:val="18"/>
                <w:lang w:val="zh-CN"/>
              </w:rPr>
            </w:pPr>
            <w:r w:rsidRPr="00F24E3F">
              <w:rPr>
                <w:rFonts w:ascii="宋体" w:hAnsi="宋体" w:hint="eastAsia"/>
                <w:color w:val="000000"/>
                <w:sz w:val="18"/>
                <w:szCs w:val="18"/>
              </w:rPr>
              <w:t>能利用已掌握的英语比较清楚地表达自己的思想，能准确掌握诸如询问、请求、建议等交际功能，能运用交际策略绕过难点达到交际目的。</w:t>
            </w:r>
            <w:r w:rsidRPr="00F24E3F">
              <w:rPr>
                <w:rFonts w:ascii="宋体" w:hAnsi="宋体" w:cs="宋体" w:hint="eastAsia"/>
                <w:color w:val="000000"/>
                <w:kern w:val="0"/>
                <w:sz w:val="18"/>
                <w:szCs w:val="18"/>
              </w:rPr>
              <w:t>能根据成员贡献评价同组成员。</w:t>
            </w:r>
          </w:p>
        </w:tc>
        <w:tc>
          <w:tcPr>
            <w:tcW w:w="1527" w:type="pct"/>
            <w:tcBorders>
              <w:top w:val="single" w:sz="4" w:space="0" w:color="auto"/>
              <w:left w:val="single" w:sz="4" w:space="0" w:color="auto"/>
              <w:bottom w:val="single" w:sz="4" w:space="0" w:color="auto"/>
              <w:right w:val="single" w:sz="4" w:space="0" w:color="auto"/>
            </w:tcBorders>
          </w:tcPr>
          <w:p w:rsidR="007749BB" w:rsidRPr="001C4C2C" w:rsidRDefault="007749BB" w:rsidP="007749BB">
            <w:pPr>
              <w:snapToGrid w:val="0"/>
              <w:spacing w:line="300" w:lineRule="auto"/>
              <w:rPr>
                <w:rFonts w:hAnsi="宋体"/>
                <w:bCs/>
                <w:color w:val="000000"/>
                <w:sz w:val="20"/>
                <w:szCs w:val="20"/>
              </w:rPr>
            </w:pPr>
            <w:r>
              <w:rPr>
                <w:rFonts w:hAnsi="宋体" w:hint="eastAsia"/>
                <w:bCs/>
                <w:color w:val="000000"/>
                <w:sz w:val="20"/>
                <w:szCs w:val="20"/>
              </w:rPr>
              <w:t>熟悉</w:t>
            </w:r>
            <w:r w:rsidR="00D13A3D">
              <w:rPr>
                <w:rFonts w:hAnsi="宋体" w:hint="eastAsia"/>
                <w:bCs/>
                <w:color w:val="000000"/>
                <w:sz w:val="20"/>
                <w:szCs w:val="20"/>
              </w:rPr>
              <w:t>新</w:t>
            </w:r>
            <w:r>
              <w:rPr>
                <w:rFonts w:hAnsi="宋体" w:hint="eastAsia"/>
                <w:bCs/>
                <w:color w:val="000000"/>
                <w:sz w:val="20"/>
                <w:szCs w:val="20"/>
              </w:rPr>
              <w:t>词在日常生活对话、篇章中的</w:t>
            </w:r>
            <w:r w:rsidRPr="001C687B">
              <w:rPr>
                <w:rFonts w:hAnsi="宋体" w:hint="eastAsia"/>
                <w:bCs/>
                <w:color w:val="000000"/>
                <w:sz w:val="20"/>
                <w:szCs w:val="20"/>
              </w:rPr>
              <w:t>运用</w:t>
            </w:r>
            <w:r>
              <w:rPr>
                <w:rFonts w:hAnsi="宋体" w:hint="eastAsia"/>
                <w:bCs/>
                <w:color w:val="000000"/>
                <w:sz w:val="20"/>
                <w:szCs w:val="20"/>
              </w:rPr>
              <w:t>；熟悉身体健康的话题，促进对人口老龄、儿童发展篇章的听力理解；综合词汇与语法</w:t>
            </w:r>
            <w:r w:rsidRPr="003B5289">
              <w:rPr>
                <w:rFonts w:hAnsi="宋体"/>
                <w:bCs/>
                <w:color w:val="000000"/>
                <w:sz w:val="20"/>
                <w:szCs w:val="20"/>
              </w:rPr>
              <w:t>进行</w:t>
            </w:r>
            <w:r>
              <w:rPr>
                <w:rFonts w:hAnsi="宋体" w:hint="eastAsia"/>
                <w:bCs/>
                <w:color w:val="000000"/>
                <w:sz w:val="20"/>
                <w:szCs w:val="20"/>
              </w:rPr>
              <w:t>篇章</w:t>
            </w:r>
            <w:r>
              <w:rPr>
                <w:rFonts w:hAnsi="宋体"/>
                <w:bCs/>
                <w:color w:val="000000"/>
                <w:sz w:val="20"/>
                <w:szCs w:val="20"/>
              </w:rPr>
              <w:t>的听力理解</w:t>
            </w:r>
            <w:r>
              <w:rPr>
                <w:rFonts w:hAnsi="宋体" w:hint="eastAsia"/>
                <w:bCs/>
                <w:color w:val="000000"/>
                <w:sz w:val="20"/>
                <w:szCs w:val="20"/>
              </w:rPr>
              <w:t>。</w:t>
            </w:r>
          </w:p>
          <w:p w:rsidR="007749BB" w:rsidRPr="001C4C2C" w:rsidRDefault="007749BB" w:rsidP="007749BB">
            <w:pPr>
              <w:snapToGrid w:val="0"/>
              <w:spacing w:line="300" w:lineRule="auto"/>
              <w:rPr>
                <w:rFonts w:hAnsi="宋体"/>
                <w:bCs/>
                <w:color w:val="000000"/>
                <w:sz w:val="20"/>
                <w:szCs w:val="20"/>
              </w:rPr>
            </w:pPr>
            <w:r>
              <w:rPr>
                <w:rFonts w:hAnsi="宋体" w:hint="eastAsia"/>
                <w:bCs/>
                <w:color w:val="000000"/>
                <w:sz w:val="20"/>
                <w:szCs w:val="20"/>
              </w:rPr>
              <w:t>通过提前查阅人口老龄化的相关资料，了解中西方老龄化问题的差异，更好的理解篇章。</w:t>
            </w:r>
          </w:p>
        </w:tc>
      </w:tr>
      <w:tr w:rsidR="007749BB" w:rsidRPr="008D4E5E" w:rsidTr="00D13A3D">
        <w:tc>
          <w:tcPr>
            <w:tcW w:w="398" w:type="pct"/>
            <w:tcBorders>
              <w:top w:val="single" w:sz="4" w:space="0" w:color="auto"/>
              <w:left w:val="single" w:sz="4" w:space="0" w:color="auto"/>
              <w:bottom w:val="single" w:sz="4" w:space="0" w:color="auto"/>
              <w:right w:val="single" w:sz="4" w:space="0" w:color="auto"/>
            </w:tcBorders>
            <w:vAlign w:val="center"/>
          </w:tcPr>
          <w:p w:rsidR="007749BB" w:rsidRPr="008D4E5E" w:rsidRDefault="007749BB" w:rsidP="00693F56">
            <w:pPr>
              <w:autoSpaceDE w:val="0"/>
              <w:autoSpaceDN w:val="0"/>
              <w:adjustRightInd w:val="0"/>
              <w:snapToGrid w:val="0"/>
              <w:spacing w:beforeLines="10" w:afterLines="10"/>
              <w:jc w:val="left"/>
              <w:rPr>
                <w:color w:val="000000"/>
                <w:szCs w:val="21"/>
                <w:lang w:val="zh-CN"/>
              </w:rPr>
            </w:pPr>
            <w:r>
              <w:rPr>
                <w:color w:val="000000"/>
                <w:szCs w:val="21"/>
                <w:lang w:val="zh-CN"/>
              </w:rPr>
              <w:t>Unit</w:t>
            </w:r>
            <w:r w:rsidRPr="008D4E5E">
              <w:rPr>
                <w:color w:val="000000"/>
                <w:szCs w:val="21"/>
                <w:lang w:val="zh-CN"/>
              </w:rPr>
              <w:t>8</w:t>
            </w:r>
          </w:p>
        </w:tc>
        <w:tc>
          <w:tcPr>
            <w:tcW w:w="996" w:type="pct"/>
            <w:tcBorders>
              <w:top w:val="single" w:sz="4" w:space="0" w:color="auto"/>
              <w:left w:val="single" w:sz="4" w:space="0" w:color="auto"/>
              <w:bottom w:val="single" w:sz="4" w:space="0" w:color="auto"/>
              <w:right w:val="single" w:sz="4" w:space="0" w:color="auto"/>
            </w:tcBorders>
            <w:vAlign w:val="center"/>
          </w:tcPr>
          <w:p w:rsidR="007749BB" w:rsidRPr="003B5289" w:rsidRDefault="007749BB" w:rsidP="007749BB">
            <w:pPr>
              <w:numPr>
                <w:ilvl w:val="0"/>
                <w:numId w:val="1"/>
              </w:numPr>
              <w:tabs>
                <w:tab w:val="clear" w:pos="780"/>
                <w:tab w:val="num" w:pos="233"/>
              </w:tabs>
              <w:autoSpaceDE w:val="0"/>
              <w:autoSpaceDN w:val="0"/>
              <w:adjustRightInd w:val="0"/>
              <w:snapToGrid w:val="0"/>
              <w:spacing w:line="280" w:lineRule="exact"/>
              <w:ind w:left="413" w:hanging="360"/>
              <w:rPr>
                <w:color w:val="000000"/>
                <w:sz w:val="20"/>
                <w:szCs w:val="20"/>
                <w:lang w:val="zh-CN"/>
              </w:rPr>
            </w:pPr>
            <w:r>
              <w:rPr>
                <w:color w:val="000000"/>
                <w:sz w:val="20"/>
                <w:szCs w:val="20"/>
                <w:lang w:val="zh-CN"/>
              </w:rPr>
              <w:t xml:space="preserve">Dialogue </w:t>
            </w:r>
          </w:p>
          <w:p w:rsidR="007749BB" w:rsidRPr="003B5289" w:rsidRDefault="007749BB" w:rsidP="007749BB">
            <w:pPr>
              <w:numPr>
                <w:ilvl w:val="0"/>
                <w:numId w:val="1"/>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3B5289">
              <w:rPr>
                <w:color w:val="000000"/>
                <w:sz w:val="20"/>
                <w:szCs w:val="20"/>
                <w:lang w:val="zh-CN"/>
              </w:rPr>
              <w:t>Listening and Note-Taking</w:t>
            </w:r>
          </w:p>
          <w:p w:rsidR="007749BB" w:rsidRPr="003B5289" w:rsidRDefault="007749BB" w:rsidP="007749BB">
            <w:pPr>
              <w:numPr>
                <w:ilvl w:val="0"/>
                <w:numId w:val="1"/>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3B5289">
              <w:rPr>
                <w:color w:val="000000"/>
                <w:sz w:val="20"/>
                <w:szCs w:val="20"/>
                <w:lang w:val="zh-CN"/>
              </w:rPr>
              <w:t>Oral Activity</w:t>
            </w:r>
          </w:p>
          <w:p w:rsidR="007749BB" w:rsidRPr="003B5289" w:rsidRDefault="007749BB" w:rsidP="007749BB">
            <w:pPr>
              <w:numPr>
                <w:ilvl w:val="0"/>
                <w:numId w:val="1"/>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3B5289">
              <w:rPr>
                <w:color w:val="000000"/>
                <w:sz w:val="20"/>
                <w:szCs w:val="20"/>
                <w:lang w:val="zh-CN"/>
              </w:rPr>
              <w:t>Passage</w:t>
            </w:r>
          </w:p>
          <w:p w:rsidR="007749BB" w:rsidRDefault="007749BB" w:rsidP="007749BB">
            <w:pPr>
              <w:numPr>
                <w:ilvl w:val="0"/>
                <w:numId w:val="1"/>
              </w:numPr>
              <w:tabs>
                <w:tab w:val="clear" w:pos="780"/>
                <w:tab w:val="num" w:pos="233"/>
              </w:tabs>
              <w:autoSpaceDE w:val="0"/>
              <w:autoSpaceDN w:val="0"/>
              <w:adjustRightInd w:val="0"/>
              <w:snapToGrid w:val="0"/>
              <w:spacing w:line="280" w:lineRule="exact"/>
              <w:ind w:left="413" w:hanging="360"/>
              <w:rPr>
                <w:color w:val="000000"/>
                <w:sz w:val="20"/>
                <w:szCs w:val="20"/>
              </w:rPr>
            </w:pPr>
            <w:r w:rsidRPr="008E35E9">
              <w:rPr>
                <w:color w:val="000000"/>
                <w:sz w:val="20"/>
                <w:szCs w:val="20"/>
              </w:rPr>
              <w:t>Dictation</w:t>
            </w:r>
          </w:p>
          <w:p w:rsidR="007749BB" w:rsidRPr="008E35E9" w:rsidRDefault="007749BB" w:rsidP="007749BB">
            <w:pPr>
              <w:numPr>
                <w:ilvl w:val="0"/>
                <w:numId w:val="1"/>
              </w:numPr>
              <w:tabs>
                <w:tab w:val="clear" w:pos="780"/>
                <w:tab w:val="num" w:pos="233"/>
              </w:tabs>
              <w:autoSpaceDE w:val="0"/>
              <w:autoSpaceDN w:val="0"/>
              <w:adjustRightInd w:val="0"/>
              <w:snapToGrid w:val="0"/>
              <w:spacing w:line="280" w:lineRule="exact"/>
              <w:ind w:left="413" w:hanging="360"/>
              <w:rPr>
                <w:color w:val="000000"/>
                <w:sz w:val="20"/>
                <w:szCs w:val="20"/>
              </w:rPr>
            </w:pPr>
            <w:r>
              <w:rPr>
                <w:rFonts w:hint="eastAsia"/>
                <w:color w:val="000000"/>
                <w:sz w:val="20"/>
                <w:szCs w:val="20"/>
                <w:lang w:val="zh-CN"/>
              </w:rPr>
              <w:t>TEM-4</w:t>
            </w:r>
          </w:p>
        </w:tc>
        <w:tc>
          <w:tcPr>
            <w:tcW w:w="2079" w:type="pct"/>
            <w:tcBorders>
              <w:top w:val="single" w:sz="4" w:space="0" w:color="auto"/>
              <w:left w:val="single" w:sz="4" w:space="0" w:color="auto"/>
              <w:bottom w:val="single" w:sz="4" w:space="0" w:color="auto"/>
              <w:right w:val="single" w:sz="4" w:space="0" w:color="auto"/>
            </w:tcBorders>
            <w:vAlign w:val="center"/>
          </w:tcPr>
          <w:p w:rsidR="007749BB" w:rsidRPr="00F24E3F" w:rsidRDefault="007749BB" w:rsidP="00693F56">
            <w:pPr>
              <w:autoSpaceDE w:val="0"/>
              <w:autoSpaceDN w:val="0"/>
              <w:adjustRightInd w:val="0"/>
              <w:snapToGrid w:val="0"/>
              <w:spacing w:beforeLines="10" w:afterLines="10"/>
              <w:jc w:val="left"/>
              <w:rPr>
                <w:rFonts w:ascii="宋体" w:hAnsi="宋体"/>
                <w:kern w:val="1"/>
                <w:sz w:val="18"/>
                <w:szCs w:val="18"/>
                <w:lang w:val="zh-CN"/>
              </w:rPr>
            </w:pPr>
            <w:r w:rsidRPr="00F24E3F">
              <w:rPr>
                <w:rFonts w:ascii="宋体" w:hAnsi="宋体" w:hint="eastAsia"/>
                <w:color w:val="000000"/>
                <w:sz w:val="18"/>
                <w:szCs w:val="18"/>
                <w:lang w:val="zh-CN"/>
              </w:rPr>
              <w:t>认知</w:t>
            </w:r>
            <w:r w:rsidRPr="00F24E3F">
              <w:rPr>
                <w:rFonts w:ascii="宋体" w:hAnsi="宋体"/>
                <w:color w:val="000000"/>
                <w:sz w:val="18"/>
                <w:szCs w:val="18"/>
                <w:lang w:val="zh-CN"/>
              </w:rPr>
              <w:t>30</w:t>
            </w:r>
            <w:r w:rsidRPr="00F24E3F">
              <w:rPr>
                <w:rFonts w:ascii="宋体" w:hAnsi="宋体" w:hint="eastAsia"/>
                <w:color w:val="000000"/>
                <w:sz w:val="18"/>
                <w:szCs w:val="18"/>
                <w:lang w:val="zh-CN"/>
              </w:rPr>
              <w:t>个左右日常</w:t>
            </w:r>
            <w:r w:rsidRPr="00F24E3F">
              <w:rPr>
                <w:rFonts w:ascii="宋体" w:hAnsi="宋体" w:hint="eastAsia"/>
                <w:bCs/>
                <w:color w:val="000000"/>
                <w:sz w:val="18"/>
                <w:szCs w:val="18"/>
              </w:rPr>
              <w:t>交际和新闻</w:t>
            </w:r>
            <w:r w:rsidRPr="00F24E3F">
              <w:rPr>
                <w:rFonts w:ascii="宋体" w:hAnsi="宋体" w:hint="eastAsia"/>
                <w:color w:val="000000"/>
                <w:sz w:val="18"/>
                <w:szCs w:val="18"/>
                <w:lang w:val="zh-CN"/>
              </w:rPr>
              <w:t>新词，理解词义并能在课堂练习中</w:t>
            </w:r>
            <w:r w:rsidRPr="00F24E3F">
              <w:rPr>
                <w:rFonts w:ascii="宋体" w:hAnsi="宋体" w:hint="eastAsia"/>
                <w:bCs/>
                <w:color w:val="000000"/>
                <w:sz w:val="18"/>
                <w:szCs w:val="18"/>
              </w:rPr>
              <w:t>运用听力策略正确辨音。通过教师讲解和课堂练习，能分析文本信息并预测听力内容和听音重点，能综合运用预测、联想、辨析、推测等多种听力技巧抓住英文日常对话和短文的中心大意，理解主要内容并获取相关细节。能在听力过程中通过记笔记的方式理解文本大意并获取细节信息，能理解听辨核心词汇，拼写无误；能听写较长的语句，能分析语句语法结构，减少词形错误、语法错误。</w:t>
            </w:r>
          </w:p>
          <w:p w:rsidR="007749BB" w:rsidRPr="00F24E3F" w:rsidRDefault="007749BB" w:rsidP="00693F56">
            <w:pPr>
              <w:autoSpaceDE w:val="0"/>
              <w:autoSpaceDN w:val="0"/>
              <w:adjustRightInd w:val="0"/>
              <w:snapToGrid w:val="0"/>
              <w:spacing w:beforeLines="10" w:afterLines="10"/>
              <w:jc w:val="left"/>
              <w:rPr>
                <w:rFonts w:ascii="宋体" w:hAnsi="宋体"/>
                <w:color w:val="000000"/>
                <w:sz w:val="18"/>
                <w:szCs w:val="18"/>
                <w:lang w:val="zh-CN"/>
              </w:rPr>
            </w:pPr>
            <w:r w:rsidRPr="00F24E3F">
              <w:rPr>
                <w:rFonts w:ascii="宋体" w:hAnsi="宋体" w:hint="eastAsia"/>
                <w:color w:val="000000"/>
                <w:sz w:val="18"/>
                <w:szCs w:val="18"/>
              </w:rPr>
              <w:t>能利用已掌握的英语比较清楚地表达自己的思想，能准确掌握诸如询问、请求、建议等交际功能，能运用交际策略绕过难点达到交际目的。</w:t>
            </w:r>
            <w:r w:rsidRPr="00F24E3F">
              <w:rPr>
                <w:rFonts w:ascii="宋体" w:hAnsi="宋体" w:cs="宋体" w:hint="eastAsia"/>
                <w:color w:val="000000"/>
                <w:kern w:val="0"/>
                <w:sz w:val="18"/>
                <w:szCs w:val="18"/>
              </w:rPr>
              <w:t>能根据成员贡献评价同组成员。</w:t>
            </w:r>
          </w:p>
        </w:tc>
        <w:tc>
          <w:tcPr>
            <w:tcW w:w="1527" w:type="pct"/>
            <w:tcBorders>
              <w:top w:val="single" w:sz="4" w:space="0" w:color="auto"/>
              <w:left w:val="single" w:sz="4" w:space="0" w:color="auto"/>
              <w:bottom w:val="single" w:sz="4" w:space="0" w:color="auto"/>
              <w:right w:val="single" w:sz="4" w:space="0" w:color="auto"/>
            </w:tcBorders>
          </w:tcPr>
          <w:p w:rsidR="007749BB" w:rsidRPr="00BF2337" w:rsidRDefault="007749BB" w:rsidP="007749BB">
            <w:pPr>
              <w:snapToGrid w:val="0"/>
              <w:spacing w:line="300" w:lineRule="auto"/>
              <w:rPr>
                <w:rFonts w:hAnsi="宋体"/>
                <w:bCs/>
                <w:color w:val="000000"/>
                <w:sz w:val="20"/>
                <w:szCs w:val="20"/>
              </w:rPr>
            </w:pPr>
            <w:r>
              <w:rPr>
                <w:rFonts w:hAnsi="宋体" w:hint="eastAsia"/>
                <w:bCs/>
                <w:color w:val="000000"/>
                <w:sz w:val="20"/>
                <w:szCs w:val="20"/>
              </w:rPr>
              <w:t>熟悉</w:t>
            </w:r>
            <w:r w:rsidR="00D13A3D">
              <w:rPr>
                <w:rFonts w:hAnsi="宋体" w:hint="eastAsia"/>
                <w:bCs/>
                <w:color w:val="000000"/>
                <w:sz w:val="20"/>
                <w:szCs w:val="20"/>
              </w:rPr>
              <w:t>新</w:t>
            </w:r>
            <w:r>
              <w:rPr>
                <w:rFonts w:hAnsi="宋体" w:hint="eastAsia"/>
                <w:bCs/>
                <w:color w:val="000000"/>
                <w:sz w:val="20"/>
                <w:szCs w:val="20"/>
              </w:rPr>
              <w:t>词在日常生活对话、篇章中的</w:t>
            </w:r>
            <w:r w:rsidRPr="001C687B">
              <w:rPr>
                <w:rFonts w:hAnsi="宋体" w:hint="eastAsia"/>
                <w:bCs/>
                <w:color w:val="000000"/>
                <w:sz w:val="20"/>
                <w:szCs w:val="20"/>
              </w:rPr>
              <w:t>运用</w:t>
            </w:r>
            <w:r>
              <w:rPr>
                <w:rFonts w:hAnsi="宋体" w:hint="eastAsia"/>
                <w:bCs/>
                <w:color w:val="000000"/>
                <w:sz w:val="20"/>
                <w:szCs w:val="20"/>
              </w:rPr>
              <w:t>；</w:t>
            </w:r>
            <w:r w:rsidRPr="001C687B">
              <w:rPr>
                <w:rFonts w:hAnsi="宋体" w:hint="eastAsia"/>
                <w:bCs/>
                <w:color w:val="000000"/>
                <w:sz w:val="20"/>
                <w:szCs w:val="20"/>
              </w:rPr>
              <w:t>通过练习，</w:t>
            </w:r>
            <w:r>
              <w:rPr>
                <w:rFonts w:hAnsi="宋体" w:hint="eastAsia"/>
                <w:bCs/>
                <w:color w:val="000000"/>
                <w:sz w:val="20"/>
                <w:szCs w:val="20"/>
              </w:rPr>
              <w:t>运用学习过的</w:t>
            </w:r>
            <w:r w:rsidRPr="001C687B">
              <w:rPr>
                <w:rFonts w:hAnsi="宋体" w:hint="eastAsia"/>
                <w:bCs/>
                <w:color w:val="000000"/>
                <w:sz w:val="20"/>
                <w:szCs w:val="20"/>
              </w:rPr>
              <w:t>听力技巧及策略</w:t>
            </w:r>
            <w:r>
              <w:rPr>
                <w:rFonts w:hAnsi="宋体" w:hint="eastAsia"/>
                <w:bCs/>
                <w:color w:val="000000"/>
                <w:sz w:val="20"/>
                <w:szCs w:val="20"/>
              </w:rPr>
              <w:t>（</w:t>
            </w:r>
            <w:r w:rsidRPr="001C4C2C">
              <w:rPr>
                <w:rFonts w:hAnsi="宋体" w:hint="eastAsia"/>
                <w:bCs/>
                <w:color w:val="000000"/>
                <w:sz w:val="20"/>
                <w:szCs w:val="20"/>
                <w:u w:val="single"/>
              </w:rPr>
              <w:t>总结篇章关键句</w:t>
            </w:r>
            <w:r>
              <w:rPr>
                <w:rFonts w:hAnsi="宋体" w:hint="eastAsia"/>
                <w:bCs/>
                <w:color w:val="000000"/>
                <w:sz w:val="20"/>
                <w:szCs w:val="20"/>
              </w:rPr>
              <w:t>）</w:t>
            </w:r>
            <w:r w:rsidRPr="001C687B">
              <w:rPr>
                <w:rFonts w:hAnsi="宋体" w:hint="eastAsia"/>
                <w:bCs/>
                <w:color w:val="000000"/>
                <w:sz w:val="20"/>
                <w:szCs w:val="20"/>
              </w:rPr>
              <w:t>进行自主听力练习；</w:t>
            </w:r>
            <w:r>
              <w:rPr>
                <w:rFonts w:hAnsi="宋体" w:hint="eastAsia"/>
                <w:bCs/>
                <w:color w:val="000000"/>
                <w:sz w:val="20"/>
                <w:szCs w:val="20"/>
              </w:rPr>
              <w:t>熟悉代沟的话题。</w:t>
            </w:r>
            <w:r w:rsidRPr="00BF2337">
              <w:rPr>
                <w:rFonts w:hAnsi="宋体" w:hint="eastAsia"/>
                <w:bCs/>
                <w:color w:val="000000"/>
                <w:sz w:val="20"/>
                <w:szCs w:val="20"/>
              </w:rPr>
              <w:t xml:space="preserve"> </w:t>
            </w:r>
          </w:p>
          <w:p w:rsidR="007749BB" w:rsidRDefault="007749BB" w:rsidP="007749BB">
            <w:pPr>
              <w:snapToGrid w:val="0"/>
              <w:spacing w:line="300" w:lineRule="auto"/>
              <w:rPr>
                <w:rFonts w:hAnsi="宋体"/>
                <w:bCs/>
                <w:color w:val="000000"/>
                <w:sz w:val="20"/>
                <w:szCs w:val="20"/>
              </w:rPr>
            </w:pPr>
            <w:r>
              <w:rPr>
                <w:rFonts w:hAnsi="宋体" w:hint="eastAsia"/>
                <w:bCs/>
                <w:color w:val="000000"/>
                <w:sz w:val="20"/>
                <w:szCs w:val="20"/>
              </w:rPr>
              <w:t>通过阅读题目，推测文章的</w:t>
            </w:r>
            <w:r>
              <w:rPr>
                <w:rFonts w:hAnsi="宋体" w:hint="eastAsia"/>
                <w:bCs/>
                <w:color w:val="000000"/>
                <w:sz w:val="20"/>
                <w:szCs w:val="20"/>
              </w:rPr>
              <w:t>topic,</w:t>
            </w:r>
            <w:r>
              <w:rPr>
                <w:rFonts w:hAnsi="宋体" w:hint="eastAsia"/>
                <w:bCs/>
                <w:color w:val="000000"/>
                <w:sz w:val="20"/>
                <w:szCs w:val="20"/>
              </w:rPr>
              <w:t>关注篇章的首末句。</w:t>
            </w:r>
          </w:p>
        </w:tc>
      </w:tr>
    </w:tbl>
    <w:p w:rsidR="001E1D97" w:rsidRPr="007749BB" w:rsidRDefault="001E1D97" w:rsidP="005562CA">
      <w:pPr>
        <w:snapToGrid w:val="0"/>
        <w:spacing w:line="288" w:lineRule="auto"/>
        <w:ind w:firstLineChars="200" w:firstLine="440"/>
        <w:rPr>
          <w:rFonts w:ascii="宋体"/>
          <w:sz w:val="22"/>
        </w:rPr>
      </w:pPr>
    </w:p>
    <w:p w:rsidR="001E1D97" w:rsidRPr="00587500" w:rsidRDefault="001E1D97" w:rsidP="00693F56">
      <w:pPr>
        <w:widowControl/>
        <w:spacing w:beforeLines="50" w:afterLines="50" w:line="288" w:lineRule="auto"/>
        <w:ind w:firstLineChars="150" w:firstLine="360"/>
        <w:jc w:val="left"/>
        <w:rPr>
          <w:rFonts w:ascii="黑体" w:eastAsia="黑体" w:hAnsi="宋体"/>
          <w:sz w:val="24"/>
        </w:rPr>
      </w:pPr>
      <w:r>
        <w:rPr>
          <w:rFonts w:ascii="黑体" w:eastAsia="黑体" w:hAnsi="宋体" w:hint="eastAsia"/>
          <w:sz w:val="24"/>
        </w:rPr>
        <w:t>七、课内实验名称及基本要求</w:t>
      </w:r>
    </w:p>
    <w:tbl>
      <w:tblPr>
        <w:tblW w:w="8505" w:type="dxa"/>
        <w:tblLook w:val="0000"/>
      </w:tblPr>
      <w:tblGrid>
        <w:gridCol w:w="540"/>
        <w:gridCol w:w="1978"/>
        <w:gridCol w:w="2884"/>
        <w:gridCol w:w="900"/>
        <w:gridCol w:w="1267"/>
        <w:gridCol w:w="936"/>
      </w:tblGrid>
      <w:tr w:rsidR="001E1D97" w:rsidTr="00F24E3F">
        <w:trPr>
          <w:trHeight w:val="340"/>
        </w:trPr>
        <w:tc>
          <w:tcPr>
            <w:tcW w:w="540" w:type="dxa"/>
            <w:tcBorders>
              <w:top w:val="single" w:sz="4" w:space="0" w:color="000000"/>
              <w:left w:val="single" w:sz="4" w:space="0" w:color="000000"/>
              <w:bottom w:val="single" w:sz="4" w:space="0" w:color="000000"/>
              <w:right w:val="single" w:sz="4" w:space="0" w:color="000000"/>
            </w:tcBorders>
            <w:vAlign w:val="center"/>
          </w:tcPr>
          <w:p w:rsidR="001E1D97" w:rsidRDefault="001E1D97" w:rsidP="00943159">
            <w:pPr>
              <w:jc w:val="center"/>
              <w:rPr>
                <w:rFonts w:ascii="宋体" w:cs="宋体"/>
                <w:kern w:val="1"/>
                <w:sz w:val="20"/>
                <w:szCs w:val="20"/>
              </w:rPr>
            </w:pPr>
            <w:r>
              <w:rPr>
                <w:rFonts w:ascii="宋体" w:hAnsi="宋体" w:cs="宋体" w:hint="eastAsia"/>
                <w:kern w:val="1"/>
                <w:sz w:val="20"/>
                <w:szCs w:val="20"/>
              </w:rPr>
              <w:lastRenderedPageBreak/>
              <w:t>序号</w:t>
            </w:r>
          </w:p>
        </w:tc>
        <w:tc>
          <w:tcPr>
            <w:tcW w:w="1978" w:type="dxa"/>
            <w:tcBorders>
              <w:top w:val="single" w:sz="4" w:space="0" w:color="000000"/>
              <w:left w:val="single" w:sz="4" w:space="0" w:color="000000"/>
              <w:bottom w:val="single" w:sz="4" w:space="0" w:color="000000"/>
              <w:right w:val="single" w:sz="4" w:space="0" w:color="000000"/>
            </w:tcBorders>
            <w:vAlign w:val="center"/>
          </w:tcPr>
          <w:p w:rsidR="001E1D97" w:rsidRDefault="001E1D97" w:rsidP="00943159">
            <w:pPr>
              <w:jc w:val="center"/>
              <w:rPr>
                <w:rFonts w:ascii="宋体" w:cs="宋体"/>
                <w:kern w:val="1"/>
                <w:sz w:val="20"/>
                <w:szCs w:val="20"/>
              </w:rPr>
            </w:pPr>
            <w:r>
              <w:rPr>
                <w:rFonts w:ascii="宋体" w:hAnsi="宋体" w:cs="宋体" w:hint="eastAsia"/>
                <w:kern w:val="1"/>
                <w:sz w:val="20"/>
                <w:szCs w:val="20"/>
              </w:rPr>
              <w:t>实验名称</w:t>
            </w:r>
          </w:p>
        </w:tc>
        <w:tc>
          <w:tcPr>
            <w:tcW w:w="2884" w:type="dxa"/>
            <w:tcBorders>
              <w:top w:val="single" w:sz="4" w:space="0" w:color="000000"/>
              <w:left w:val="single" w:sz="4" w:space="0" w:color="000000"/>
              <w:bottom w:val="single" w:sz="4" w:space="0" w:color="000000"/>
              <w:right w:val="single" w:sz="4" w:space="0" w:color="000000"/>
            </w:tcBorders>
            <w:vAlign w:val="center"/>
          </w:tcPr>
          <w:p w:rsidR="001E1D97" w:rsidRDefault="001E1D97" w:rsidP="00943159">
            <w:pPr>
              <w:jc w:val="center"/>
              <w:rPr>
                <w:rFonts w:ascii="宋体" w:cs="宋体"/>
                <w:kern w:val="1"/>
                <w:sz w:val="20"/>
                <w:szCs w:val="20"/>
              </w:rPr>
            </w:pPr>
            <w:r>
              <w:rPr>
                <w:rFonts w:ascii="宋体" w:hAnsi="宋体" w:cs="宋体" w:hint="eastAsia"/>
                <w:kern w:val="1"/>
                <w:sz w:val="20"/>
                <w:szCs w:val="20"/>
              </w:rPr>
              <w:t>主要内容</w:t>
            </w:r>
          </w:p>
        </w:tc>
        <w:tc>
          <w:tcPr>
            <w:tcW w:w="900" w:type="dxa"/>
            <w:tcBorders>
              <w:top w:val="single" w:sz="4" w:space="0" w:color="000000"/>
              <w:left w:val="single" w:sz="4" w:space="0" w:color="000000"/>
              <w:bottom w:val="single" w:sz="4" w:space="0" w:color="000000"/>
              <w:right w:val="single" w:sz="4" w:space="0" w:color="000000"/>
            </w:tcBorders>
            <w:vAlign w:val="center"/>
          </w:tcPr>
          <w:p w:rsidR="001E1D97" w:rsidRDefault="001E1D97" w:rsidP="00943159">
            <w:pPr>
              <w:jc w:val="center"/>
              <w:rPr>
                <w:rFonts w:ascii="宋体" w:cs="宋体"/>
                <w:kern w:val="1"/>
                <w:sz w:val="20"/>
                <w:szCs w:val="20"/>
              </w:rPr>
            </w:pPr>
            <w:r>
              <w:rPr>
                <w:rFonts w:ascii="宋体" w:hAnsi="宋体" w:cs="宋体" w:hint="eastAsia"/>
                <w:kern w:val="1"/>
                <w:sz w:val="20"/>
                <w:szCs w:val="20"/>
              </w:rPr>
              <w:t>实验</w:t>
            </w:r>
          </w:p>
          <w:p w:rsidR="001E1D97" w:rsidRDefault="001E1D97" w:rsidP="00943159">
            <w:pPr>
              <w:jc w:val="center"/>
              <w:rPr>
                <w:rFonts w:ascii="宋体" w:cs="宋体"/>
                <w:kern w:val="1"/>
                <w:sz w:val="20"/>
                <w:szCs w:val="20"/>
              </w:rPr>
            </w:pPr>
            <w:r>
              <w:rPr>
                <w:rFonts w:ascii="宋体" w:hAnsi="宋体" w:cs="宋体" w:hint="eastAsia"/>
                <w:kern w:val="1"/>
                <w:sz w:val="20"/>
                <w:szCs w:val="20"/>
              </w:rPr>
              <w:t>时数</w:t>
            </w:r>
          </w:p>
        </w:tc>
        <w:tc>
          <w:tcPr>
            <w:tcW w:w="1267" w:type="dxa"/>
            <w:tcBorders>
              <w:top w:val="single" w:sz="4" w:space="0" w:color="000000"/>
              <w:left w:val="single" w:sz="4" w:space="0" w:color="000000"/>
              <w:bottom w:val="single" w:sz="4" w:space="0" w:color="000000"/>
              <w:right w:val="single" w:sz="4" w:space="0" w:color="000000"/>
            </w:tcBorders>
            <w:vAlign w:val="center"/>
          </w:tcPr>
          <w:p w:rsidR="001E1D97" w:rsidRDefault="001E1D97" w:rsidP="00943159">
            <w:pPr>
              <w:jc w:val="center"/>
              <w:rPr>
                <w:rFonts w:ascii="宋体" w:cs="宋体"/>
                <w:kern w:val="1"/>
                <w:sz w:val="20"/>
                <w:szCs w:val="20"/>
              </w:rPr>
            </w:pPr>
            <w:r>
              <w:rPr>
                <w:rFonts w:ascii="宋体" w:hAnsi="宋体" w:hint="eastAsia"/>
                <w:kern w:val="1"/>
                <w:sz w:val="20"/>
                <w:szCs w:val="20"/>
              </w:rPr>
              <w:t>实验类型</w:t>
            </w:r>
          </w:p>
        </w:tc>
        <w:tc>
          <w:tcPr>
            <w:tcW w:w="936" w:type="dxa"/>
            <w:tcBorders>
              <w:top w:val="single" w:sz="4" w:space="0" w:color="000000"/>
              <w:left w:val="single" w:sz="4" w:space="0" w:color="000000"/>
              <w:bottom w:val="single" w:sz="4" w:space="0" w:color="000000"/>
              <w:right w:val="single" w:sz="4" w:space="0" w:color="000000"/>
            </w:tcBorders>
            <w:vAlign w:val="center"/>
          </w:tcPr>
          <w:p w:rsidR="001E1D97" w:rsidRDefault="001E1D97" w:rsidP="00943159">
            <w:pPr>
              <w:jc w:val="center"/>
              <w:rPr>
                <w:rFonts w:ascii="宋体" w:cs="宋体"/>
                <w:kern w:val="1"/>
                <w:sz w:val="20"/>
                <w:szCs w:val="20"/>
              </w:rPr>
            </w:pPr>
            <w:r>
              <w:rPr>
                <w:rFonts w:ascii="宋体" w:hAnsi="宋体" w:cs="宋体" w:hint="eastAsia"/>
                <w:kern w:val="1"/>
                <w:sz w:val="20"/>
                <w:szCs w:val="20"/>
              </w:rPr>
              <w:t>备注</w:t>
            </w:r>
          </w:p>
        </w:tc>
      </w:tr>
      <w:tr w:rsidR="001E1D97" w:rsidTr="00F24E3F">
        <w:trPr>
          <w:trHeight w:val="453"/>
        </w:trPr>
        <w:tc>
          <w:tcPr>
            <w:tcW w:w="540" w:type="dxa"/>
            <w:tcBorders>
              <w:top w:val="single" w:sz="4" w:space="0" w:color="000000"/>
              <w:left w:val="single" w:sz="4" w:space="0" w:color="000000"/>
              <w:bottom w:val="single" w:sz="4" w:space="0" w:color="000000"/>
              <w:right w:val="single" w:sz="4" w:space="0" w:color="000000"/>
            </w:tcBorders>
            <w:vAlign w:val="center"/>
          </w:tcPr>
          <w:p w:rsidR="001E1D97" w:rsidRDefault="001E1D97" w:rsidP="00943159">
            <w:pPr>
              <w:spacing w:before="156" w:after="156" w:line="288" w:lineRule="auto"/>
              <w:jc w:val="center"/>
              <w:rPr>
                <w:rFonts w:ascii="宋体" w:hAnsi="宋体" w:cs="宋体"/>
                <w:kern w:val="1"/>
                <w:sz w:val="16"/>
                <w:szCs w:val="16"/>
              </w:rPr>
            </w:pPr>
            <w:r>
              <w:rPr>
                <w:rFonts w:ascii="宋体" w:hAnsi="宋体" w:cs="宋体"/>
                <w:kern w:val="1"/>
                <w:sz w:val="16"/>
                <w:szCs w:val="16"/>
              </w:rPr>
              <w:t>1</w:t>
            </w:r>
          </w:p>
        </w:tc>
        <w:tc>
          <w:tcPr>
            <w:tcW w:w="1978" w:type="dxa"/>
            <w:tcBorders>
              <w:top w:val="single" w:sz="4" w:space="0" w:color="000000"/>
              <w:left w:val="single" w:sz="4" w:space="0" w:color="000000"/>
              <w:bottom w:val="single" w:sz="4" w:space="0" w:color="000000"/>
              <w:right w:val="single" w:sz="4" w:space="0" w:color="000000"/>
            </w:tcBorders>
            <w:vAlign w:val="center"/>
          </w:tcPr>
          <w:p w:rsidR="001E1D97" w:rsidRDefault="001E1D97" w:rsidP="00943159">
            <w:pPr>
              <w:spacing w:before="156" w:after="156" w:line="288" w:lineRule="auto"/>
              <w:jc w:val="center"/>
              <w:rPr>
                <w:rFonts w:ascii="宋体" w:cs="宋体"/>
                <w:kern w:val="1"/>
                <w:sz w:val="20"/>
                <w:szCs w:val="20"/>
              </w:rPr>
            </w:pPr>
            <w:r>
              <w:rPr>
                <w:rFonts w:ascii="宋体" w:hAnsi="宋体" w:cs="宋体" w:hint="eastAsia"/>
                <w:kern w:val="1"/>
                <w:sz w:val="20"/>
                <w:szCs w:val="20"/>
              </w:rPr>
              <w:t>对话练习</w:t>
            </w:r>
          </w:p>
        </w:tc>
        <w:tc>
          <w:tcPr>
            <w:tcW w:w="2884" w:type="dxa"/>
            <w:tcBorders>
              <w:top w:val="single" w:sz="4" w:space="0" w:color="000000"/>
              <w:left w:val="single" w:sz="4" w:space="0" w:color="000000"/>
              <w:bottom w:val="single" w:sz="4" w:space="0" w:color="000000"/>
              <w:right w:val="single" w:sz="4" w:space="0" w:color="000000"/>
            </w:tcBorders>
            <w:vAlign w:val="center"/>
          </w:tcPr>
          <w:p w:rsidR="001E1D97" w:rsidRDefault="001E1D97" w:rsidP="00F24E3F">
            <w:pPr>
              <w:spacing w:before="156" w:after="156" w:line="288" w:lineRule="auto"/>
              <w:jc w:val="center"/>
              <w:rPr>
                <w:rFonts w:ascii="宋体" w:hAnsi="宋体" w:cs="宋体"/>
                <w:kern w:val="1"/>
                <w:sz w:val="20"/>
                <w:szCs w:val="20"/>
              </w:rPr>
            </w:pPr>
            <w:r>
              <w:rPr>
                <w:rFonts w:ascii="宋体" w:hAnsi="宋体" w:cs="宋体"/>
                <w:kern w:val="1"/>
                <w:sz w:val="20"/>
                <w:szCs w:val="20"/>
              </w:rPr>
              <w:t>TEM</w:t>
            </w:r>
            <w:r>
              <w:rPr>
                <w:rFonts w:ascii="宋体" w:hAnsi="宋体" w:cs="宋体" w:hint="eastAsia"/>
                <w:kern w:val="1"/>
                <w:sz w:val="20"/>
                <w:szCs w:val="20"/>
              </w:rPr>
              <w:t>对话练习</w:t>
            </w:r>
          </w:p>
        </w:tc>
        <w:tc>
          <w:tcPr>
            <w:tcW w:w="900" w:type="dxa"/>
            <w:tcBorders>
              <w:top w:val="single" w:sz="4" w:space="0" w:color="000000"/>
              <w:left w:val="single" w:sz="4" w:space="0" w:color="000000"/>
              <w:bottom w:val="single" w:sz="4" w:space="0" w:color="000000"/>
              <w:right w:val="single" w:sz="4" w:space="0" w:color="000000"/>
            </w:tcBorders>
            <w:vAlign w:val="center"/>
          </w:tcPr>
          <w:p w:rsidR="001E1D97" w:rsidRDefault="00F24E3F" w:rsidP="00943159">
            <w:pPr>
              <w:spacing w:before="156" w:after="156" w:line="288" w:lineRule="auto"/>
              <w:jc w:val="center"/>
              <w:rPr>
                <w:rFonts w:ascii="宋体" w:hAnsi="宋体" w:cs="宋体"/>
                <w:kern w:val="1"/>
                <w:sz w:val="20"/>
                <w:szCs w:val="20"/>
              </w:rPr>
            </w:pPr>
            <w:r>
              <w:rPr>
                <w:rFonts w:ascii="宋体" w:hAnsi="宋体" w:cs="宋体" w:hint="eastAsia"/>
                <w:kern w:val="1"/>
                <w:sz w:val="20"/>
                <w:szCs w:val="20"/>
              </w:rPr>
              <w:t>6</w:t>
            </w:r>
          </w:p>
        </w:tc>
        <w:tc>
          <w:tcPr>
            <w:tcW w:w="1267" w:type="dxa"/>
            <w:tcBorders>
              <w:top w:val="single" w:sz="4" w:space="0" w:color="000000"/>
              <w:left w:val="single" w:sz="4" w:space="0" w:color="000000"/>
              <w:bottom w:val="single" w:sz="4" w:space="0" w:color="000000"/>
              <w:right w:val="single" w:sz="4" w:space="0" w:color="000000"/>
            </w:tcBorders>
            <w:vAlign w:val="center"/>
          </w:tcPr>
          <w:p w:rsidR="001E1D97" w:rsidRDefault="001E1D97" w:rsidP="00943159">
            <w:pPr>
              <w:spacing w:line="288" w:lineRule="auto"/>
              <w:ind w:right="26" w:firstLine="400"/>
              <w:rPr>
                <w:rFonts w:ascii="宋体" w:cs="宋体"/>
                <w:kern w:val="1"/>
                <w:sz w:val="20"/>
                <w:szCs w:val="20"/>
              </w:rPr>
            </w:pPr>
            <w:r>
              <w:rPr>
                <w:rFonts w:ascii="宋体" w:hAnsi="宋体" w:cs="宋体" w:hint="eastAsia"/>
                <w:kern w:val="1"/>
                <w:sz w:val="20"/>
                <w:szCs w:val="20"/>
              </w:rPr>
              <w:t>综合型</w:t>
            </w:r>
          </w:p>
        </w:tc>
        <w:tc>
          <w:tcPr>
            <w:tcW w:w="936" w:type="dxa"/>
            <w:tcBorders>
              <w:top w:val="single" w:sz="4" w:space="0" w:color="000000"/>
              <w:left w:val="single" w:sz="4" w:space="0" w:color="000000"/>
              <w:bottom w:val="single" w:sz="4" w:space="0" w:color="000000"/>
              <w:right w:val="single" w:sz="4" w:space="0" w:color="000000"/>
            </w:tcBorders>
            <w:vAlign w:val="center"/>
          </w:tcPr>
          <w:p w:rsidR="001E1D97" w:rsidRDefault="001E1D97" w:rsidP="00943159">
            <w:pPr>
              <w:spacing w:before="156" w:after="156" w:line="288" w:lineRule="auto"/>
              <w:jc w:val="center"/>
              <w:rPr>
                <w:rFonts w:ascii="宋体" w:cs="宋体"/>
                <w:kern w:val="1"/>
                <w:sz w:val="20"/>
                <w:szCs w:val="20"/>
              </w:rPr>
            </w:pPr>
          </w:p>
        </w:tc>
      </w:tr>
      <w:tr w:rsidR="001E1D97" w:rsidTr="00F24E3F">
        <w:trPr>
          <w:trHeight w:val="424"/>
        </w:trPr>
        <w:tc>
          <w:tcPr>
            <w:tcW w:w="540" w:type="dxa"/>
            <w:tcBorders>
              <w:top w:val="single" w:sz="4" w:space="0" w:color="000000"/>
              <w:left w:val="single" w:sz="4" w:space="0" w:color="000000"/>
              <w:bottom w:val="single" w:sz="4" w:space="0" w:color="000000"/>
              <w:right w:val="single" w:sz="4" w:space="0" w:color="000000"/>
            </w:tcBorders>
            <w:vAlign w:val="center"/>
          </w:tcPr>
          <w:p w:rsidR="001E1D97" w:rsidRDefault="001E1D97" w:rsidP="00943159">
            <w:pPr>
              <w:spacing w:before="156" w:after="156" w:line="288" w:lineRule="auto"/>
              <w:jc w:val="center"/>
              <w:rPr>
                <w:rFonts w:ascii="宋体" w:hAnsi="宋体" w:cs="宋体"/>
                <w:kern w:val="1"/>
                <w:sz w:val="16"/>
                <w:szCs w:val="16"/>
              </w:rPr>
            </w:pPr>
            <w:r>
              <w:rPr>
                <w:rFonts w:ascii="宋体" w:hAnsi="宋体" w:cs="宋体"/>
                <w:kern w:val="1"/>
                <w:sz w:val="16"/>
                <w:szCs w:val="16"/>
              </w:rPr>
              <w:t>2</w:t>
            </w:r>
          </w:p>
        </w:tc>
        <w:tc>
          <w:tcPr>
            <w:tcW w:w="1978" w:type="dxa"/>
            <w:tcBorders>
              <w:top w:val="single" w:sz="4" w:space="0" w:color="000000"/>
              <w:left w:val="single" w:sz="4" w:space="0" w:color="000000"/>
              <w:bottom w:val="single" w:sz="4" w:space="0" w:color="000000"/>
              <w:right w:val="single" w:sz="4" w:space="0" w:color="000000"/>
            </w:tcBorders>
            <w:vAlign w:val="center"/>
          </w:tcPr>
          <w:p w:rsidR="001E1D97" w:rsidRDefault="00F24E3F" w:rsidP="00943159">
            <w:pPr>
              <w:spacing w:before="156" w:after="156" w:line="288" w:lineRule="auto"/>
              <w:jc w:val="center"/>
              <w:rPr>
                <w:rFonts w:ascii="宋体" w:cs="宋体"/>
                <w:kern w:val="1"/>
                <w:sz w:val="20"/>
                <w:szCs w:val="20"/>
              </w:rPr>
            </w:pPr>
            <w:r>
              <w:rPr>
                <w:rFonts w:ascii="宋体" w:hAnsi="宋体" w:cs="宋体" w:hint="eastAsia"/>
                <w:kern w:val="1"/>
                <w:sz w:val="20"/>
                <w:szCs w:val="20"/>
              </w:rPr>
              <w:t>微型讲座</w:t>
            </w:r>
            <w:r w:rsidR="001E1D97">
              <w:rPr>
                <w:rFonts w:ascii="宋体" w:hAnsi="宋体" w:cs="宋体" w:hint="eastAsia"/>
                <w:kern w:val="1"/>
                <w:sz w:val="20"/>
                <w:szCs w:val="20"/>
              </w:rPr>
              <w:t>练习</w:t>
            </w:r>
          </w:p>
        </w:tc>
        <w:tc>
          <w:tcPr>
            <w:tcW w:w="2884" w:type="dxa"/>
            <w:tcBorders>
              <w:top w:val="single" w:sz="4" w:space="0" w:color="000000"/>
              <w:left w:val="single" w:sz="4" w:space="0" w:color="000000"/>
              <w:bottom w:val="single" w:sz="4" w:space="0" w:color="000000"/>
              <w:right w:val="single" w:sz="4" w:space="0" w:color="000000"/>
            </w:tcBorders>
            <w:vAlign w:val="center"/>
          </w:tcPr>
          <w:p w:rsidR="001E1D97" w:rsidRDefault="001E1D97" w:rsidP="00943159">
            <w:pPr>
              <w:spacing w:before="156" w:after="156" w:line="288" w:lineRule="auto"/>
              <w:jc w:val="center"/>
              <w:rPr>
                <w:rFonts w:ascii="宋体" w:cs="宋体"/>
                <w:kern w:val="1"/>
                <w:sz w:val="20"/>
                <w:szCs w:val="20"/>
              </w:rPr>
            </w:pPr>
            <w:r>
              <w:rPr>
                <w:rFonts w:ascii="宋体" w:hAnsi="宋体" w:cs="宋体"/>
                <w:kern w:val="1"/>
                <w:sz w:val="20"/>
                <w:szCs w:val="20"/>
              </w:rPr>
              <w:t>TEM Talk</w:t>
            </w:r>
            <w:r w:rsidR="00F24E3F">
              <w:rPr>
                <w:rFonts w:ascii="宋体" w:hAnsi="宋体" w:cs="宋体" w:hint="eastAsia"/>
                <w:kern w:val="1"/>
                <w:sz w:val="20"/>
                <w:szCs w:val="20"/>
              </w:rPr>
              <w:t>，</w:t>
            </w:r>
            <w:r w:rsidR="00F24E3F">
              <w:rPr>
                <w:rFonts w:ascii="宋体" w:hAnsi="宋体" w:cs="宋体"/>
                <w:kern w:val="1"/>
                <w:sz w:val="20"/>
                <w:szCs w:val="20"/>
              </w:rPr>
              <w:t>NPR talk</w:t>
            </w:r>
          </w:p>
        </w:tc>
        <w:tc>
          <w:tcPr>
            <w:tcW w:w="900" w:type="dxa"/>
            <w:tcBorders>
              <w:top w:val="single" w:sz="4" w:space="0" w:color="000000"/>
              <w:left w:val="single" w:sz="4" w:space="0" w:color="000000"/>
              <w:bottom w:val="single" w:sz="4" w:space="0" w:color="000000"/>
              <w:right w:val="single" w:sz="4" w:space="0" w:color="000000"/>
            </w:tcBorders>
            <w:vAlign w:val="center"/>
          </w:tcPr>
          <w:p w:rsidR="001E1D97" w:rsidRDefault="00F24E3F" w:rsidP="00943159">
            <w:pPr>
              <w:spacing w:before="156" w:after="156" w:line="288" w:lineRule="auto"/>
              <w:jc w:val="center"/>
              <w:rPr>
                <w:rFonts w:ascii="宋体" w:hAnsi="宋体" w:cs="宋体"/>
                <w:kern w:val="1"/>
                <w:sz w:val="20"/>
                <w:szCs w:val="20"/>
              </w:rPr>
            </w:pPr>
            <w:r>
              <w:rPr>
                <w:rFonts w:ascii="宋体" w:hAnsi="宋体" w:cs="宋体" w:hint="eastAsia"/>
                <w:kern w:val="1"/>
                <w:sz w:val="20"/>
                <w:szCs w:val="20"/>
              </w:rPr>
              <w:t>6</w:t>
            </w:r>
          </w:p>
        </w:tc>
        <w:tc>
          <w:tcPr>
            <w:tcW w:w="1267" w:type="dxa"/>
            <w:tcBorders>
              <w:top w:val="single" w:sz="4" w:space="0" w:color="000000"/>
              <w:left w:val="single" w:sz="4" w:space="0" w:color="000000"/>
              <w:bottom w:val="single" w:sz="4" w:space="0" w:color="000000"/>
              <w:right w:val="single" w:sz="4" w:space="0" w:color="000000"/>
            </w:tcBorders>
            <w:vAlign w:val="center"/>
          </w:tcPr>
          <w:p w:rsidR="001E1D97" w:rsidRDefault="001E1D97" w:rsidP="00943159">
            <w:pPr>
              <w:spacing w:line="288" w:lineRule="auto"/>
              <w:ind w:right="26" w:firstLine="400"/>
              <w:rPr>
                <w:rFonts w:ascii="宋体" w:cs="宋体"/>
                <w:kern w:val="1"/>
                <w:sz w:val="20"/>
                <w:szCs w:val="20"/>
              </w:rPr>
            </w:pPr>
            <w:r>
              <w:rPr>
                <w:rFonts w:ascii="宋体" w:hAnsi="宋体" w:cs="宋体" w:hint="eastAsia"/>
                <w:kern w:val="1"/>
                <w:sz w:val="20"/>
                <w:szCs w:val="20"/>
              </w:rPr>
              <w:t>综合型</w:t>
            </w:r>
          </w:p>
        </w:tc>
        <w:tc>
          <w:tcPr>
            <w:tcW w:w="936" w:type="dxa"/>
            <w:tcBorders>
              <w:top w:val="single" w:sz="4" w:space="0" w:color="000000"/>
              <w:left w:val="single" w:sz="4" w:space="0" w:color="000000"/>
              <w:bottom w:val="single" w:sz="4" w:space="0" w:color="000000"/>
              <w:right w:val="single" w:sz="4" w:space="0" w:color="000000"/>
            </w:tcBorders>
            <w:vAlign w:val="center"/>
          </w:tcPr>
          <w:p w:rsidR="001E1D97" w:rsidRDefault="001E1D97" w:rsidP="00943159">
            <w:pPr>
              <w:spacing w:before="156" w:after="156" w:line="288" w:lineRule="auto"/>
              <w:jc w:val="center"/>
              <w:rPr>
                <w:rFonts w:ascii="宋体" w:cs="宋体"/>
                <w:kern w:val="1"/>
                <w:sz w:val="20"/>
                <w:szCs w:val="20"/>
              </w:rPr>
            </w:pPr>
          </w:p>
        </w:tc>
      </w:tr>
      <w:tr w:rsidR="001E1D97" w:rsidTr="00F24E3F">
        <w:trPr>
          <w:trHeight w:val="424"/>
        </w:trPr>
        <w:tc>
          <w:tcPr>
            <w:tcW w:w="540" w:type="dxa"/>
            <w:tcBorders>
              <w:top w:val="single" w:sz="4" w:space="0" w:color="000000"/>
              <w:left w:val="single" w:sz="4" w:space="0" w:color="000000"/>
              <w:bottom w:val="single" w:sz="4" w:space="0" w:color="000000"/>
              <w:right w:val="single" w:sz="4" w:space="0" w:color="000000"/>
            </w:tcBorders>
            <w:vAlign w:val="center"/>
          </w:tcPr>
          <w:p w:rsidR="001E1D97" w:rsidRDefault="001E1D97" w:rsidP="00943159">
            <w:pPr>
              <w:spacing w:before="156" w:after="156" w:line="288" w:lineRule="auto"/>
              <w:jc w:val="center"/>
              <w:rPr>
                <w:rFonts w:ascii="宋体" w:hAnsi="宋体" w:cs="宋体"/>
                <w:kern w:val="1"/>
                <w:sz w:val="16"/>
                <w:szCs w:val="16"/>
              </w:rPr>
            </w:pPr>
            <w:r>
              <w:rPr>
                <w:rFonts w:ascii="宋体" w:hAnsi="宋体" w:cs="宋体"/>
                <w:kern w:val="1"/>
                <w:sz w:val="16"/>
                <w:szCs w:val="16"/>
              </w:rPr>
              <w:t>3</w:t>
            </w:r>
          </w:p>
        </w:tc>
        <w:tc>
          <w:tcPr>
            <w:tcW w:w="1978" w:type="dxa"/>
            <w:tcBorders>
              <w:top w:val="single" w:sz="4" w:space="0" w:color="000000"/>
              <w:left w:val="single" w:sz="4" w:space="0" w:color="000000"/>
              <w:bottom w:val="single" w:sz="4" w:space="0" w:color="000000"/>
              <w:right w:val="single" w:sz="4" w:space="0" w:color="000000"/>
            </w:tcBorders>
            <w:vAlign w:val="center"/>
          </w:tcPr>
          <w:p w:rsidR="001E1D97" w:rsidRDefault="00F24E3F" w:rsidP="00943159">
            <w:pPr>
              <w:spacing w:before="156" w:after="156" w:line="288" w:lineRule="auto"/>
              <w:jc w:val="center"/>
              <w:rPr>
                <w:rFonts w:ascii="宋体" w:cs="宋体"/>
                <w:kern w:val="1"/>
                <w:sz w:val="20"/>
                <w:szCs w:val="20"/>
              </w:rPr>
            </w:pPr>
            <w:r>
              <w:rPr>
                <w:rFonts w:ascii="宋体" w:hAnsi="宋体" w:cs="宋体" w:hint="eastAsia"/>
                <w:kern w:val="1"/>
                <w:sz w:val="20"/>
                <w:szCs w:val="20"/>
              </w:rPr>
              <w:t>听力策略训练</w:t>
            </w:r>
          </w:p>
        </w:tc>
        <w:tc>
          <w:tcPr>
            <w:tcW w:w="2884" w:type="dxa"/>
            <w:tcBorders>
              <w:top w:val="single" w:sz="4" w:space="0" w:color="000000"/>
              <w:left w:val="single" w:sz="4" w:space="0" w:color="000000"/>
              <w:bottom w:val="single" w:sz="4" w:space="0" w:color="000000"/>
              <w:right w:val="single" w:sz="4" w:space="0" w:color="000000"/>
            </w:tcBorders>
            <w:vAlign w:val="center"/>
          </w:tcPr>
          <w:p w:rsidR="001E1D97" w:rsidRDefault="00F24E3F" w:rsidP="00943159">
            <w:pPr>
              <w:spacing w:before="156" w:after="156" w:line="288" w:lineRule="auto"/>
              <w:jc w:val="center"/>
              <w:rPr>
                <w:rFonts w:ascii="宋体" w:hAnsi="宋体" w:cs="宋体"/>
                <w:kern w:val="1"/>
                <w:sz w:val="20"/>
                <w:szCs w:val="20"/>
              </w:rPr>
            </w:pPr>
            <w:r>
              <w:rPr>
                <w:rFonts w:ascii="宋体" w:hAnsi="宋体" w:cs="宋体" w:hint="eastAsia"/>
                <w:kern w:val="1"/>
                <w:sz w:val="20"/>
                <w:szCs w:val="20"/>
              </w:rPr>
              <w:t>选择题和填空题的听力策略</w:t>
            </w:r>
          </w:p>
        </w:tc>
        <w:tc>
          <w:tcPr>
            <w:tcW w:w="900" w:type="dxa"/>
            <w:tcBorders>
              <w:top w:val="single" w:sz="4" w:space="0" w:color="000000"/>
              <w:left w:val="single" w:sz="4" w:space="0" w:color="000000"/>
              <w:bottom w:val="single" w:sz="4" w:space="0" w:color="000000"/>
              <w:right w:val="single" w:sz="4" w:space="0" w:color="000000"/>
            </w:tcBorders>
            <w:vAlign w:val="center"/>
          </w:tcPr>
          <w:p w:rsidR="001E1D97" w:rsidRDefault="00F24E3F" w:rsidP="00943159">
            <w:pPr>
              <w:spacing w:before="156" w:after="156" w:line="288" w:lineRule="auto"/>
              <w:jc w:val="center"/>
              <w:rPr>
                <w:rFonts w:ascii="宋体" w:hAnsi="宋体" w:cs="宋体"/>
                <w:kern w:val="1"/>
                <w:sz w:val="20"/>
                <w:szCs w:val="20"/>
              </w:rPr>
            </w:pPr>
            <w:r>
              <w:rPr>
                <w:rFonts w:ascii="宋体" w:hAnsi="宋体" w:cs="宋体" w:hint="eastAsia"/>
                <w:kern w:val="1"/>
                <w:sz w:val="20"/>
                <w:szCs w:val="20"/>
              </w:rPr>
              <w:t>4</w:t>
            </w:r>
          </w:p>
        </w:tc>
        <w:tc>
          <w:tcPr>
            <w:tcW w:w="1267" w:type="dxa"/>
            <w:tcBorders>
              <w:top w:val="single" w:sz="4" w:space="0" w:color="000000"/>
              <w:left w:val="single" w:sz="4" w:space="0" w:color="000000"/>
              <w:bottom w:val="single" w:sz="4" w:space="0" w:color="000000"/>
              <w:right w:val="single" w:sz="4" w:space="0" w:color="000000"/>
            </w:tcBorders>
            <w:vAlign w:val="center"/>
          </w:tcPr>
          <w:p w:rsidR="001E1D97" w:rsidRDefault="001E1D97" w:rsidP="00943159">
            <w:pPr>
              <w:spacing w:line="288" w:lineRule="auto"/>
              <w:ind w:right="26" w:firstLine="400"/>
              <w:rPr>
                <w:rFonts w:ascii="宋体" w:cs="宋体"/>
                <w:kern w:val="1"/>
                <w:sz w:val="20"/>
                <w:szCs w:val="20"/>
              </w:rPr>
            </w:pPr>
            <w:r>
              <w:rPr>
                <w:rFonts w:ascii="宋体" w:hAnsi="宋体" w:cs="宋体" w:hint="eastAsia"/>
                <w:kern w:val="1"/>
                <w:sz w:val="20"/>
                <w:szCs w:val="20"/>
              </w:rPr>
              <w:t>综合型</w:t>
            </w:r>
          </w:p>
        </w:tc>
        <w:tc>
          <w:tcPr>
            <w:tcW w:w="936" w:type="dxa"/>
            <w:tcBorders>
              <w:top w:val="single" w:sz="4" w:space="0" w:color="000000"/>
              <w:left w:val="single" w:sz="4" w:space="0" w:color="000000"/>
              <w:bottom w:val="single" w:sz="4" w:space="0" w:color="000000"/>
              <w:right w:val="single" w:sz="4" w:space="0" w:color="000000"/>
            </w:tcBorders>
            <w:vAlign w:val="center"/>
          </w:tcPr>
          <w:p w:rsidR="001E1D97" w:rsidRDefault="001E1D97" w:rsidP="00943159">
            <w:pPr>
              <w:spacing w:before="156" w:after="156" w:line="288" w:lineRule="auto"/>
              <w:jc w:val="center"/>
              <w:rPr>
                <w:rFonts w:ascii="宋体" w:cs="宋体"/>
                <w:kern w:val="1"/>
                <w:sz w:val="20"/>
                <w:szCs w:val="20"/>
              </w:rPr>
            </w:pPr>
          </w:p>
        </w:tc>
      </w:tr>
      <w:tr w:rsidR="001E1D97" w:rsidTr="00F24E3F">
        <w:trPr>
          <w:trHeight w:val="394"/>
        </w:trPr>
        <w:tc>
          <w:tcPr>
            <w:tcW w:w="540" w:type="dxa"/>
            <w:tcBorders>
              <w:top w:val="single" w:sz="4" w:space="0" w:color="000000"/>
              <w:left w:val="single" w:sz="4" w:space="0" w:color="000000"/>
              <w:bottom w:val="single" w:sz="4" w:space="0" w:color="000000"/>
              <w:right w:val="single" w:sz="4" w:space="0" w:color="000000"/>
            </w:tcBorders>
            <w:vAlign w:val="center"/>
          </w:tcPr>
          <w:p w:rsidR="001E1D97" w:rsidRDefault="001E1D97" w:rsidP="00943159">
            <w:pPr>
              <w:spacing w:before="156" w:after="156" w:line="288" w:lineRule="auto"/>
              <w:jc w:val="center"/>
              <w:rPr>
                <w:rFonts w:ascii="宋体" w:hAnsi="宋体" w:cs="宋体"/>
                <w:kern w:val="1"/>
                <w:sz w:val="16"/>
                <w:szCs w:val="16"/>
              </w:rPr>
            </w:pPr>
            <w:r>
              <w:rPr>
                <w:rFonts w:ascii="宋体" w:hAnsi="宋体" w:cs="宋体"/>
                <w:kern w:val="1"/>
                <w:sz w:val="16"/>
                <w:szCs w:val="16"/>
              </w:rPr>
              <w:t>4</w:t>
            </w:r>
          </w:p>
        </w:tc>
        <w:tc>
          <w:tcPr>
            <w:tcW w:w="1978" w:type="dxa"/>
            <w:tcBorders>
              <w:top w:val="single" w:sz="4" w:space="0" w:color="000000"/>
              <w:left w:val="single" w:sz="4" w:space="0" w:color="000000"/>
              <w:bottom w:val="single" w:sz="4" w:space="0" w:color="000000"/>
              <w:right w:val="single" w:sz="4" w:space="0" w:color="000000"/>
            </w:tcBorders>
            <w:vAlign w:val="center"/>
          </w:tcPr>
          <w:p w:rsidR="001E1D97" w:rsidRDefault="001E1D97" w:rsidP="00943159">
            <w:pPr>
              <w:spacing w:before="156" w:after="156" w:line="288" w:lineRule="auto"/>
              <w:jc w:val="center"/>
              <w:rPr>
                <w:rFonts w:ascii="宋体" w:cs="宋体"/>
                <w:kern w:val="1"/>
                <w:sz w:val="20"/>
                <w:szCs w:val="20"/>
              </w:rPr>
            </w:pPr>
            <w:r>
              <w:rPr>
                <w:rFonts w:ascii="宋体" w:hAnsi="宋体" w:cs="宋体" w:hint="eastAsia"/>
                <w:kern w:val="1"/>
                <w:sz w:val="20"/>
                <w:szCs w:val="20"/>
              </w:rPr>
              <w:t>听写练习</w:t>
            </w:r>
          </w:p>
        </w:tc>
        <w:tc>
          <w:tcPr>
            <w:tcW w:w="2884" w:type="dxa"/>
            <w:tcBorders>
              <w:top w:val="single" w:sz="4" w:space="0" w:color="000000"/>
              <w:left w:val="single" w:sz="4" w:space="0" w:color="000000"/>
              <w:bottom w:val="single" w:sz="4" w:space="0" w:color="000000"/>
              <w:right w:val="single" w:sz="4" w:space="0" w:color="000000"/>
            </w:tcBorders>
            <w:vAlign w:val="center"/>
          </w:tcPr>
          <w:p w:rsidR="001E1D97" w:rsidRDefault="001E1D97" w:rsidP="00943159">
            <w:pPr>
              <w:spacing w:before="156" w:after="156" w:line="288" w:lineRule="auto"/>
              <w:jc w:val="center"/>
              <w:rPr>
                <w:rFonts w:ascii="宋体" w:cs="宋体"/>
                <w:kern w:val="1"/>
                <w:sz w:val="20"/>
                <w:szCs w:val="20"/>
              </w:rPr>
            </w:pPr>
            <w:r>
              <w:rPr>
                <w:rFonts w:ascii="宋体" w:hAnsi="宋体" w:cs="宋体" w:hint="eastAsia"/>
                <w:kern w:val="1"/>
                <w:sz w:val="20"/>
                <w:szCs w:val="20"/>
              </w:rPr>
              <w:t>单词听写，句子听写</w:t>
            </w:r>
          </w:p>
        </w:tc>
        <w:tc>
          <w:tcPr>
            <w:tcW w:w="900" w:type="dxa"/>
            <w:tcBorders>
              <w:top w:val="single" w:sz="4" w:space="0" w:color="000000"/>
              <w:left w:val="single" w:sz="4" w:space="0" w:color="000000"/>
              <w:bottom w:val="single" w:sz="4" w:space="0" w:color="000000"/>
              <w:right w:val="single" w:sz="4" w:space="0" w:color="000000"/>
            </w:tcBorders>
            <w:vAlign w:val="center"/>
          </w:tcPr>
          <w:p w:rsidR="001E1D97" w:rsidRDefault="00F24E3F" w:rsidP="00943159">
            <w:pPr>
              <w:spacing w:before="156" w:after="156" w:line="288" w:lineRule="auto"/>
              <w:jc w:val="center"/>
              <w:rPr>
                <w:rFonts w:ascii="宋体" w:hAnsi="宋体" w:cs="宋体"/>
                <w:kern w:val="1"/>
                <w:sz w:val="20"/>
                <w:szCs w:val="20"/>
              </w:rPr>
            </w:pPr>
            <w:r>
              <w:rPr>
                <w:rFonts w:ascii="宋体" w:hAnsi="宋体" w:cs="宋体" w:hint="eastAsia"/>
                <w:kern w:val="1"/>
                <w:sz w:val="20"/>
                <w:szCs w:val="20"/>
              </w:rPr>
              <w:t>12</w:t>
            </w:r>
          </w:p>
        </w:tc>
        <w:tc>
          <w:tcPr>
            <w:tcW w:w="1267" w:type="dxa"/>
            <w:tcBorders>
              <w:top w:val="single" w:sz="4" w:space="0" w:color="000000"/>
              <w:left w:val="single" w:sz="4" w:space="0" w:color="000000"/>
              <w:bottom w:val="single" w:sz="4" w:space="0" w:color="000000"/>
              <w:right w:val="single" w:sz="4" w:space="0" w:color="000000"/>
            </w:tcBorders>
            <w:vAlign w:val="center"/>
          </w:tcPr>
          <w:p w:rsidR="001E1D97" w:rsidRDefault="001E1D97" w:rsidP="00943159">
            <w:pPr>
              <w:spacing w:line="288" w:lineRule="auto"/>
              <w:ind w:right="26" w:firstLine="400"/>
              <w:rPr>
                <w:rFonts w:ascii="宋体" w:cs="宋体"/>
                <w:kern w:val="1"/>
                <w:sz w:val="20"/>
                <w:szCs w:val="20"/>
              </w:rPr>
            </w:pPr>
            <w:r>
              <w:rPr>
                <w:rFonts w:ascii="宋体" w:hAnsi="宋体" w:cs="宋体" w:hint="eastAsia"/>
                <w:kern w:val="1"/>
                <w:sz w:val="20"/>
                <w:szCs w:val="20"/>
              </w:rPr>
              <w:t>综合型</w:t>
            </w:r>
          </w:p>
        </w:tc>
        <w:tc>
          <w:tcPr>
            <w:tcW w:w="936" w:type="dxa"/>
            <w:tcBorders>
              <w:top w:val="single" w:sz="4" w:space="0" w:color="000000"/>
              <w:left w:val="single" w:sz="4" w:space="0" w:color="000000"/>
              <w:bottom w:val="single" w:sz="4" w:space="0" w:color="000000"/>
              <w:right w:val="single" w:sz="4" w:space="0" w:color="000000"/>
            </w:tcBorders>
            <w:vAlign w:val="center"/>
          </w:tcPr>
          <w:p w:rsidR="001E1D97" w:rsidRDefault="001E1D97" w:rsidP="00943159">
            <w:pPr>
              <w:spacing w:before="156" w:after="156" w:line="288" w:lineRule="auto"/>
              <w:jc w:val="center"/>
              <w:rPr>
                <w:rFonts w:ascii="宋体" w:cs="宋体"/>
                <w:kern w:val="1"/>
                <w:sz w:val="20"/>
                <w:szCs w:val="20"/>
              </w:rPr>
            </w:pPr>
          </w:p>
        </w:tc>
      </w:tr>
      <w:tr w:rsidR="00F24E3F" w:rsidTr="00F24E3F">
        <w:trPr>
          <w:trHeight w:val="394"/>
        </w:trPr>
        <w:tc>
          <w:tcPr>
            <w:tcW w:w="540" w:type="dxa"/>
            <w:tcBorders>
              <w:top w:val="single" w:sz="4" w:space="0" w:color="000000"/>
              <w:left w:val="single" w:sz="4" w:space="0" w:color="000000"/>
              <w:bottom w:val="single" w:sz="4" w:space="0" w:color="000000"/>
              <w:right w:val="single" w:sz="4" w:space="0" w:color="000000"/>
            </w:tcBorders>
            <w:vAlign w:val="center"/>
          </w:tcPr>
          <w:p w:rsidR="00F24E3F" w:rsidRDefault="00F24E3F" w:rsidP="00943159">
            <w:pPr>
              <w:spacing w:before="156" w:after="156" w:line="288" w:lineRule="auto"/>
              <w:jc w:val="center"/>
              <w:rPr>
                <w:rFonts w:ascii="宋体" w:hAnsi="宋体" w:cs="宋体"/>
                <w:kern w:val="1"/>
                <w:sz w:val="16"/>
                <w:szCs w:val="16"/>
              </w:rPr>
            </w:pPr>
            <w:r>
              <w:rPr>
                <w:rFonts w:ascii="宋体" w:hAnsi="宋体" w:cs="宋体" w:hint="eastAsia"/>
                <w:kern w:val="1"/>
                <w:sz w:val="16"/>
                <w:szCs w:val="16"/>
              </w:rPr>
              <w:t>5</w:t>
            </w:r>
          </w:p>
        </w:tc>
        <w:tc>
          <w:tcPr>
            <w:tcW w:w="1978" w:type="dxa"/>
            <w:tcBorders>
              <w:top w:val="single" w:sz="4" w:space="0" w:color="000000"/>
              <w:left w:val="single" w:sz="4" w:space="0" w:color="000000"/>
              <w:bottom w:val="single" w:sz="4" w:space="0" w:color="000000"/>
              <w:right w:val="single" w:sz="4" w:space="0" w:color="000000"/>
            </w:tcBorders>
            <w:vAlign w:val="center"/>
          </w:tcPr>
          <w:p w:rsidR="00F24E3F" w:rsidRDefault="00F24E3F" w:rsidP="00943159">
            <w:pPr>
              <w:spacing w:before="156" w:after="156" w:line="288" w:lineRule="auto"/>
              <w:jc w:val="center"/>
              <w:rPr>
                <w:rFonts w:ascii="宋体" w:hAnsi="宋体" w:cs="宋体"/>
                <w:kern w:val="1"/>
                <w:sz w:val="20"/>
                <w:szCs w:val="20"/>
              </w:rPr>
            </w:pPr>
            <w:r>
              <w:rPr>
                <w:rFonts w:ascii="宋体" w:hAnsi="宋体" w:cs="宋体" w:hint="eastAsia"/>
                <w:kern w:val="1"/>
                <w:sz w:val="20"/>
                <w:szCs w:val="20"/>
              </w:rPr>
              <w:t>听力综合技能练习</w:t>
            </w:r>
          </w:p>
        </w:tc>
        <w:tc>
          <w:tcPr>
            <w:tcW w:w="2884" w:type="dxa"/>
            <w:tcBorders>
              <w:top w:val="single" w:sz="4" w:space="0" w:color="000000"/>
              <w:left w:val="single" w:sz="4" w:space="0" w:color="000000"/>
              <w:bottom w:val="single" w:sz="4" w:space="0" w:color="000000"/>
              <w:right w:val="single" w:sz="4" w:space="0" w:color="000000"/>
            </w:tcBorders>
            <w:vAlign w:val="center"/>
          </w:tcPr>
          <w:p w:rsidR="00F24E3F" w:rsidRDefault="00F24E3F" w:rsidP="00943159">
            <w:pPr>
              <w:spacing w:before="156" w:after="156" w:line="288" w:lineRule="auto"/>
              <w:jc w:val="center"/>
              <w:rPr>
                <w:rFonts w:ascii="宋体" w:hAnsi="宋体" w:cs="宋体"/>
                <w:kern w:val="1"/>
                <w:sz w:val="20"/>
                <w:szCs w:val="20"/>
              </w:rPr>
            </w:pPr>
            <w:r>
              <w:rPr>
                <w:rFonts w:ascii="宋体" w:hAnsi="宋体" w:cs="宋体" w:hint="eastAsia"/>
                <w:kern w:val="1"/>
                <w:sz w:val="20"/>
                <w:szCs w:val="20"/>
              </w:rPr>
              <w:t>全</w:t>
            </w:r>
            <w:proofErr w:type="gramStart"/>
            <w:r>
              <w:rPr>
                <w:rFonts w:ascii="宋体" w:hAnsi="宋体" w:cs="宋体" w:hint="eastAsia"/>
                <w:kern w:val="1"/>
                <w:sz w:val="20"/>
                <w:szCs w:val="20"/>
              </w:rPr>
              <w:t>题型听练</w:t>
            </w:r>
            <w:proofErr w:type="gramEnd"/>
          </w:p>
        </w:tc>
        <w:tc>
          <w:tcPr>
            <w:tcW w:w="900" w:type="dxa"/>
            <w:tcBorders>
              <w:top w:val="single" w:sz="4" w:space="0" w:color="000000"/>
              <w:left w:val="single" w:sz="4" w:space="0" w:color="000000"/>
              <w:bottom w:val="single" w:sz="4" w:space="0" w:color="000000"/>
              <w:right w:val="single" w:sz="4" w:space="0" w:color="000000"/>
            </w:tcBorders>
            <w:vAlign w:val="center"/>
          </w:tcPr>
          <w:p w:rsidR="00F24E3F" w:rsidRDefault="00F24E3F" w:rsidP="00943159">
            <w:pPr>
              <w:spacing w:before="156" w:after="156" w:line="288" w:lineRule="auto"/>
              <w:jc w:val="center"/>
              <w:rPr>
                <w:rFonts w:ascii="宋体" w:hAnsi="宋体" w:cs="宋体"/>
                <w:kern w:val="1"/>
                <w:sz w:val="20"/>
                <w:szCs w:val="20"/>
              </w:rPr>
            </w:pPr>
            <w:r>
              <w:rPr>
                <w:rFonts w:ascii="宋体" w:hAnsi="宋体" w:cs="宋体" w:hint="eastAsia"/>
                <w:kern w:val="1"/>
                <w:sz w:val="20"/>
                <w:szCs w:val="20"/>
              </w:rPr>
              <w:t>4</w:t>
            </w:r>
          </w:p>
        </w:tc>
        <w:tc>
          <w:tcPr>
            <w:tcW w:w="1267" w:type="dxa"/>
            <w:tcBorders>
              <w:top w:val="single" w:sz="4" w:space="0" w:color="000000"/>
              <w:left w:val="single" w:sz="4" w:space="0" w:color="000000"/>
              <w:bottom w:val="single" w:sz="4" w:space="0" w:color="000000"/>
              <w:right w:val="single" w:sz="4" w:space="0" w:color="000000"/>
            </w:tcBorders>
            <w:vAlign w:val="center"/>
          </w:tcPr>
          <w:p w:rsidR="00F24E3F" w:rsidRDefault="00F24E3F" w:rsidP="00943159">
            <w:pPr>
              <w:spacing w:line="288" w:lineRule="auto"/>
              <w:ind w:right="26" w:firstLine="400"/>
              <w:rPr>
                <w:rFonts w:ascii="宋体" w:hAnsi="宋体" w:cs="宋体"/>
                <w:kern w:val="1"/>
                <w:sz w:val="20"/>
                <w:szCs w:val="20"/>
              </w:rPr>
            </w:pPr>
            <w:r>
              <w:rPr>
                <w:rFonts w:ascii="宋体" w:hAnsi="宋体" w:cs="宋体" w:hint="eastAsia"/>
                <w:kern w:val="1"/>
                <w:sz w:val="20"/>
                <w:szCs w:val="20"/>
              </w:rPr>
              <w:t>综合型</w:t>
            </w:r>
          </w:p>
        </w:tc>
        <w:tc>
          <w:tcPr>
            <w:tcW w:w="936" w:type="dxa"/>
            <w:tcBorders>
              <w:top w:val="single" w:sz="4" w:space="0" w:color="000000"/>
              <w:left w:val="single" w:sz="4" w:space="0" w:color="000000"/>
              <w:bottom w:val="single" w:sz="4" w:space="0" w:color="000000"/>
              <w:right w:val="single" w:sz="4" w:space="0" w:color="000000"/>
            </w:tcBorders>
            <w:vAlign w:val="center"/>
          </w:tcPr>
          <w:p w:rsidR="00F24E3F" w:rsidRDefault="00F24E3F" w:rsidP="00943159">
            <w:pPr>
              <w:spacing w:before="156" w:after="156" w:line="288" w:lineRule="auto"/>
              <w:jc w:val="center"/>
              <w:rPr>
                <w:rFonts w:ascii="宋体" w:cs="宋体"/>
                <w:kern w:val="1"/>
                <w:sz w:val="20"/>
                <w:szCs w:val="20"/>
              </w:rPr>
            </w:pPr>
          </w:p>
        </w:tc>
      </w:tr>
    </w:tbl>
    <w:p w:rsidR="001E1D97" w:rsidRDefault="001E1D97">
      <w:pPr>
        <w:snapToGrid w:val="0"/>
        <w:spacing w:line="288" w:lineRule="auto"/>
        <w:ind w:right="2520"/>
        <w:rPr>
          <w:rFonts w:ascii="黑体" w:eastAsia="黑体" w:hAnsi="宋体"/>
          <w:sz w:val="24"/>
        </w:rPr>
      </w:pPr>
    </w:p>
    <w:p w:rsidR="001E1D97" w:rsidRPr="00637E49" w:rsidRDefault="001E1D97" w:rsidP="005562CA">
      <w:pPr>
        <w:snapToGrid w:val="0"/>
        <w:spacing w:line="288" w:lineRule="auto"/>
        <w:ind w:right="2520" w:firstLineChars="200" w:firstLine="480"/>
        <w:rPr>
          <w:sz w:val="20"/>
          <w:szCs w:val="20"/>
        </w:rPr>
      </w:pPr>
      <w:r>
        <w:rPr>
          <w:rFonts w:ascii="黑体" w:eastAsia="黑体" w:hAnsi="宋体" w:hint="eastAsia"/>
          <w:sz w:val="24"/>
        </w:rPr>
        <w:t>八、评价方式与成绩</w:t>
      </w:r>
    </w:p>
    <w:tbl>
      <w:tblPr>
        <w:tblpPr w:leftFromText="180" w:rightFromText="180" w:vertAnchor="text" w:horzAnchor="page" w:tblpX="1853" w:tblpY="717"/>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09"/>
        <w:gridCol w:w="5103"/>
        <w:gridCol w:w="1843"/>
      </w:tblGrid>
      <w:tr w:rsidR="001E1D97">
        <w:tc>
          <w:tcPr>
            <w:tcW w:w="1809" w:type="dxa"/>
            <w:tcBorders>
              <w:top w:val="single" w:sz="4" w:space="0" w:color="auto"/>
              <w:left w:val="single" w:sz="4" w:space="0" w:color="auto"/>
              <w:bottom w:val="single" w:sz="4" w:space="0" w:color="auto"/>
              <w:right w:val="single" w:sz="4" w:space="0" w:color="auto"/>
            </w:tcBorders>
          </w:tcPr>
          <w:p w:rsidR="001E1D97" w:rsidRPr="00C12D14" w:rsidRDefault="001E1D97" w:rsidP="00693F56">
            <w:pPr>
              <w:snapToGrid w:val="0"/>
              <w:spacing w:beforeLines="50" w:afterLines="50"/>
              <w:rPr>
                <w:rFonts w:ascii="宋体"/>
                <w:bCs/>
                <w:color w:val="000000"/>
                <w:szCs w:val="20"/>
              </w:rPr>
            </w:pPr>
            <w:r w:rsidRPr="00C12D14">
              <w:rPr>
                <w:rFonts w:ascii="宋体" w:hAnsi="宋体" w:hint="eastAsia"/>
                <w:bCs/>
                <w:color w:val="000000"/>
                <w:szCs w:val="20"/>
              </w:rPr>
              <w:t>总评构成（</w:t>
            </w:r>
            <w:r w:rsidRPr="00C12D14">
              <w:rPr>
                <w:rFonts w:ascii="宋体" w:hAnsi="宋体"/>
                <w:bCs/>
                <w:color w:val="000000"/>
                <w:szCs w:val="20"/>
              </w:rPr>
              <w:t>1+X</w:t>
            </w:r>
            <w:r w:rsidRPr="00C12D14">
              <w:rPr>
                <w:rFonts w:ascii="宋体" w:hAnsi="宋体" w:hint="eastAsia"/>
                <w:bCs/>
                <w:color w:val="000000"/>
                <w:szCs w:val="20"/>
              </w:rPr>
              <w:t>）</w:t>
            </w:r>
          </w:p>
        </w:tc>
        <w:tc>
          <w:tcPr>
            <w:tcW w:w="5103" w:type="dxa"/>
            <w:tcBorders>
              <w:top w:val="single" w:sz="4" w:space="0" w:color="auto"/>
              <w:left w:val="single" w:sz="4" w:space="0" w:color="auto"/>
              <w:bottom w:val="single" w:sz="4" w:space="0" w:color="auto"/>
              <w:right w:val="single" w:sz="4" w:space="0" w:color="auto"/>
            </w:tcBorders>
          </w:tcPr>
          <w:p w:rsidR="001E1D97" w:rsidRPr="00C12D14" w:rsidRDefault="001E1D97" w:rsidP="00693F56">
            <w:pPr>
              <w:snapToGrid w:val="0"/>
              <w:spacing w:beforeLines="50" w:afterLines="50"/>
              <w:jc w:val="center"/>
              <w:rPr>
                <w:rFonts w:ascii="宋体"/>
                <w:bCs/>
                <w:color w:val="000000"/>
                <w:szCs w:val="20"/>
              </w:rPr>
            </w:pPr>
            <w:r w:rsidRPr="00C12D14">
              <w:rPr>
                <w:rFonts w:ascii="宋体" w:hAnsi="宋体" w:hint="eastAsia"/>
                <w:bCs/>
                <w:color w:val="000000"/>
                <w:szCs w:val="20"/>
              </w:rPr>
              <w:t>评价方式</w:t>
            </w:r>
          </w:p>
        </w:tc>
        <w:tc>
          <w:tcPr>
            <w:tcW w:w="1843" w:type="dxa"/>
            <w:tcBorders>
              <w:top w:val="single" w:sz="4" w:space="0" w:color="auto"/>
              <w:left w:val="single" w:sz="4" w:space="0" w:color="auto"/>
              <w:bottom w:val="single" w:sz="4" w:space="0" w:color="auto"/>
              <w:right w:val="single" w:sz="4" w:space="0" w:color="auto"/>
            </w:tcBorders>
          </w:tcPr>
          <w:p w:rsidR="001E1D97" w:rsidRPr="00C12D14" w:rsidRDefault="001E1D97" w:rsidP="00693F56">
            <w:pPr>
              <w:snapToGrid w:val="0"/>
              <w:spacing w:beforeLines="50" w:afterLines="50"/>
              <w:jc w:val="center"/>
              <w:rPr>
                <w:rFonts w:ascii="宋体"/>
                <w:bCs/>
                <w:color w:val="000000"/>
                <w:szCs w:val="20"/>
              </w:rPr>
            </w:pPr>
            <w:r w:rsidRPr="00C12D14">
              <w:rPr>
                <w:rFonts w:ascii="宋体" w:hAnsi="宋体" w:hint="eastAsia"/>
                <w:bCs/>
                <w:color w:val="000000"/>
                <w:szCs w:val="20"/>
              </w:rPr>
              <w:t>占比</w:t>
            </w:r>
          </w:p>
        </w:tc>
      </w:tr>
      <w:tr w:rsidR="001E1D97">
        <w:tc>
          <w:tcPr>
            <w:tcW w:w="1809" w:type="dxa"/>
            <w:tcBorders>
              <w:top w:val="single" w:sz="4" w:space="0" w:color="auto"/>
              <w:left w:val="single" w:sz="4" w:space="0" w:color="auto"/>
              <w:bottom w:val="single" w:sz="4" w:space="0" w:color="auto"/>
              <w:right w:val="single" w:sz="4" w:space="0" w:color="auto"/>
            </w:tcBorders>
          </w:tcPr>
          <w:p w:rsidR="001E1D97" w:rsidRPr="00C12D14" w:rsidRDefault="001E1D97" w:rsidP="00693F56">
            <w:pPr>
              <w:snapToGrid w:val="0"/>
              <w:spacing w:beforeLines="50" w:afterLines="50"/>
              <w:jc w:val="center"/>
              <w:rPr>
                <w:rFonts w:ascii="宋体"/>
                <w:bCs/>
                <w:color w:val="000000"/>
                <w:szCs w:val="20"/>
              </w:rPr>
            </w:pPr>
            <w:r w:rsidRPr="00C12D14">
              <w:rPr>
                <w:rFonts w:ascii="宋体" w:hAnsi="宋体"/>
                <w:bCs/>
                <w:color w:val="000000"/>
                <w:szCs w:val="20"/>
              </w:rPr>
              <w:t>1</w:t>
            </w:r>
          </w:p>
        </w:tc>
        <w:tc>
          <w:tcPr>
            <w:tcW w:w="5103" w:type="dxa"/>
            <w:tcBorders>
              <w:top w:val="single" w:sz="4" w:space="0" w:color="auto"/>
              <w:left w:val="single" w:sz="4" w:space="0" w:color="auto"/>
              <w:bottom w:val="single" w:sz="4" w:space="0" w:color="auto"/>
              <w:right w:val="single" w:sz="4" w:space="0" w:color="auto"/>
            </w:tcBorders>
          </w:tcPr>
          <w:p w:rsidR="001E1D97" w:rsidRPr="00C12D14" w:rsidRDefault="001E1D97" w:rsidP="00693F56">
            <w:pPr>
              <w:snapToGrid w:val="0"/>
              <w:spacing w:beforeLines="50" w:afterLines="50"/>
              <w:jc w:val="center"/>
              <w:rPr>
                <w:rFonts w:ascii="宋体"/>
                <w:bCs/>
                <w:color w:val="000000"/>
                <w:szCs w:val="20"/>
              </w:rPr>
            </w:pPr>
            <w:r w:rsidRPr="00C12D14">
              <w:rPr>
                <w:rFonts w:ascii="宋体" w:hAnsi="宋体" w:hint="eastAsia"/>
                <w:bCs/>
                <w:color w:val="000000"/>
                <w:szCs w:val="20"/>
              </w:rPr>
              <w:t>期终</w:t>
            </w:r>
            <w:r w:rsidR="005562CA">
              <w:rPr>
                <w:rFonts w:ascii="宋体" w:hAnsi="宋体" w:hint="eastAsia"/>
                <w:bCs/>
                <w:color w:val="000000"/>
                <w:szCs w:val="20"/>
              </w:rPr>
              <w:t>闭卷</w:t>
            </w:r>
            <w:r w:rsidRPr="00C12D14">
              <w:rPr>
                <w:rFonts w:ascii="宋体" w:hAnsi="宋体" w:hint="eastAsia"/>
                <w:bCs/>
                <w:color w:val="000000"/>
                <w:szCs w:val="20"/>
              </w:rPr>
              <w:t>考</w:t>
            </w:r>
          </w:p>
        </w:tc>
        <w:tc>
          <w:tcPr>
            <w:tcW w:w="1843" w:type="dxa"/>
            <w:tcBorders>
              <w:top w:val="single" w:sz="4" w:space="0" w:color="auto"/>
              <w:left w:val="single" w:sz="4" w:space="0" w:color="auto"/>
              <w:bottom w:val="single" w:sz="4" w:space="0" w:color="auto"/>
              <w:right w:val="single" w:sz="4" w:space="0" w:color="auto"/>
            </w:tcBorders>
          </w:tcPr>
          <w:p w:rsidR="001E1D97" w:rsidRPr="00C12D14" w:rsidRDefault="001E1D97" w:rsidP="00693F56">
            <w:pPr>
              <w:snapToGrid w:val="0"/>
              <w:spacing w:beforeLines="50" w:afterLines="50"/>
              <w:jc w:val="center"/>
              <w:rPr>
                <w:rFonts w:ascii="宋体"/>
                <w:bCs/>
                <w:color w:val="000000"/>
                <w:szCs w:val="20"/>
              </w:rPr>
            </w:pPr>
            <w:r w:rsidRPr="00C12D14">
              <w:rPr>
                <w:rFonts w:ascii="宋体" w:hAnsi="宋体"/>
                <w:bCs/>
                <w:color w:val="000000"/>
                <w:szCs w:val="20"/>
              </w:rPr>
              <w:t>55%</w:t>
            </w:r>
          </w:p>
        </w:tc>
      </w:tr>
      <w:tr w:rsidR="001E1D97">
        <w:tc>
          <w:tcPr>
            <w:tcW w:w="1809" w:type="dxa"/>
            <w:tcBorders>
              <w:top w:val="single" w:sz="4" w:space="0" w:color="auto"/>
              <w:left w:val="single" w:sz="4" w:space="0" w:color="auto"/>
              <w:bottom w:val="single" w:sz="4" w:space="0" w:color="auto"/>
              <w:right w:val="single" w:sz="4" w:space="0" w:color="auto"/>
            </w:tcBorders>
          </w:tcPr>
          <w:p w:rsidR="001E1D97" w:rsidRPr="00C12D14" w:rsidRDefault="001E1D97" w:rsidP="00693F56">
            <w:pPr>
              <w:snapToGrid w:val="0"/>
              <w:spacing w:beforeLines="50" w:afterLines="50"/>
              <w:jc w:val="center"/>
              <w:rPr>
                <w:rFonts w:ascii="宋体"/>
                <w:bCs/>
                <w:color w:val="000000"/>
                <w:szCs w:val="20"/>
              </w:rPr>
            </w:pPr>
            <w:r w:rsidRPr="00C12D14">
              <w:rPr>
                <w:rFonts w:ascii="宋体" w:hAnsi="宋体"/>
                <w:bCs/>
                <w:color w:val="000000"/>
                <w:szCs w:val="20"/>
              </w:rPr>
              <w:t>X1</w:t>
            </w:r>
          </w:p>
        </w:tc>
        <w:tc>
          <w:tcPr>
            <w:tcW w:w="5103" w:type="dxa"/>
            <w:tcBorders>
              <w:top w:val="single" w:sz="4" w:space="0" w:color="auto"/>
              <w:left w:val="single" w:sz="4" w:space="0" w:color="auto"/>
              <w:bottom w:val="single" w:sz="4" w:space="0" w:color="auto"/>
              <w:right w:val="single" w:sz="4" w:space="0" w:color="auto"/>
            </w:tcBorders>
          </w:tcPr>
          <w:p w:rsidR="001E1D97" w:rsidRPr="00C12D14" w:rsidRDefault="00CC743D" w:rsidP="00693F56">
            <w:pPr>
              <w:snapToGrid w:val="0"/>
              <w:spacing w:beforeLines="50" w:afterLines="50"/>
              <w:jc w:val="center"/>
              <w:rPr>
                <w:rFonts w:ascii="宋体"/>
                <w:bCs/>
                <w:color w:val="000000"/>
                <w:szCs w:val="20"/>
              </w:rPr>
            </w:pPr>
            <w:r>
              <w:rPr>
                <w:rFonts w:ascii="宋体" w:hAnsi="宋体" w:hint="eastAsia"/>
                <w:bCs/>
                <w:color w:val="000000"/>
                <w:szCs w:val="20"/>
              </w:rPr>
              <w:t>纸笔测试</w:t>
            </w:r>
          </w:p>
        </w:tc>
        <w:tc>
          <w:tcPr>
            <w:tcW w:w="1843" w:type="dxa"/>
            <w:tcBorders>
              <w:top w:val="single" w:sz="4" w:space="0" w:color="auto"/>
              <w:left w:val="single" w:sz="4" w:space="0" w:color="auto"/>
              <w:bottom w:val="single" w:sz="4" w:space="0" w:color="auto"/>
              <w:right w:val="single" w:sz="4" w:space="0" w:color="auto"/>
            </w:tcBorders>
          </w:tcPr>
          <w:p w:rsidR="001E1D97" w:rsidRPr="00C12D14" w:rsidRDefault="001E1D97" w:rsidP="00693F56">
            <w:pPr>
              <w:snapToGrid w:val="0"/>
              <w:spacing w:beforeLines="50" w:afterLines="50"/>
              <w:jc w:val="center"/>
              <w:rPr>
                <w:rFonts w:ascii="宋体"/>
                <w:bCs/>
                <w:color w:val="000000"/>
                <w:szCs w:val="20"/>
              </w:rPr>
            </w:pPr>
            <w:r w:rsidRPr="00C12D14">
              <w:rPr>
                <w:rFonts w:ascii="宋体" w:hAnsi="宋体"/>
                <w:bCs/>
                <w:color w:val="000000"/>
                <w:szCs w:val="20"/>
              </w:rPr>
              <w:t>15%</w:t>
            </w:r>
          </w:p>
        </w:tc>
      </w:tr>
      <w:tr w:rsidR="001E1D97">
        <w:tc>
          <w:tcPr>
            <w:tcW w:w="1809" w:type="dxa"/>
            <w:tcBorders>
              <w:top w:val="single" w:sz="4" w:space="0" w:color="auto"/>
              <w:left w:val="single" w:sz="4" w:space="0" w:color="auto"/>
              <w:bottom w:val="single" w:sz="4" w:space="0" w:color="auto"/>
              <w:right w:val="single" w:sz="4" w:space="0" w:color="auto"/>
            </w:tcBorders>
          </w:tcPr>
          <w:p w:rsidR="001E1D97" w:rsidRPr="00C12D14" w:rsidRDefault="001E1D97" w:rsidP="00693F56">
            <w:pPr>
              <w:snapToGrid w:val="0"/>
              <w:spacing w:beforeLines="50" w:afterLines="50"/>
              <w:jc w:val="center"/>
              <w:rPr>
                <w:rFonts w:ascii="宋体"/>
                <w:bCs/>
                <w:color w:val="000000"/>
                <w:szCs w:val="20"/>
              </w:rPr>
            </w:pPr>
            <w:r w:rsidRPr="00C12D14">
              <w:rPr>
                <w:rFonts w:ascii="宋体" w:hAnsi="宋体"/>
                <w:bCs/>
                <w:color w:val="000000"/>
                <w:szCs w:val="20"/>
              </w:rPr>
              <w:t>X2</w:t>
            </w:r>
          </w:p>
        </w:tc>
        <w:tc>
          <w:tcPr>
            <w:tcW w:w="5103" w:type="dxa"/>
            <w:tcBorders>
              <w:top w:val="single" w:sz="4" w:space="0" w:color="auto"/>
              <w:left w:val="single" w:sz="4" w:space="0" w:color="auto"/>
              <w:bottom w:val="single" w:sz="4" w:space="0" w:color="auto"/>
              <w:right w:val="single" w:sz="4" w:space="0" w:color="auto"/>
            </w:tcBorders>
          </w:tcPr>
          <w:p w:rsidR="001E1D97" w:rsidRPr="00C12D14" w:rsidRDefault="003E768D" w:rsidP="00693F56">
            <w:pPr>
              <w:snapToGrid w:val="0"/>
              <w:spacing w:beforeLines="50" w:afterLines="50"/>
              <w:jc w:val="center"/>
              <w:rPr>
                <w:rFonts w:ascii="宋体"/>
                <w:bCs/>
                <w:color w:val="000000"/>
                <w:szCs w:val="20"/>
              </w:rPr>
            </w:pPr>
            <w:r>
              <w:rPr>
                <w:rFonts w:ascii="宋体" w:hAnsi="宋体" w:hint="eastAsia"/>
                <w:bCs/>
                <w:color w:val="000000"/>
                <w:szCs w:val="20"/>
              </w:rPr>
              <w:t>听写（课内单词听写+课后短文听写）</w:t>
            </w:r>
          </w:p>
        </w:tc>
        <w:tc>
          <w:tcPr>
            <w:tcW w:w="1843" w:type="dxa"/>
            <w:tcBorders>
              <w:top w:val="single" w:sz="4" w:space="0" w:color="auto"/>
              <w:left w:val="single" w:sz="4" w:space="0" w:color="auto"/>
              <w:bottom w:val="single" w:sz="4" w:space="0" w:color="auto"/>
              <w:right w:val="single" w:sz="4" w:space="0" w:color="auto"/>
            </w:tcBorders>
          </w:tcPr>
          <w:p w:rsidR="001E1D97" w:rsidRPr="00C12D14" w:rsidRDefault="001E1D97" w:rsidP="00693F56">
            <w:pPr>
              <w:snapToGrid w:val="0"/>
              <w:spacing w:beforeLines="50" w:afterLines="50"/>
              <w:jc w:val="center"/>
              <w:rPr>
                <w:rFonts w:ascii="宋体"/>
                <w:bCs/>
                <w:color w:val="000000"/>
                <w:szCs w:val="20"/>
              </w:rPr>
            </w:pPr>
            <w:r w:rsidRPr="00C12D14">
              <w:rPr>
                <w:rFonts w:ascii="宋体" w:hAnsi="宋体"/>
                <w:bCs/>
                <w:color w:val="000000"/>
                <w:szCs w:val="20"/>
              </w:rPr>
              <w:t>15%</w:t>
            </w:r>
          </w:p>
        </w:tc>
      </w:tr>
      <w:tr w:rsidR="001E1D97">
        <w:tc>
          <w:tcPr>
            <w:tcW w:w="1809" w:type="dxa"/>
            <w:tcBorders>
              <w:top w:val="single" w:sz="4" w:space="0" w:color="auto"/>
              <w:left w:val="single" w:sz="4" w:space="0" w:color="auto"/>
              <w:bottom w:val="single" w:sz="4" w:space="0" w:color="auto"/>
              <w:right w:val="single" w:sz="4" w:space="0" w:color="auto"/>
            </w:tcBorders>
          </w:tcPr>
          <w:p w:rsidR="001E1D97" w:rsidRPr="00C12D14" w:rsidRDefault="001E1D97" w:rsidP="00693F56">
            <w:pPr>
              <w:snapToGrid w:val="0"/>
              <w:spacing w:beforeLines="50" w:afterLines="50"/>
              <w:jc w:val="center"/>
              <w:rPr>
                <w:rFonts w:ascii="宋体"/>
                <w:bCs/>
                <w:color w:val="000000"/>
                <w:szCs w:val="20"/>
              </w:rPr>
            </w:pPr>
            <w:r w:rsidRPr="00C12D14">
              <w:rPr>
                <w:rFonts w:ascii="宋体" w:hAnsi="宋体"/>
                <w:bCs/>
                <w:color w:val="000000"/>
                <w:szCs w:val="20"/>
              </w:rPr>
              <w:t>X3</w:t>
            </w:r>
          </w:p>
        </w:tc>
        <w:tc>
          <w:tcPr>
            <w:tcW w:w="5103" w:type="dxa"/>
            <w:tcBorders>
              <w:top w:val="single" w:sz="4" w:space="0" w:color="auto"/>
              <w:left w:val="single" w:sz="4" w:space="0" w:color="auto"/>
              <w:bottom w:val="single" w:sz="4" w:space="0" w:color="auto"/>
              <w:right w:val="single" w:sz="4" w:space="0" w:color="auto"/>
            </w:tcBorders>
          </w:tcPr>
          <w:p w:rsidR="001E1D97" w:rsidRPr="001208D6" w:rsidRDefault="001E1D97" w:rsidP="00693F56">
            <w:pPr>
              <w:snapToGrid w:val="0"/>
              <w:spacing w:beforeLines="50" w:afterLines="50"/>
              <w:jc w:val="center"/>
              <w:rPr>
                <w:rFonts w:ascii="宋体" w:hAnsi="宋体"/>
                <w:bCs/>
                <w:color w:val="000000"/>
                <w:szCs w:val="20"/>
              </w:rPr>
            </w:pPr>
            <w:r>
              <w:rPr>
                <w:rFonts w:ascii="宋体" w:hAnsi="宋体" w:hint="eastAsia"/>
                <w:kern w:val="1"/>
                <w:szCs w:val="21"/>
              </w:rPr>
              <w:t>课堂</w:t>
            </w:r>
            <w:r w:rsidR="00E92113">
              <w:rPr>
                <w:rFonts w:ascii="宋体" w:hAnsi="宋体" w:hint="eastAsia"/>
                <w:kern w:val="1"/>
                <w:szCs w:val="21"/>
              </w:rPr>
              <w:t>展示</w:t>
            </w:r>
            <w:r w:rsidR="003E768D">
              <w:rPr>
                <w:rFonts w:ascii="宋体" w:hAnsi="宋体" w:hint="eastAsia"/>
                <w:kern w:val="1"/>
                <w:szCs w:val="21"/>
              </w:rPr>
              <w:t>+实践小结</w:t>
            </w:r>
          </w:p>
        </w:tc>
        <w:tc>
          <w:tcPr>
            <w:tcW w:w="1843" w:type="dxa"/>
            <w:tcBorders>
              <w:top w:val="single" w:sz="4" w:space="0" w:color="auto"/>
              <w:left w:val="single" w:sz="4" w:space="0" w:color="auto"/>
              <w:bottom w:val="single" w:sz="4" w:space="0" w:color="auto"/>
              <w:right w:val="single" w:sz="4" w:space="0" w:color="auto"/>
            </w:tcBorders>
          </w:tcPr>
          <w:p w:rsidR="001E1D97" w:rsidRPr="00C12D14" w:rsidRDefault="001E1D97" w:rsidP="00693F56">
            <w:pPr>
              <w:snapToGrid w:val="0"/>
              <w:spacing w:beforeLines="50" w:afterLines="50"/>
              <w:jc w:val="center"/>
              <w:rPr>
                <w:rFonts w:ascii="宋体"/>
                <w:bCs/>
                <w:color w:val="000000"/>
                <w:szCs w:val="20"/>
              </w:rPr>
            </w:pPr>
            <w:r w:rsidRPr="00C12D14">
              <w:rPr>
                <w:rFonts w:ascii="宋体" w:hAnsi="宋体"/>
                <w:bCs/>
                <w:color w:val="000000"/>
                <w:szCs w:val="20"/>
              </w:rPr>
              <w:t>15%</w:t>
            </w:r>
          </w:p>
        </w:tc>
      </w:tr>
    </w:tbl>
    <w:p w:rsidR="001E1D97" w:rsidRDefault="001E1D97" w:rsidP="00693F56">
      <w:pPr>
        <w:snapToGrid w:val="0"/>
        <w:spacing w:beforeLines="50" w:line="288" w:lineRule="auto"/>
        <w:rPr>
          <w:rFonts w:ascii="宋体"/>
          <w:sz w:val="20"/>
          <w:szCs w:val="20"/>
        </w:rPr>
      </w:pPr>
    </w:p>
    <w:p w:rsidR="001E1D97" w:rsidRPr="00637E49" w:rsidRDefault="001E1D97" w:rsidP="005562CA">
      <w:pPr>
        <w:snapToGrid w:val="0"/>
        <w:spacing w:before="120" w:after="120" w:line="288" w:lineRule="auto"/>
        <w:ind w:firstLineChars="200" w:firstLine="400"/>
        <w:rPr>
          <w:rFonts w:ascii="宋体"/>
          <w:sz w:val="20"/>
          <w:szCs w:val="20"/>
          <w:highlight w:val="yellow"/>
        </w:rPr>
      </w:pPr>
    </w:p>
    <w:p w:rsidR="001E1D97" w:rsidRDefault="001E1D97" w:rsidP="00F24E3F">
      <w:pPr>
        <w:snapToGrid w:val="0"/>
        <w:spacing w:line="288" w:lineRule="auto"/>
        <w:ind w:left="420" w:firstLine="420"/>
        <w:rPr>
          <w:sz w:val="28"/>
          <w:szCs w:val="28"/>
        </w:rPr>
      </w:pPr>
      <w:r>
        <w:rPr>
          <w:rFonts w:hint="eastAsia"/>
          <w:sz w:val="28"/>
          <w:szCs w:val="28"/>
        </w:rPr>
        <w:t>撰写人：</w:t>
      </w:r>
      <w:r>
        <w:rPr>
          <w:sz w:val="28"/>
          <w:szCs w:val="28"/>
        </w:rPr>
        <w:t xml:space="preserve"> </w:t>
      </w:r>
      <w:r w:rsidR="008055A0">
        <w:rPr>
          <w:rFonts w:hint="eastAsia"/>
          <w:sz w:val="28"/>
          <w:szCs w:val="28"/>
        </w:rPr>
        <w:t>金真</w:t>
      </w:r>
      <w:r w:rsidR="00693F56">
        <w:rPr>
          <w:rFonts w:hint="eastAsia"/>
          <w:sz w:val="28"/>
          <w:szCs w:val="28"/>
        </w:rPr>
        <w:t>、张艳春</w:t>
      </w:r>
      <w:r>
        <w:rPr>
          <w:sz w:val="28"/>
          <w:szCs w:val="28"/>
        </w:rPr>
        <w:t xml:space="preserve">                </w:t>
      </w:r>
      <w:r>
        <w:rPr>
          <w:rFonts w:hint="eastAsia"/>
          <w:sz w:val="28"/>
          <w:szCs w:val="28"/>
        </w:rPr>
        <w:t>系主任审核签名：</w:t>
      </w:r>
    </w:p>
    <w:p w:rsidR="001E1D97" w:rsidRDefault="001E1D97" w:rsidP="005562CA">
      <w:pPr>
        <w:snapToGrid w:val="0"/>
        <w:spacing w:line="288" w:lineRule="auto"/>
        <w:ind w:firstLineChars="300" w:firstLine="840"/>
        <w:rPr>
          <w:sz w:val="28"/>
          <w:szCs w:val="28"/>
        </w:rPr>
      </w:pPr>
      <w:r>
        <w:rPr>
          <w:rFonts w:hint="eastAsia"/>
          <w:sz w:val="28"/>
          <w:szCs w:val="28"/>
        </w:rPr>
        <w:t>审核时间：</w:t>
      </w:r>
      <w:r>
        <w:rPr>
          <w:sz w:val="28"/>
          <w:szCs w:val="28"/>
        </w:rPr>
        <w:t xml:space="preserve">                       </w:t>
      </w:r>
    </w:p>
    <w:p w:rsidR="001E1D97" w:rsidRDefault="001E1D97"/>
    <w:sectPr w:rsidR="001E1D97" w:rsidSect="0072492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4135" w:rsidRDefault="00D84135" w:rsidP="007D1C35">
      <w:r>
        <w:separator/>
      </w:r>
    </w:p>
  </w:endnote>
  <w:endnote w:type="continuationSeparator" w:id="0">
    <w:p w:rsidR="00D84135" w:rsidRDefault="00D84135" w:rsidP="007D1C3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4135" w:rsidRDefault="00D84135" w:rsidP="007D1C35">
      <w:r>
        <w:separator/>
      </w:r>
    </w:p>
  </w:footnote>
  <w:footnote w:type="continuationSeparator" w:id="0">
    <w:p w:rsidR="00D84135" w:rsidRDefault="00D84135" w:rsidP="007D1C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A44DFA"/>
    <w:multiLevelType w:val="hybridMultilevel"/>
    <w:tmpl w:val="E4763BFE"/>
    <w:lvl w:ilvl="0" w:tplc="BF4E9434">
      <w:start w:val="1"/>
      <w:numFmt w:val="bullet"/>
      <w:lvlText w:val=""/>
      <w:lvlJc w:val="left"/>
      <w:pPr>
        <w:tabs>
          <w:tab w:val="num" w:pos="780"/>
        </w:tabs>
        <w:ind w:left="780" w:hanging="420"/>
      </w:pPr>
      <w:rPr>
        <w:rFonts w:ascii="Wingdings" w:hAnsi="Wingdings" w:hint="default"/>
      </w:r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stylePaneFormatFilter w:val="3F01"/>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7651F"/>
    <w:rsid w:val="001072BC"/>
    <w:rsid w:val="001208D6"/>
    <w:rsid w:val="0017127D"/>
    <w:rsid w:val="001A5FAD"/>
    <w:rsid w:val="001D7897"/>
    <w:rsid w:val="001E1D97"/>
    <w:rsid w:val="00256B39"/>
    <w:rsid w:val="0026033C"/>
    <w:rsid w:val="002D7E93"/>
    <w:rsid w:val="002E3721"/>
    <w:rsid w:val="002F019F"/>
    <w:rsid w:val="00313BBA"/>
    <w:rsid w:val="00317B7E"/>
    <w:rsid w:val="0032602E"/>
    <w:rsid w:val="003367AE"/>
    <w:rsid w:val="00357A87"/>
    <w:rsid w:val="003B1258"/>
    <w:rsid w:val="003B5289"/>
    <w:rsid w:val="003E768D"/>
    <w:rsid w:val="004100B0"/>
    <w:rsid w:val="00415563"/>
    <w:rsid w:val="00452F3A"/>
    <w:rsid w:val="0051310B"/>
    <w:rsid w:val="005159A1"/>
    <w:rsid w:val="005467DC"/>
    <w:rsid w:val="00552C81"/>
    <w:rsid w:val="00553D03"/>
    <w:rsid w:val="005562CA"/>
    <w:rsid w:val="00587500"/>
    <w:rsid w:val="005A62E5"/>
    <w:rsid w:val="005B2B6D"/>
    <w:rsid w:val="005B4B4E"/>
    <w:rsid w:val="005C3332"/>
    <w:rsid w:val="0061509F"/>
    <w:rsid w:val="00624FE1"/>
    <w:rsid w:val="00637E49"/>
    <w:rsid w:val="00693F56"/>
    <w:rsid w:val="006E391E"/>
    <w:rsid w:val="00700170"/>
    <w:rsid w:val="007208D6"/>
    <w:rsid w:val="00724924"/>
    <w:rsid w:val="007749BB"/>
    <w:rsid w:val="007906D4"/>
    <w:rsid w:val="007A3339"/>
    <w:rsid w:val="007D1C35"/>
    <w:rsid w:val="007E3B29"/>
    <w:rsid w:val="007E6EE2"/>
    <w:rsid w:val="008055A0"/>
    <w:rsid w:val="008B397C"/>
    <w:rsid w:val="008B47F4"/>
    <w:rsid w:val="008B7E42"/>
    <w:rsid w:val="008D4E5E"/>
    <w:rsid w:val="008E35E9"/>
    <w:rsid w:val="00900019"/>
    <w:rsid w:val="0092619D"/>
    <w:rsid w:val="00943159"/>
    <w:rsid w:val="0099063E"/>
    <w:rsid w:val="009F3281"/>
    <w:rsid w:val="00A31D0F"/>
    <w:rsid w:val="00A769B1"/>
    <w:rsid w:val="00A837D5"/>
    <w:rsid w:val="00A96E5B"/>
    <w:rsid w:val="00AC4C45"/>
    <w:rsid w:val="00B44DA7"/>
    <w:rsid w:val="00B46F21"/>
    <w:rsid w:val="00B511A5"/>
    <w:rsid w:val="00B736A7"/>
    <w:rsid w:val="00B7651F"/>
    <w:rsid w:val="00C12D14"/>
    <w:rsid w:val="00C56E09"/>
    <w:rsid w:val="00CA66D0"/>
    <w:rsid w:val="00CC743D"/>
    <w:rsid w:val="00CD1C54"/>
    <w:rsid w:val="00CF096B"/>
    <w:rsid w:val="00D10505"/>
    <w:rsid w:val="00D13A3D"/>
    <w:rsid w:val="00D55CFC"/>
    <w:rsid w:val="00D75858"/>
    <w:rsid w:val="00D84135"/>
    <w:rsid w:val="00DC1813"/>
    <w:rsid w:val="00DF31F6"/>
    <w:rsid w:val="00E130FB"/>
    <w:rsid w:val="00E16D30"/>
    <w:rsid w:val="00E33169"/>
    <w:rsid w:val="00E456FC"/>
    <w:rsid w:val="00E70904"/>
    <w:rsid w:val="00E740E2"/>
    <w:rsid w:val="00E75331"/>
    <w:rsid w:val="00E92113"/>
    <w:rsid w:val="00EF44B1"/>
    <w:rsid w:val="00F00466"/>
    <w:rsid w:val="00F021EA"/>
    <w:rsid w:val="00F24E3F"/>
    <w:rsid w:val="00F35AA0"/>
    <w:rsid w:val="00F66C03"/>
    <w:rsid w:val="00F80404"/>
    <w:rsid w:val="00FB364F"/>
    <w:rsid w:val="00FB77CE"/>
    <w:rsid w:val="00FF7C4A"/>
    <w:rsid w:val="016E63C2"/>
    <w:rsid w:val="024B0C39"/>
    <w:rsid w:val="0A8128A6"/>
    <w:rsid w:val="0BF32A1B"/>
    <w:rsid w:val="10BD2C22"/>
    <w:rsid w:val="22987C80"/>
    <w:rsid w:val="24192CCC"/>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7127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724924"/>
    <w:pPr>
      <w:tabs>
        <w:tab w:val="center" w:pos="4153"/>
        <w:tab w:val="right" w:pos="8306"/>
      </w:tabs>
      <w:snapToGrid w:val="0"/>
      <w:jc w:val="left"/>
    </w:pPr>
    <w:rPr>
      <w:kern w:val="0"/>
      <w:sz w:val="18"/>
      <w:szCs w:val="18"/>
    </w:rPr>
  </w:style>
  <w:style w:type="paragraph" w:styleId="a4">
    <w:name w:val="header"/>
    <w:basedOn w:val="a"/>
    <w:link w:val="Char0"/>
    <w:rsid w:val="00724924"/>
    <w:pPr>
      <w:pBdr>
        <w:bottom w:val="single" w:sz="6" w:space="1" w:color="auto"/>
      </w:pBdr>
      <w:tabs>
        <w:tab w:val="center" w:pos="4153"/>
        <w:tab w:val="right" w:pos="8306"/>
      </w:tabs>
      <w:snapToGrid w:val="0"/>
      <w:jc w:val="center"/>
    </w:pPr>
    <w:rPr>
      <w:kern w:val="0"/>
      <w:sz w:val="18"/>
      <w:szCs w:val="18"/>
    </w:rPr>
  </w:style>
  <w:style w:type="table" w:styleId="a5">
    <w:name w:val="Table Grid"/>
    <w:basedOn w:val="a1"/>
    <w:rsid w:val="00724924"/>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link w:val="a4"/>
    <w:semiHidden/>
    <w:locked/>
    <w:rsid w:val="00724924"/>
    <w:rPr>
      <w:rFonts w:cs="Times New Roman"/>
      <w:sz w:val="18"/>
      <w:szCs w:val="18"/>
    </w:rPr>
  </w:style>
  <w:style w:type="character" w:customStyle="1" w:styleId="Char">
    <w:name w:val="页脚 Char"/>
    <w:link w:val="a3"/>
    <w:semiHidden/>
    <w:locked/>
    <w:rsid w:val="00724924"/>
    <w:rPr>
      <w:rFonts w:cs="Times New Roman"/>
      <w:sz w:val="18"/>
      <w:szCs w:val="18"/>
    </w:rPr>
  </w:style>
  <w:style w:type="character" w:styleId="a6">
    <w:name w:val="Hyperlink"/>
    <w:rsid w:val="007D1C35"/>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pr.org" TargetMode="External"/><Relationship Id="rId3" Type="http://schemas.openxmlformats.org/officeDocument/2006/relationships/settings" Target="settings.xml"/><Relationship Id="rId7" Type="http://schemas.openxmlformats.org/officeDocument/2006/relationships/hyperlink" Target="http://www.bbc.com/new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elearning.gench.edu.cn:8443/webapps/blackboard/execute/modulepage/view?course_id=_9135_1&amp;cmp_tab_id=_9475_1&amp;editMode=true&amp;mode=cpview" TargetMode="External"/><Relationship Id="rId4" Type="http://schemas.openxmlformats.org/officeDocument/2006/relationships/webSettings" Target="webSettings.xml"/><Relationship Id="rId9" Type="http://schemas.openxmlformats.org/officeDocument/2006/relationships/hyperlink" Target="http://www.ted.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1082</Words>
  <Characters>6174</Characters>
  <Application>Microsoft Office Word</Application>
  <DocSecurity>0</DocSecurity>
  <Lines>51</Lines>
  <Paragraphs>14</Paragraphs>
  <ScaleCrop>false</ScaleCrop>
  <Company>http://www.deepbbs.org</Company>
  <LinksUpToDate>false</LinksUpToDate>
  <CharactersWithSpaces>7242</CharactersWithSpaces>
  <SharedDoc>false</SharedDoc>
  <HLinks>
    <vt:vector size="24" baseType="variant">
      <vt:variant>
        <vt:i4>2621458</vt:i4>
      </vt:variant>
      <vt:variant>
        <vt:i4>9</vt:i4>
      </vt:variant>
      <vt:variant>
        <vt:i4>0</vt:i4>
      </vt:variant>
      <vt:variant>
        <vt:i4>5</vt:i4>
      </vt:variant>
      <vt:variant>
        <vt:lpwstr>https://elearning.gench.edu.cn:8443/webapps/blackboard/execute/modulepage/view?course_id=_9135_1&amp;cmp_tab_id=_9475_1&amp;editMode=true&amp;mode=cpview</vt:lpwstr>
      </vt:variant>
      <vt:variant>
        <vt:lpwstr/>
      </vt:variant>
      <vt:variant>
        <vt:i4>3473524</vt:i4>
      </vt:variant>
      <vt:variant>
        <vt:i4>6</vt:i4>
      </vt:variant>
      <vt:variant>
        <vt:i4>0</vt:i4>
      </vt:variant>
      <vt:variant>
        <vt:i4>5</vt:i4>
      </vt:variant>
      <vt:variant>
        <vt:lpwstr>http://www.ted.com/</vt:lpwstr>
      </vt:variant>
      <vt:variant>
        <vt:lpwstr/>
      </vt:variant>
      <vt:variant>
        <vt:i4>4128892</vt:i4>
      </vt:variant>
      <vt:variant>
        <vt:i4>3</vt:i4>
      </vt:variant>
      <vt:variant>
        <vt:i4>0</vt:i4>
      </vt:variant>
      <vt:variant>
        <vt:i4>5</vt:i4>
      </vt:variant>
      <vt:variant>
        <vt:lpwstr>http://www.npr.org/</vt:lpwstr>
      </vt:variant>
      <vt:variant>
        <vt:lpwstr/>
      </vt:variant>
      <vt:variant>
        <vt:i4>3997753</vt:i4>
      </vt:variant>
      <vt:variant>
        <vt:i4>0</vt:i4>
      </vt:variant>
      <vt:variant>
        <vt:i4>0</vt:i4>
      </vt:variant>
      <vt:variant>
        <vt:i4>5</vt:i4>
      </vt:variant>
      <vt:variant>
        <vt:lpwstr>http://www.bbc.com/news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《英语听说2》课程教学大纲</dc:title>
  <dc:creator>juvg</dc:creator>
  <cp:lastModifiedBy>Leezhao</cp:lastModifiedBy>
  <cp:revision>3</cp:revision>
  <dcterms:created xsi:type="dcterms:W3CDTF">2020-09-09T07:08:00Z</dcterms:created>
  <dcterms:modified xsi:type="dcterms:W3CDTF">2020-09-09T07:34:00Z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