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4F23EB" w14:textId="77777777" w:rsidR="00013A5F" w:rsidRDefault="00013A5F">
      <w:pPr>
        <w:snapToGrid w:val="0"/>
        <w:jc w:val="center"/>
        <w:rPr>
          <w:sz w:val="6"/>
          <w:szCs w:val="6"/>
        </w:rPr>
      </w:pPr>
    </w:p>
    <w:p w14:paraId="1421B51B" w14:textId="77777777" w:rsidR="00013A5F" w:rsidRDefault="00013A5F">
      <w:pPr>
        <w:snapToGrid w:val="0"/>
        <w:jc w:val="center"/>
        <w:rPr>
          <w:sz w:val="6"/>
          <w:szCs w:val="6"/>
        </w:rPr>
      </w:pPr>
    </w:p>
    <w:p w14:paraId="6C2D9244" w14:textId="77777777" w:rsidR="00013A5F" w:rsidRDefault="00E86C37">
      <w:pPr>
        <w:snapToGrid w:val="0"/>
        <w:jc w:val="center"/>
        <w:rPr>
          <w:rFonts w:ascii="黑体" w:eastAsia="黑体" w:hAnsi="黑体"/>
          <w:sz w:val="32"/>
          <w:szCs w:val="32"/>
          <w:lang w:eastAsia="zh-CN"/>
        </w:rPr>
      </w:pPr>
      <w:r>
        <w:rPr>
          <w:rFonts w:ascii="黑体" w:eastAsia="黑体" w:hAnsi="黑体" w:hint="eastAsia"/>
          <w:sz w:val="32"/>
          <w:szCs w:val="32"/>
          <w:lang w:eastAsia="zh-CN"/>
        </w:rPr>
        <w:t>课程教学进度计划表</w:t>
      </w:r>
    </w:p>
    <w:p w14:paraId="2B512328" w14:textId="77777777" w:rsidR="00013A5F" w:rsidRDefault="00E86C37">
      <w:pPr>
        <w:snapToGrid w:val="0"/>
        <w:spacing w:beforeLines="100" w:before="360" w:afterLines="50" w:after="180"/>
        <w:jc w:val="both"/>
        <w:rPr>
          <w:rFonts w:ascii="黑体" w:eastAsia="黑体" w:hAnsi="黑体"/>
          <w:bCs/>
          <w:color w:val="000000"/>
          <w:lang w:eastAsia="zh-CN"/>
        </w:rPr>
      </w:pPr>
      <w:r>
        <w:rPr>
          <w:rFonts w:ascii="黑体" w:eastAsia="黑体" w:hAnsi="黑体"/>
          <w:bCs/>
          <w:color w:val="000000"/>
          <w:lang w:eastAsia="zh-CN"/>
        </w:rPr>
        <w:t>一</w:t>
      </w:r>
      <w:r>
        <w:rPr>
          <w:rFonts w:ascii="黑体" w:eastAsia="黑体" w:hAnsi="黑体" w:hint="eastAsia"/>
          <w:bCs/>
          <w:color w:val="000000"/>
          <w:lang w:eastAsia="zh-CN"/>
        </w:rPr>
        <w:t>、</w:t>
      </w:r>
      <w:r>
        <w:rPr>
          <w:rFonts w:ascii="黑体" w:eastAsia="黑体" w:hAnsi="黑体"/>
          <w:bCs/>
          <w:color w:val="000000"/>
          <w:lang w:eastAsia="zh-CN"/>
        </w:rPr>
        <w:t>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896"/>
        <w:gridCol w:w="1373"/>
        <w:gridCol w:w="1279"/>
        <w:gridCol w:w="1139"/>
        <w:gridCol w:w="1704"/>
        <w:gridCol w:w="1423"/>
      </w:tblGrid>
      <w:tr w:rsidR="00013A5F" w14:paraId="590E25A2" w14:textId="77777777">
        <w:trPr>
          <w:trHeight w:val="454"/>
          <w:jc w:val="center"/>
        </w:trPr>
        <w:tc>
          <w:tcPr>
            <w:tcW w:w="1951" w:type="dxa"/>
            <w:tcBorders>
              <w:top w:val="single" w:sz="12" w:space="0" w:color="auto"/>
              <w:left w:val="single" w:sz="12" w:space="0" w:color="auto"/>
            </w:tcBorders>
            <w:vAlign w:val="center"/>
          </w:tcPr>
          <w:p w14:paraId="62BE7119" w14:textId="77777777" w:rsidR="00013A5F" w:rsidRDefault="00E86C37">
            <w:pPr>
              <w:tabs>
                <w:tab w:val="left" w:pos="532"/>
              </w:tabs>
              <w:spacing w:line="340" w:lineRule="exact"/>
              <w:jc w:val="center"/>
              <w:rPr>
                <w:rFonts w:ascii="黑体" w:eastAsia="黑体" w:hAnsi="黑体"/>
                <w:sz w:val="21"/>
                <w:szCs w:val="21"/>
                <w:lang w:eastAsia="zh-CN"/>
              </w:rPr>
            </w:pPr>
            <w:r>
              <w:rPr>
                <w:rFonts w:ascii="黑体" w:eastAsia="黑体" w:hAnsi="黑体"/>
                <w:bCs/>
                <w:color w:val="000000"/>
                <w:sz w:val="21"/>
                <w:szCs w:val="21"/>
              </w:rPr>
              <w:t>课程</w:t>
            </w:r>
            <w:r>
              <w:rPr>
                <w:rFonts w:ascii="黑体" w:eastAsia="黑体" w:hAnsi="黑体"/>
                <w:kern w:val="0"/>
                <w:sz w:val="21"/>
                <w:szCs w:val="21"/>
              </w:rPr>
              <w:t>名称</w:t>
            </w:r>
          </w:p>
        </w:tc>
        <w:tc>
          <w:tcPr>
            <w:tcW w:w="7109" w:type="dxa"/>
            <w:gridSpan w:val="5"/>
            <w:tcBorders>
              <w:top w:val="single" w:sz="12" w:space="0" w:color="auto"/>
              <w:right w:val="single" w:sz="12" w:space="0" w:color="auto"/>
            </w:tcBorders>
            <w:vAlign w:val="center"/>
          </w:tcPr>
          <w:p w14:paraId="3F05B56E" w14:textId="77777777" w:rsidR="00013A5F" w:rsidRDefault="00E86C37">
            <w:pPr>
              <w:tabs>
                <w:tab w:val="left" w:pos="532"/>
              </w:tabs>
              <w:jc w:val="center"/>
              <w:rPr>
                <w:rFonts w:ascii="宋体" w:eastAsia="宋体" w:hAnsi="宋体"/>
                <w:sz w:val="21"/>
                <w:szCs w:val="21"/>
                <w:lang w:eastAsia="zh-CN"/>
              </w:rPr>
            </w:pPr>
            <w:r>
              <w:rPr>
                <w:rFonts w:ascii="宋体" w:eastAsia="宋体" w:hAnsi="宋体" w:hint="eastAsia"/>
                <w:sz w:val="21"/>
                <w:szCs w:val="21"/>
                <w:lang w:eastAsia="zh-CN"/>
              </w:rPr>
              <w:t>英美文学选读2</w:t>
            </w:r>
          </w:p>
        </w:tc>
      </w:tr>
      <w:tr w:rsidR="00013A5F" w14:paraId="5159AE67" w14:textId="77777777">
        <w:trPr>
          <w:trHeight w:val="454"/>
          <w:jc w:val="center"/>
        </w:trPr>
        <w:tc>
          <w:tcPr>
            <w:tcW w:w="1951" w:type="dxa"/>
            <w:tcBorders>
              <w:left w:val="single" w:sz="12" w:space="0" w:color="auto"/>
            </w:tcBorders>
            <w:vAlign w:val="center"/>
          </w:tcPr>
          <w:p w14:paraId="0EC6AE8B" w14:textId="77777777" w:rsidR="00013A5F" w:rsidRDefault="00E86C37">
            <w:pPr>
              <w:tabs>
                <w:tab w:val="left" w:pos="532"/>
              </w:tabs>
              <w:spacing w:line="340" w:lineRule="exact"/>
              <w:jc w:val="center"/>
              <w:rPr>
                <w:rFonts w:ascii="黑体" w:eastAsia="黑体" w:hAnsi="黑体"/>
                <w:bCs/>
                <w:color w:val="000000"/>
                <w:sz w:val="21"/>
                <w:szCs w:val="21"/>
              </w:rPr>
            </w:pPr>
            <w:r>
              <w:rPr>
                <w:rFonts w:ascii="黑体" w:eastAsia="黑体" w:hAnsi="黑体"/>
                <w:bCs/>
                <w:color w:val="000000"/>
                <w:sz w:val="21"/>
                <w:szCs w:val="21"/>
              </w:rPr>
              <w:t>课程代码</w:t>
            </w:r>
          </w:p>
        </w:tc>
        <w:tc>
          <w:tcPr>
            <w:tcW w:w="1411" w:type="dxa"/>
            <w:vAlign w:val="center"/>
          </w:tcPr>
          <w:p w14:paraId="7722B32E" w14:textId="77777777" w:rsidR="00013A5F" w:rsidRDefault="00E86C37">
            <w:pPr>
              <w:tabs>
                <w:tab w:val="left" w:pos="532"/>
              </w:tabs>
              <w:jc w:val="center"/>
              <w:rPr>
                <w:rFonts w:eastAsia="宋体"/>
                <w:sz w:val="21"/>
                <w:szCs w:val="21"/>
                <w:lang w:eastAsia="zh-CN"/>
              </w:rPr>
            </w:pPr>
            <w:r>
              <w:rPr>
                <w:rFonts w:eastAsia="宋体" w:hint="eastAsia"/>
                <w:sz w:val="21"/>
                <w:szCs w:val="21"/>
                <w:lang w:eastAsia="zh-CN"/>
              </w:rPr>
              <w:t>1020050</w:t>
            </w:r>
          </w:p>
        </w:tc>
        <w:tc>
          <w:tcPr>
            <w:tcW w:w="1314" w:type="dxa"/>
            <w:vAlign w:val="center"/>
          </w:tcPr>
          <w:p w14:paraId="0940DDC1" w14:textId="77777777" w:rsidR="00013A5F" w:rsidRDefault="00E86C37">
            <w:pPr>
              <w:tabs>
                <w:tab w:val="left" w:pos="532"/>
              </w:tabs>
              <w:jc w:val="center"/>
              <w:rPr>
                <w:rFonts w:eastAsia="宋体"/>
                <w:sz w:val="21"/>
                <w:szCs w:val="21"/>
                <w:lang w:eastAsia="zh-CN"/>
              </w:rPr>
            </w:pPr>
            <w:r>
              <w:rPr>
                <w:rFonts w:eastAsia="黑体"/>
                <w:bCs/>
                <w:color w:val="000000"/>
                <w:sz w:val="21"/>
                <w:szCs w:val="21"/>
              </w:rPr>
              <w:t>课程</w:t>
            </w:r>
            <w:r>
              <w:rPr>
                <w:rFonts w:eastAsia="黑体"/>
                <w:bCs/>
                <w:color w:val="000000"/>
                <w:sz w:val="21"/>
                <w:szCs w:val="21"/>
                <w:lang w:eastAsia="zh-CN"/>
              </w:rPr>
              <w:t>序号</w:t>
            </w:r>
          </w:p>
        </w:tc>
        <w:tc>
          <w:tcPr>
            <w:tcW w:w="1169" w:type="dxa"/>
            <w:vAlign w:val="center"/>
          </w:tcPr>
          <w:p w14:paraId="33C89E37" w14:textId="77777777" w:rsidR="00634EBC" w:rsidRDefault="00A26D0B">
            <w:pPr>
              <w:tabs>
                <w:tab w:val="left" w:pos="532"/>
              </w:tabs>
              <w:jc w:val="center"/>
              <w:rPr>
                <w:rFonts w:eastAsia="宋体"/>
                <w:sz w:val="21"/>
                <w:szCs w:val="21"/>
                <w:lang w:eastAsia="zh-CN"/>
              </w:rPr>
            </w:pPr>
            <w:r>
              <w:rPr>
                <w:rFonts w:eastAsia="宋体"/>
                <w:sz w:val="21"/>
                <w:szCs w:val="21"/>
                <w:lang w:eastAsia="zh-CN"/>
              </w:rPr>
              <w:t>5905</w:t>
            </w:r>
            <w:r w:rsidR="00634EBC">
              <w:rPr>
                <w:rFonts w:eastAsia="宋体"/>
                <w:sz w:val="21"/>
                <w:szCs w:val="21"/>
                <w:lang w:eastAsia="zh-CN"/>
              </w:rPr>
              <w:t xml:space="preserve"> </w:t>
            </w:r>
          </w:p>
          <w:p w14:paraId="392D8130" w14:textId="77777777" w:rsidR="00634EBC" w:rsidRDefault="00634EBC">
            <w:pPr>
              <w:tabs>
                <w:tab w:val="left" w:pos="532"/>
              </w:tabs>
              <w:jc w:val="center"/>
              <w:rPr>
                <w:rFonts w:eastAsia="宋体"/>
                <w:sz w:val="21"/>
                <w:szCs w:val="21"/>
                <w:lang w:eastAsia="zh-CN"/>
              </w:rPr>
            </w:pPr>
            <w:r>
              <w:rPr>
                <w:rFonts w:eastAsia="宋体"/>
                <w:sz w:val="21"/>
                <w:szCs w:val="21"/>
                <w:lang w:eastAsia="zh-CN"/>
              </w:rPr>
              <w:t xml:space="preserve">5928 </w:t>
            </w:r>
          </w:p>
          <w:p w14:paraId="1887FA46" w14:textId="326A7594" w:rsidR="00013A5F" w:rsidRDefault="00634EBC">
            <w:pPr>
              <w:tabs>
                <w:tab w:val="left" w:pos="532"/>
              </w:tabs>
              <w:jc w:val="center"/>
              <w:rPr>
                <w:rFonts w:eastAsia="宋体"/>
                <w:sz w:val="21"/>
                <w:szCs w:val="21"/>
                <w:lang w:eastAsia="zh-CN"/>
              </w:rPr>
            </w:pPr>
            <w:r>
              <w:rPr>
                <w:rFonts w:eastAsia="宋体"/>
                <w:sz w:val="21"/>
                <w:szCs w:val="21"/>
                <w:lang w:eastAsia="zh-CN"/>
              </w:rPr>
              <w:t>5945</w:t>
            </w:r>
          </w:p>
        </w:tc>
        <w:tc>
          <w:tcPr>
            <w:tcW w:w="1753" w:type="dxa"/>
            <w:vAlign w:val="center"/>
          </w:tcPr>
          <w:p w14:paraId="33991C02" w14:textId="77777777" w:rsidR="00013A5F" w:rsidRDefault="00E86C37">
            <w:pPr>
              <w:tabs>
                <w:tab w:val="left" w:pos="532"/>
              </w:tabs>
              <w:spacing w:line="340" w:lineRule="exact"/>
              <w:jc w:val="center"/>
              <w:rPr>
                <w:rFonts w:eastAsia="黑体"/>
                <w:sz w:val="21"/>
                <w:szCs w:val="21"/>
                <w:lang w:eastAsia="zh-CN"/>
              </w:rPr>
            </w:pPr>
            <w:r>
              <w:rPr>
                <w:rFonts w:eastAsia="黑体"/>
                <w:kern w:val="0"/>
                <w:sz w:val="21"/>
                <w:szCs w:val="21"/>
                <w:lang w:eastAsia="zh-CN"/>
              </w:rPr>
              <w:t>课程学分</w:t>
            </w:r>
            <w:r>
              <w:rPr>
                <w:rFonts w:ascii="Arial" w:eastAsia="黑体" w:hAnsi="Arial" w:cs="Arial"/>
                <w:kern w:val="0"/>
                <w:sz w:val="21"/>
                <w:szCs w:val="21"/>
                <w:lang w:eastAsia="zh-CN"/>
              </w:rPr>
              <w:t>/</w:t>
            </w:r>
            <w:r>
              <w:rPr>
                <w:rFonts w:eastAsia="黑体"/>
                <w:kern w:val="0"/>
                <w:sz w:val="21"/>
                <w:szCs w:val="21"/>
                <w:lang w:eastAsia="zh-CN"/>
              </w:rPr>
              <w:t>学时</w:t>
            </w:r>
          </w:p>
        </w:tc>
        <w:tc>
          <w:tcPr>
            <w:tcW w:w="1462" w:type="dxa"/>
            <w:tcBorders>
              <w:right w:val="single" w:sz="12" w:space="0" w:color="auto"/>
            </w:tcBorders>
            <w:vAlign w:val="center"/>
          </w:tcPr>
          <w:p w14:paraId="13D444A2" w14:textId="77777777" w:rsidR="00013A5F" w:rsidRDefault="00E86C37">
            <w:pPr>
              <w:tabs>
                <w:tab w:val="left" w:pos="532"/>
              </w:tabs>
              <w:jc w:val="center"/>
              <w:rPr>
                <w:rFonts w:eastAsia="宋体"/>
                <w:sz w:val="21"/>
                <w:szCs w:val="21"/>
                <w:lang w:eastAsia="zh-CN"/>
              </w:rPr>
            </w:pPr>
            <w:r>
              <w:rPr>
                <w:rFonts w:ascii="宋体" w:eastAsia="宋体" w:hAnsi="宋体" w:hint="eastAsia"/>
                <w:sz w:val="21"/>
                <w:szCs w:val="21"/>
                <w:lang w:eastAsia="zh-CN"/>
              </w:rPr>
              <w:t>3</w:t>
            </w:r>
            <w:r>
              <w:rPr>
                <w:rFonts w:ascii="宋体" w:eastAsia="宋体" w:hAnsi="宋体"/>
                <w:sz w:val="21"/>
                <w:szCs w:val="21"/>
                <w:lang w:eastAsia="zh-CN"/>
              </w:rPr>
              <w:t>2</w:t>
            </w:r>
          </w:p>
        </w:tc>
      </w:tr>
      <w:tr w:rsidR="00013A5F" w14:paraId="296BA1E8" w14:textId="77777777">
        <w:trPr>
          <w:trHeight w:val="454"/>
          <w:jc w:val="center"/>
        </w:trPr>
        <w:tc>
          <w:tcPr>
            <w:tcW w:w="1951" w:type="dxa"/>
            <w:tcBorders>
              <w:left w:val="single" w:sz="12" w:space="0" w:color="auto"/>
            </w:tcBorders>
            <w:vAlign w:val="center"/>
          </w:tcPr>
          <w:p w14:paraId="78847E0E" w14:textId="77777777" w:rsidR="00013A5F" w:rsidRDefault="00E86C37">
            <w:pPr>
              <w:tabs>
                <w:tab w:val="left" w:pos="532"/>
              </w:tabs>
              <w:spacing w:line="340" w:lineRule="exact"/>
              <w:jc w:val="center"/>
              <w:rPr>
                <w:rFonts w:ascii="黑体" w:eastAsia="黑体" w:hAnsi="黑体"/>
                <w:kern w:val="0"/>
                <w:sz w:val="21"/>
                <w:szCs w:val="21"/>
                <w:lang w:eastAsia="zh-CN"/>
              </w:rPr>
            </w:pPr>
            <w:r>
              <w:rPr>
                <w:rFonts w:ascii="黑体" w:eastAsia="黑体" w:hAnsi="黑体"/>
                <w:kern w:val="0"/>
                <w:sz w:val="21"/>
                <w:szCs w:val="21"/>
              </w:rPr>
              <w:t>授课教</w:t>
            </w:r>
            <w:r>
              <w:rPr>
                <w:rFonts w:ascii="黑体" w:eastAsia="黑体" w:hAnsi="黑体" w:hint="eastAsia"/>
                <w:kern w:val="0"/>
                <w:sz w:val="21"/>
                <w:szCs w:val="21"/>
                <w:lang w:eastAsia="zh-CN"/>
              </w:rPr>
              <w:t>师</w:t>
            </w:r>
          </w:p>
        </w:tc>
        <w:tc>
          <w:tcPr>
            <w:tcW w:w="1411" w:type="dxa"/>
            <w:vAlign w:val="center"/>
          </w:tcPr>
          <w:p w14:paraId="0DE4DAB9" w14:textId="7E85CA39" w:rsidR="00013A5F" w:rsidRDefault="0069610B">
            <w:pPr>
              <w:tabs>
                <w:tab w:val="left" w:pos="532"/>
              </w:tabs>
              <w:jc w:val="center"/>
              <w:rPr>
                <w:rFonts w:eastAsia="宋体"/>
                <w:sz w:val="21"/>
                <w:szCs w:val="21"/>
                <w:lang w:eastAsia="zh-CN"/>
              </w:rPr>
            </w:pPr>
            <w:r>
              <w:rPr>
                <w:rFonts w:eastAsia="宋体" w:hint="eastAsia"/>
                <w:sz w:val="21"/>
                <w:szCs w:val="21"/>
                <w:lang w:eastAsia="zh-CN"/>
              </w:rPr>
              <w:t>叶会元</w:t>
            </w:r>
          </w:p>
        </w:tc>
        <w:tc>
          <w:tcPr>
            <w:tcW w:w="1314" w:type="dxa"/>
            <w:vAlign w:val="center"/>
          </w:tcPr>
          <w:p w14:paraId="1FA79398" w14:textId="77777777" w:rsidR="00013A5F" w:rsidRDefault="00E86C37">
            <w:pPr>
              <w:tabs>
                <w:tab w:val="left" w:pos="532"/>
              </w:tabs>
              <w:spacing w:line="340" w:lineRule="exact"/>
              <w:jc w:val="center"/>
              <w:rPr>
                <w:rFonts w:eastAsia="黑体"/>
                <w:kern w:val="0"/>
                <w:sz w:val="21"/>
                <w:szCs w:val="21"/>
              </w:rPr>
            </w:pPr>
            <w:r>
              <w:rPr>
                <w:rFonts w:eastAsia="黑体"/>
                <w:kern w:val="0"/>
                <w:sz w:val="21"/>
                <w:szCs w:val="21"/>
              </w:rPr>
              <w:t>教</w:t>
            </w:r>
            <w:r>
              <w:rPr>
                <w:rFonts w:eastAsia="黑体"/>
                <w:kern w:val="0"/>
                <w:sz w:val="21"/>
                <w:szCs w:val="21"/>
                <w:lang w:eastAsia="zh-CN"/>
              </w:rPr>
              <w:t>师工号</w:t>
            </w:r>
          </w:p>
        </w:tc>
        <w:tc>
          <w:tcPr>
            <w:tcW w:w="1169" w:type="dxa"/>
            <w:vAlign w:val="center"/>
          </w:tcPr>
          <w:p w14:paraId="7AD60462" w14:textId="5009D47A" w:rsidR="00013A5F" w:rsidRDefault="0069610B">
            <w:pPr>
              <w:tabs>
                <w:tab w:val="left" w:pos="532"/>
              </w:tabs>
              <w:jc w:val="center"/>
              <w:rPr>
                <w:rFonts w:eastAsia="宋体"/>
                <w:sz w:val="21"/>
                <w:szCs w:val="21"/>
                <w:lang w:eastAsia="zh-CN"/>
              </w:rPr>
            </w:pPr>
            <w:r>
              <w:rPr>
                <w:rFonts w:eastAsia="宋体"/>
                <w:sz w:val="21"/>
                <w:szCs w:val="21"/>
                <w:lang w:eastAsia="zh-CN"/>
              </w:rPr>
              <w:t>23284</w:t>
            </w:r>
          </w:p>
        </w:tc>
        <w:tc>
          <w:tcPr>
            <w:tcW w:w="1753" w:type="dxa"/>
            <w:vAlign w:val="center"/>
          </w:tcPr>
          <w:p w14:paraId="7F731F74" w14:textId="77777777" w:rsidR="00013A5F" w:rsidRDefault="00E86C37">
            <w:pPr>
              <w:tabs>
                <w:tab w:val="left" w:pos="532"/>
              </w:tabs>
              <w:spacing w:line="340" w:lineRule="exact"/>
              <w:jc w:val="center"/>
              <w:rPr>
                <w:rFonts w:eastAsia="黑体"/>
                <w:kern w:val="0"/>
                <w:sz w:val="21"/>
                <w:szCs w:val="21"/>
              </w:rPr>
            </w:pPr>
            <w:r>
              <w:rPr>
                <w:rFonts w:eastAsia="黑体"/>
                <w:kern w:val="0"/>
                <w:sz w:val="21"/>
                <w:szCs w:val="21"/>
              </w:rPr>
              <w:t>专</w:t>
            </w:r>
            <w:r>
              <w:rPr>
                <w:rFonts w:eastAsia="黑体" w:hint="eastAsia"/>
                <w:kern w:val="0"/>
                <w:sz w:val="21"/>
                <w:szCs w:val="21"/>
                <w:lang w:eastAsia="zh-CN"/>
              </w:rPr>
              <w:t>/</w:t>
            </w:r>
            <w:r>
              <w:rPr>
                <w:rFonts w:eastAsia="黑体"/>
                <w:kern w:val="0"/>
                <w:sz w:val="21"/>
                <w:szCs w:val="21"/>
              </w:rPr>
              <w:t>兼职</w:t>
            </w:r>
          </w:p>
        </w:tc>
        <w:tc>
          <w:tcPr>
            <w:tcW w:w="1462" w:type="dxa"/>
            <w:tcBorders>
              <w:right w:val="single" w:sz="12" w:space="0" w:color="auto"/>
            </w:tcBorders>
            <w:vAlign w:val="center"/>
          </w:tcPr>
          <w:p w14:paraId="7E8AAF15" w14:textId="77777777" w:rsidR="00013A5F" w:rsidRDefault="00E86C37">
            <w:pPr>
              <w:tabs>
                <w:tab w:val="left" w:pos="532"/>
              </w:tabs>
              <w:jc w:val="center"/>
              <w:rPr>
                <w:rFonts w:eastAsia="宋体"/>
                <w:sz w:val="21"/>
                <w:szCs w:val="21"/>
                <w:lang w:eastAsia="zh-CN"/>
              </w:rPr>
            </w:pPr>
            <w:r>
              <w:rPr>
                <w:rFonts w:eastAsia="宋体" w:hint="eastAsia"/>
                <w:sz w:val="21"/>
                <w:szCs w:val="21"/>
                <w:lang w:eastAsia="zh-CN"/>
              </w:rPr>
              <w:t>专职</w:t>
            </w:r>
          </w:p>
        </w:tc>
      </w:tr>
      <w:tr w:rsidR="00013A5F" w14:paraId="47A81F90" w14:textId="77777777">
        <w:trPr>
          <w:trHeight w:val="454"/>
          <w:jc w:val="center"/>
        </w:trPr>
        <w:tc>
          <w:tcPr>
            <w:tcW w:w="1951" w:type="dxa"/>
            <w:tcBorders>
              <w:left w:val="single" w:sz="12" w:space="0" w:color="auto"/>
            </w:tcBorders>
            <w:vAlign w:val="center"/>
          </w:tcPr>
          <w:p w14:paraId="212EFCB4" w14:textId="77777777" w:rsidR="00013A5F" w:rsidRDefault="00E86C37">
            <w:pPr>
              <w:tabs>
                <w:tab w:val="left" w:pos="532"/>
              </w:tabs>
              <w:spacing w:line="340" w:lineRule="exact"/>
              <w:jc w:val="center"/>
              <w:rPr>
                <w:rFonts w:ascii="黑体" w:eastAsia="黑体" w:hAnsi="黑体"/>
                <w:kern w:val="0"/>
                <w:sz w:val="21"/>
                <w:szCs w:val="21"/>
              </w:rPr>
            </w:pPr>
            <w:r>
              <w:rPr>
                <w:rFonts w:ascii="黑体" w:eastAsia="黑体" w:hAnsi="黑体" w:hint="eastAsia"/>
                <w:sz w:val="21"/>
                <w:szCs w:val="21"/>
                <w:lang w:eastAsia="zh-CN"/>
              </w:rPr>
              <w:t>上课</w:t>
            </w:r>
            <w:r>
              <w:rPr>
                <w:rFonts w:ascii="黑体" w:eastAsia="黑体" w:hAnsi="黑体" w:hint="eastAsia"/>
                <w:kern w:val="0"/>
                <w:sz w:val="21"/>
                <w:szCs w:val="21"/>
              </w:rPr>
              <w:t>班级</w:t>
            </w:r>
          </w:p>
        </w:tc>
        <w:tc>
          <w:tcPr>
            <w:tcW w:w="1411" w:type="dxa"/>
            <w:vAlign w:val="center"/>
          </w:tcPr>
          <w:p w14:paraId="76AF563B" w14:textId="0D6184E7" w:rsidR="00013A5F" w:rsidRDefault="00597A25">
            <w:pPr>
              <w:tabs>
                <w:tab w:val="left" w:pos="532"/>
              </w:tabs>
              <w:jc w:val="center"/>
              <w:rPr>
                <w:rFonts w:eastAsia="宋体"/>
                <w:sz w:val="21"/>
                <w:szCs w:val="21"/>
                <w:lang w:eastAsia="zh-CN"/>
              </w:rPr>
            </w:pPr>
            <w:r>
              <w:rPr>
                <w:rFonts w:eastAsia="宋体" w:hint="eastAsia"/>
                <w:sz w:val="21"/>
                <w:szCs w:val="21"/>
                <w:lang w:eastAsia="zh-CN"/>
              </w:rPr>
              <w:t>英语</w:t>
            </w:r>
            <w:r w:rsidR="0069610B">
              <w:rPr>
                <w:rFonts w:eastAsia="宋体" w:hint="eastAsia"/>
                <w:sz w:val="21"/>
                <w:szCs w:val="21"/>
                <w:lang w:eastAsia="zh-CN"/>
              </w:rPr>
              <w:t>B</w:t>
            </w:r>
            <w:r w:rsidR="0069610B">
              <w:rPr>
                <w:rFonts w:eastAsia="宋体"/>
                <w:sz w:val="21"/>
                <w:szCs w:val="21"/>
                <w:lang w:eastAsia="zh-CN"/>
              </w:rPr>
              <w:t>21-10</w:t>
            </w:r>
          </w:p>
          <w:p w14:paraId="17A2806F" w14:textId="16AEB94D" w:rsidR="00634EBC" w:rsidRDefault="00597A25">
            <w:pPr>
              <w:tabs>
                <w:tab w:val="left" w:pos="532"/>
              </w:tabs>
              <w:jc w:val="center"/>
              <w:rPr>
                <w:rFonts w:eastAsia="宋体"/>
                <w:sz w:val="21"/>
                <w:szCs w:val="21"/>
                <w:lang w:eastAsia="zh-CN"/>
              </w:rPr>
            </w:pPr>
            <w:r>
              <w:rPr>
                <w:rFonts w:eastAsia="宋体" w:hint="eastAsia"/>
                <w:sz w:val="21"/>
                <w:szCs w:val="21"/>
                <w:lang w:eastAsia="zh-CN"/>
              </w:rPr>
              <w:t>英语</w:t>
            </w:r>
            <w:r w:rsidR="00634EBC">
              <w:rPr>
                <w:rFonts w:eastAsia="宋体"/>
                <w:sz w:val="21"/>
                <w:szCs w:val="21"/>
                <w:lang w:eastAsia="zh-CN"/>
              </w:rPr>
              <w:t>B21-11</w:t>
            </w:r>
          </w:p>
          <w:p w14:paraId="22A13A71" w14:textId="73CF7656" w:rsidR="00634EBC" w:rsidRDefault="00597A25">
            <w:pPr>
              <w:tabs>
                <w:tab w:val="left" w:pos="532"/>
              </w:tabs>
              <w:jc w:val="center"/>
              <w:rPr>
                <w:rFonts w:eastAsia="宋体"/>
                <w:sz w:val="21"/>
                <w:szCs w:val="21"/>
                <w:lang w:eastAsia="zh-CN"/>
              </w:rPr>
            </w:pPr>
            <w:r>
              <w:rPr>
                <w:rFonts w:eastAsia="宋体" w:hint="eastAsia"/>
                <w:sz w:val="21"/>
                <w:szCs w:val="21"/>
                <w:lang w:eastAsia="zh-CN"/>
              </w:rPr>
              <w:t>英语</w:t>
            </w:r>
            <w:r w:rsidR="00634EBC">
              <w:rPr>
                <w:rFonts w:eastAsia="宋体"/>
                <w:sz w:val="21"/>
                <w:szCs w:val="21"/>
                <w:lang w:eastAsia="zh-CN"/>
              </w:rPr>
              <w:t>B21-12</w:t>
            </w:r>
          </w:p>
        </w:tc>
        <w:tc>
          <w:tcPr>
            <w:tcW w:w="1314" w:type="dxa"/>
            <w:vAlign w:val="center"/>
          </w:tcPr>
          <w:p w14:paraId="1E4BCB9B" w14:textId="77777777" w:rsidR="00013A5F" w:rsidRDefault="00E86C37">
            <w:pPr>
              <w:tabs>
                <w:tab w:val="left" w:pos="532"/>
              </w:tabs>
              <w:spacing w:line="340" w:lineRule="exact"/>
              <w:jc w:val="center"/>
              <w:rPr>
                <w:rFonts w:eastAsia="黑体"/>
                <w:kern w:val="0"/>
                <w:sz w:val="21"/>
                <w:szCs w:val="21"/>
              </w:rPr>
            </w:pPr>
            <w:r>
              <w:rPr>
                <w:rFonts w:eastAsia="黑体" w:hint="eastAsia"/>
                <w:kern w:val="0"/>
                <w:sz w:val="21"/>
                <w:szCs w:val="21"/>
                <w:lang w:eastAsia="zh-CN"/>
              </w:rPr>
              <w:t>班级人数</w:t>
            </w:r>
          </w:p>
        </w:tc>
        <w:tc>
          <w:tcPr>
            <w:tcW w:w="1169" w:type="dxa"/>
            <w:vAlign w:val="center"/>
          </w:tcPr>
          <w:p w14:paraId="25D94A66" w14:textId="77777777" w:rsidR="00013A5F" w:rsidRDefault="0069610B">
            <w:pPr>
              <w:tabs>
                <w:tab w:val="left" w:pos="532"/>
              </w:tabs>
              <w:jc w:val="center"/>
              <w:rPr>
                <w:rFonts w:eastAsia="宋体"/>
                <w:sz w:val="21"/>
                <w:szCs w:val="21"/>
                <w:lang w:eastAsia="zh-CN"/>
              </w:rPr>
            </w:pPr>
            <w:r>
              <w:rPr>
                <w:rFonts w:eastAsia="宋体"/>
                <w:sz w:val="21"/>
                <w:szCs w:val="21"/>
                <w:lang w:eastAsia="zh-CN"/>
              </w:rPr>
              <w:t>48</w:t>
            </w:r>
          </w:p>
          <w:p w14:paraId="23C4002B" w14:textId="77777777" w:rsidR="00634EBC" w:rsidRDefault="00634EBC">
            <w:pPr>
              <w:tabs>
                <w:tab w:val="left" w:pos="532"/>
              </w:tabs>
              <w:jc w:val="center"/>
              <w:rPr>
                <w:rFonts w:eastAsia="宋体"/>
                <w:sz w:val="21"/>
                <w:szCs w:val="21"/>
                <w:lang w:eastAsia="zh-CN"/>
              </w:rPr>
            </w:pPr>
            <w:r>
              <w:rPr>
                <w:rFonts w:eastAsia="宋体"/>
                <w:sz w:val="21"/>
                <w:szCs w:val="21"/>
                <w:lang w:eastAsia="zh-CN"/>
              </w:rPr>
              <w:t>47</w:t>
            </w:r>
          </w:p>
          <w:p w14:paraId="5CCEC8E2" w14:textId="142FE1AF" w:rsidR="00634EBC" w:rsidRDefault="00634EBC">
            <w:pPr>
              <w:tabs>
                <w:tab w:val="left" w:pos="532"/>
              </w:tabs>
              <w:jc w:val="center"/>
              <w:rPr>
                <w:rFonts w:eastAsia="宋体"/>
                <w:sz w:val="21"/>
                <w:szCs w:val="21"/>
                <w:lang w:eastAsia="zh-CN"/>
              </w:rPr>
            </w:pPr>
            <w:r>
              <w:rPr>
                <w:rFonts w:eastAsia="宋体"/>
                <w:sz w:val="21"/>
                <w:szCs w:val="21"/>
                <w:lang w:eastAsia="zh-CN"/>
              </w:rPr>
              <w:t>47</w:t>
            </w:r>
          </w:p>
        </w:tc>
        <w:tc>
          <w:tcPr>
            <w:tcW w:w="1753" w:type="dxa"/>
            <w:vAlign w:val="center"/>
          </w:tcPr>
          <w:p w14:paraId="03FD5C33" w14:textId="77777777" w:rsidR="00013A5F" w:rsidRDefault="00E86C37">
            <w:pPr>
              <w:tabs>
                <w:tab w:val="left" w:pos="532"/>
              </w:tabs>
              <w:spacing w:line="340" w:lineRule="exact"/>
              <w:jc w:val="center"/>
              <w:rPr>
                <w:rFonts w:eastAsia="黑体"/>
                <w:kern w:val="0"/>
                <w:sz w:val="21"/>
                <w:szCs w:val="21"/>
              </w:rPr>
            </w:pPr>
            <w:r>
              <w:rPr>
                <w:rFonts w:ascii="黑体" w:eastAsia="黑体" w:hAnsi="黑体" w:hint="eastAsia"/>
                <w:kern w:val="0"/>
                <w:sz w:val="21"/>
                <w:szCs w:val="21"/>
                <w:lang w:eastAsia="zh-CN"/>
              </w:rPr>
              <w:t>上课教室</w:t>
            </w:r>
          </w:p>
        </w:tc>
        <w:tc>
          <w:tcPr>
            <w:tcW w:w="1462" w:type="dxa"/>
            <w:tcBorders>
              <w:right w:val="single" w:sz="12" w:space="0" w:color="auto"/>
            </w:tcBorders>
            <w:vAlign w:val="center"/>
          </w:tcPr>
          <w:p w14:paraId="53152F60" w14:textId="77777777" w:rsidR="00013A5F" w:rsidRDefault="0069610B">
            <w:pPr>
              <w:tabs>
                <w:tab w:val="left" w:pos="532"/>
              </w:tabs>
              <w:jc w:val="center"/>
              <w:rPr>
                <w:rFonts w:eastAsia="宋体"/>
                <w:sz w:val="21"/>
                <w:szCs w:val="21"/>
                <w:lang w:eastAsia="zh-CN"/>
              </w:rPr>
            </w:pPr>
            <w:r>
              <w:rPr>
                <w:rFonts w:eastAsia="宋体" w:hint="eastAsia"/>
                <w:sz w:val="21"/>
                <w:szCs w:val="21"/>
                <w:lang w:eastAsia="zh-CN"/>
              </w:rPr>
              <w:t>三教</w:t>
            </w:r>
            <w:r>
              <w:rPr>
                <w:rFonts w:eastAsia="宋体" w:hint="eastAsia"/>
                <w:sz w:val="21"/>
                <w:szCs w:val="21"/>
                <w:lang w:eastAsia="zh-CN"/>
              </w:rPr>
              <w:t>3</w:t>
            </w:r>
            <w:r>
              <w:rPr>
                <w:rFonts w:eastAsia="宋体"/>
                <w:sz w:val="21"/>
                <w:szCs w:val="21"/>
                <w:lang w:eastAsia="zh-CN"/>
              </w:rPr>
              <w:t>07</w:t>
            </w:r>
          </w:p>
          <w:p w14:paraId="2735060E" w14:textId="77777777" w:rsidR="00634EBC" w:rsidRDefault="00634EBC">
            <w:pPr>
              <w:tabs>
                <w:tab w:val="left" w:pos="532"/>
              </w:tabs>
              <w:jc w:val="center"/>
              <w:rPr>
                <w:rFonts w:eastAsia="宋体"/>
                <w:sz w:val="21"/>
                <w:szCs w:val="21"/>
                <w:lang w:eastAsia="zh-CN"/>
              </w:rPr>
            </w:pPr>
            <w:r>
              <w:rPr>
                <w:rFonts w:eastAsia="宋体" w:hint="eastAsia"/>
                <w:sz w:val="21"/>
                <w:szCs w:val="21"/>
                <w:lang w:eastAsia="zh-CN"/>
              </w:rPr>
              <w:t>三教</w:t>
            </w:r>
            <w:r>
              <w:rPr>
                <w:rFonts w:eastAsia="宋体" w:hint="eastAsia"/>
                <w:sz w:val="21"/>
                <w:szCs w:val="21"/>
                <w:lang w:eastAsia="zh-CN"/>
              </w:rPr>
              <w:t>3</w:t>
            </w:r>
            <w:r>
              <w:rPr>
                <w:rFonts w:eastAsia="宋体"/>
                <w:sz w:val="21"/>
                <w:szCs w:val="21"/>
                <w:lang w:eastAsia="zh-CN"/>
              </w:rPr>
              <w:t>14</w:t>
            </w:r>
          </w:p>
          <w:p w14:paraId="29C6B8B1" w14:textId="78E17F02" w:rsidR="00634EBC" w:rsidRDefault="00634EBC">
            <w:pPr>
              <w:tabs>
                <w:tab w:val="left" w:pos="532"/>
              </w:tabs>
              <w:jc w:val="center"/>
              <w:rPr>
                <w:rFonts w:eastAsia="宋体"/>
                <w:sz w:val="21"/>
                <w:szCs w:val="21"/>
                <w:lang w:eastAsia="zh-CN"/>
              </w:rPr>
            </w:pPr>
            <w:r>
              <w:rPr>
                <w:rFonts w:eastAsia="宋体" w:hint="eastAsia"/>
                <w:sz w:val="21"/>
                <w:szCs w:val="21"/>
                <w:lang w:eastAsia="zh-CN"/>
              </w:rPr>
              <w:t>三教</w:t>
            </w:r>
            <w:r>
              <w:rPr>
                <w:rFonts w:eastAsia="宋体" w:hint="eastAsia"/>
                <w:sz w:val="21"/>
                <w:szCs w:val="21"/>
                <w:lang w:eastAsia="zh-CN"/>
              </w:rPr>
              <w:t>3</w:t>
            </w:r>
            <w:r>
              <w:rPr>
                <w:rFonts w:eastAsia="宋体"/>
                <w:sz w:val="21"/>
                <w:szCs w:val="21"/>
                <w:lang w:eastAsia="zh-CN"/>
              </w:rPr>
              <w:t>14</w:t>
            </w:r>
          </w:p>
        </w:tc>
      </w:tr>
      <w:tr w:rsidR="00013A5F" w14:paraId="6437B1CB" w14:textId="77777777">
        <w:trPr>
          <w:trHeight w:val="454"/>
          <w:jc w:val="center"/>
        </w:trPr>
        <w:tc>
          <w:tcPr>
            <w:tcW w:w="1951" w:type="dxa"/>
            <w:tcBorders>
              <w:left w:val="single" w:sz="12" w:space="0" w:color="auto"/>
            </w:tcBorders>
            <w:vAlign w:val="center"/>
          </w:tcPr>
          <w:p w14:paraId="17CFB92C" w14:textId="77777777" w:rsidR="00013A5F" w:rsidRDefault="00E86C37">
            <w:pPr>
              <w:tabs>
                <w:tab w:val="left" w:pos="532"/>
              </w:tabs>
              <w:spacing w:line="340" w:lineRule="exact"/>
              <w:jc w:val="center"/>
              <w:rPr>
                <w:rFonts w:ascii="黑体" w:eastAsia="黑体" w:hAnsi="黑体"/>
                <w:kern w:val="0"/>
                <w:sz w:val="21"/>
                <w:szCs w:val="21"/>
              </w:rPr>
            </w:pPr>
            <w:r>
              <w:rPr>
                <w:rFonts w:ascii="黑体" w:eastAsia="黑体" w:hAnsi="黑体" w:hint="eastAsia"/>
                <w:kern w:val="0"/>
                <w:sz w:val="21"/>
                <w:szCs w:val="21"/>
              </w:rPr>
              <w:t>答疑</w:t>
            </w:r>
            <w:r>
              <w:rPr>
                <w:rFonts w:ascii="黑体" w:eastAsia="黑体" w:hAnsi="黑体" w:hint="eastAsia"/>
                <w:kern w:val="0"/>
                <w:sz w:val="21"/>
                <w:szCs w:val="21"/>
                <w:lang w:eastAsia="zh-CN"/>
              </w:rPr>
              <w:t>安排</w:t>
            </w:r>
          </w:p>
        </w:tc>
        <w:tc>
          <w:tcPr>
            <w:tcW w:w="7109" w:type="dxa"/>
            <w:gridSpan w:val="5"/>
            <w:tcBorders>
              <w:right w:val="single" w:sz="12" w:space="0" w:color="auto"/>
            </w:tcBorders>
            <w:vAlign w:val="center"/>
          </w:tcPr>
          <w:p w14:paraId="7C6AD286" w14:textId="77777777" w:rsidR="00634EBC" w:rsidRDefault="00E86C37">
            <w:pPr>
              <w:rPr>
                <w:rFonts w:asciiTheme="majorEastAsia" w:eastAsiaTheme="majorEastAsia" w:hAnsiTheme="majorEastAsia"/>
                <w:color w:val="000000"/>
                <w:sz w:val="20"/>
                <w:szCs w:val="20"/>
                <w:lang w:eastAsia="zh-CN"/>
              </w:rPr>
            </w:pPr>
            <w:r>
              <w:rPr>
                <w:rFonts w:asciiTheme="majorEastAsia" w:eastAsiaTheme="majorEastAsia" w:hAnsiTheme="majorEastAsia" w:hint="eastAsia"/>
                <w:color w:val="000000"/>
                <w:sz w:val="20"/>
                <w:szCs w:val="20"/>
                <w:lang w:eastAsia="zh-CN"/>
              </w:rPr>
              <w:t>周</w:t>
            </w:r>
            <w:r w:rsidR="0069610B">
              <w:rPr>
                <w:rFonts w:asciiTheme="majorEastAsia" w:eastAsiaTheme="majorEastAsia" w:hAnsiTheme="majorEastAsia" w:hint="eastAsia"/>
                <w:color w:val="000000"/>
                <w:sz w:val="20"/>
                <w:szCs w:val="20"/>
                <w:lang w:eastAsia="zh-CN"/>
              </w:rPr>
              <w:t>三</w:t>
            </w:r>
            <w:r>
              <w:rPr>
                <w:rFonts w:asciiTheme="majorEastAsia" w:eastAsiaTheme="majorEastAsia" w:hAnsiTheme="majorEastAsia" w:hint="eastAsia"/>
                <w:color w:val="000000"/>
                <w:sz w:val="20"/>
                <w:szCs w:val="20"/>
                <w:lang w:eastAsia="zh-CN"/>
              </w:rPr>
              <w:t>下午</w:t>
            </w:r>
            <w:r w:rsidR="0069610B">
              <w:rPr>
                <w:rFonts w:asciiTheme="majorEastAsia" w:eastAsiaTheme="majorEastAsia" w:hAnsiTheme="majorEastAsia" w:hint="eastAsia"/>
                <w:color w:val="000000"/>
                <w:sz w:val="20"/>
                <w:szCs w:val="20"/>
                <w:lang w:eastAsia="zh-CN"/>
              </w:rPr>
              <w:t>2</w:t>
            </w:r>
            <w:r w:rsidR="00634EBC">
              <w:rPr>
                <w:rFonts w:asciiTheme="majorEastAsia" w:eastAsiaTheme="majorEastAsia" w:hAnsiTheme="majorEastAsia" w:hint="eastAsia"/>
                <w:color w:val="000000"/>
                <w:sz w:val="20"/>
                <w:szCs w:val="20"/>
                <w:lang w:eastAsia="zh-CN"/>
              </w:rPr>
              <w:t>:</w:t>
            </w:r>
            <w:r w:rsidR="00634EBC">
              <w:rPr>
                <w:rFonts w:asciiTheme="majorEastAsia" w:eastAsiaTheme="majorEastAsia" w:hAnsiTheme="majorEastAsia"/>
                <w:color w:val="000000"/>
                <w:sz w:val="20"/>
                <w:szCs w:val="20"/>
                <w:lang w:eastAsia="zh-CN"/>
              </w:rPr>
              <w:t>3</w:t>
            </w:r>
            <w:r w:rsidR="0069610B">
              <w:rPr>
                <w:rFonts w:asciiTheme="majorEastAsia" w:eastAsiaTheme="majorEastAsia" w:hAnsiTheme="majorEastAsia"/>
                <w:color w:val="000000"/>
                <w:sz w:val="20"/>
                <w:szCs w:val="20"/>
                <w:lang w:eastAsia="zh-CN"/>
              </w:rPr>
              <w:t>0</w:t>
            </w:r>
            <w:r w:rsidR="00634EBC">
              <w:rPr>
                <w:rFonts w:asciiTheme="majorEastAsia" w:eastAsiaTheme="majorEastAsia" w:hAnsiTheme="majorEastAsia"/>
                <w:color w:val="000000"/>
                <w:sz w:val="20"/>
                <w:szCs w:val="20"/>
                <w:lang w:eastAsia="zh-CN"/>
              </w:rPr>
              <w:t>-</w:t>
            </w:r>
            <w:r w:rsidR="0069610B">
              <w:rPr>
                <w:rFonts w:asciiTheme="majorEastAsia" w:eastAsiaTheme="majorEastAsia" w:hAnsiTheme="majorEastAsia"/>
                <w:color w:val="000000"/>
                <w:sz w:val="20"/>
                <w:szCs w:val="20"/>
                <w:lang w:eastAsia="zh-CN"/>
              </w:rPr>
              <w:t>3</w:t>
            </w:r>
            <w:r w:rsidR="00634EBC">
              <w:rPr>
                <w:rFonts w:asciiTheme="majorEastAsia" w:eastAsiaTheme="majorEastAsia" w:hAnsiTheme="majorEastAsia" w:hint="eastAsia"/>
                <w:color w:val="000000"/>
                <w:sz w:val="20"/>
                <w:szCs w:val="20"/>
                <w:lang w:eastAsia="zh-CN"/>
              </w:rPr>
              <w:t>:</w:t>
            </w:r>
            <w:r w:rsidR="00634EBC">
              <w:rPr>
                <w:rFonts w:asciiTheme="majorEastAsia" w:eastAsiaTheme="majorEastAsia" w:hAnsiTheme="majorEastAsia"/>
                <w:color w:val="000000"/>
                <w:sz w:val="20"/>
                <w:szCs w:val="20"/>
                <w:lang w:eastAsia="zh-CN"/>
              </w:rPr>
              <w:t>3</w:t>
            </w:r>
            <w:r w:rsidR="0069610B">
              <w:rPr>
                <w:rFonts w:asciiTheme="majorEastAsia" w:eastAsiaTheme="majorEastAsia" w:hAnsiTheme="majorEastAsia"/>
                <w:color w:val="000000"/>
                <w:sz w:val="20"/>
                <w:szCs w:val="20"/>
                <w:lang w:eastAsia="zh-CN"/>
              </w:rPr>
              <w:t>0</w:t>
            </w:r>
            <w:r w:rsidR="00634EBC">
              <w:rPr>
                <w:rFonts w:asciiTheme="majorEastAsia" w:eastAsiaTheme="majorEastAsia" w:hAnsiTheme="majorEastAsia" w:hint="eastAsia"/>
                <w:color w:val="000000"/>
                <w:sz w:val="20"/>
                <w:szCs w:val="20"/>
                <w:lang w:eastAsia="zh-CN"/>
              </w:rPr>
              <w:t>；周四下午</w:t>
            </w:r>
            <w:r w:rsidR="00634EBC">
              <w:rPr>
                <w:rFonts w:asciiTheme="majorEastAsia" w:eastAsiaTheme="majorEastAsia" w:hAnsiTheme="majorEastAsia"/>
                <w:color w:val="000000"/>
                <w:sz w:val="20"/>
                <w:szCs w:val="20"/>
                <w:lang w:eastAsia="zh-CN"/>
              </w:rPr>
              <w:t>3:</w:t>
            </w:r>
            <w:r w:rsidR="00634EBC">
              <w:rPr>
                <w:rFonts w:asciiTheme="majorEastAsia" w:eastAsiaTheme="majorEastAsia" w:hAnsiTheme="majorEastAsia" w:hint="eastAsia"/>
                <w:color w:val="000000"/>
                <w:sz w:val="20"/>
                <w:szCs w:val="20"/>
                <w:lang w:eastAsia="zh-CN"/>
              </w:rPr>
              <w:t>3</w:t>
            </w:r>
            <w:r w:rsidR="00634EBC">
              <w:rPr>
                <w:rFonts w:asciiTheme="majorEastAsia" w:eastAsiaTheme="majorEastAsia" w:hAnsiTheme="majorEastAsia"/>
                <w:color w:val="000000"/>
                <w:sz w:val="20"/>
                <w:szCs w:val="20"/>
                <w:lang w:eastAsia="zh-CN"/>
              </w:rPr>
              <w:t>0-4</w:t>
            </w:r>
            <w:r w:rsidR="00634EBC">
              <w:rPr>
                <w:rFonts w:asciiTheme="majorEastAsia" w:eastAsiaTheme="majorEastAsia" w:hAnsiTheme="majorEastAsia" w:hint="eastAsia"/>
                <w:color w:val="000000"/>
                <w:sz w:val="20"/>
                <w:szCs w:val="20"/>
                <w:lang w:eastAsia="zh-CN"/>
              </w:rPr>
              <w:t>:0</w:t>
            </w:r>
            <w:r w:rsidR="00634EBC">
              <w:rPr>
                <w:rFonts w:asciiTheme="majorEastAsia" w:eastAsiaTheme="majorEastAsia" w:hAnsiTheme="majorEastAsia"/>
                <w:color w:val="000000"/>
                <w:sz w:val="20"/>
                <w:szCs w:val="20"/>
                <w:lang w:eastAsia="zh-CN"/>
              </w:rPr>
              <w:t>0</w:t>
            </w:r>
            <w:r>
              <w:rPr>
                <w:rFonts w:asciiTheme="majorEastAsia" w:eastAsiaTheme="majorEastAsia" w:hAnsiTheme="majorEastAsia"/>
                <w:color w:val="000000"/>
                <w:sz w:val="20"/>
                <w:szCs w:val="20"/>
                <w:lang w:eastAsia="zh-CN"/>
              </w:rPr>
              <w:t xml:space="preserve"> </w:t>
            </w:r>
          </w:p>
          <w:p w14:paraId="16FF8901" w14:textId="419496D2" w:rsidR="00013A5F" w:rsidRPr="00634EBC" w:rsidRDefault="00E86C37">
            <w:pPr>
              <w:rPr>
                <w:rFonts w:asciiTheme="majorEastAsia" w:eastAsiaTheme="majorEastAsia" w:hAnsiTheme="majorEastAsia"/>
                <w:color w:val="000000"/>
                <w:sz w:val="20"/>
                <w:szCs w:val="20"/>
                <w:lang w:eastAsia="zh-CN"/>
              </w:rPr>
            </w:pPr>
            <w:r>
              <w:rPr>
                <w:rFonts w:asciiTheme="majorEastAsia" w:eastAsiaTheme="majorEastAsia" w:hAnsiTheme="majorEastAsia" w:hint="eastAsia"/>
                <w:color w:val="000000"/>
                <w:sz w:val="20"/>
                <w:szCs w:val="20"/>
                <w:lang w:eastAsia="zh-CN"/>
              </w:rPr>
              <w:t>地点：</w:t>
            </w:r>
            <w:r w:rsidR="00634EBC">
              <w:rPr>
                <w:rFonts w:asciiTheme="majorEastAsia" w:eastAsiaTheme="majorEastAsia" w:hAnsiTheme="majorEastAsia" w:hint="eastAsia"/>
                <w:color w:val="000000"/>
                <w:sz w:val="20"/>
                <w:szCs w:val="20"/>
                <w:lang w:eastAsia="zh-CN"/>
              </w:rPr>
              <w:t>线上腾讯会议</w:t>
            </w:r>
            <w:r>
              <w:rPr>
                <w:rFonts w:asciiTheme="majorEastAsia" w:eastAsiaTheme="majorEastAsia" w:hAnsiTheme="majorEastAsia" w:hint="eastAsia"/>
                <w:color w:val="000000"/>
                <w:sz w:val="20"/>
                <w:szCs w:val="20"/>
                <w:lang w:eastAsia="zh-CN"/>
              </w:rPr>
              <w:t xml:space="preserve"> 电话：</w:t>
            </w:r>
            <w:r w:rsidR="00A26D0B">
              <w:rPr>
                <w:rFonts w:asciiTheme="majorEastAsia" w:eastAsiaTheme="majorEastAsia" w:hAnsiTheme="majorEastAsia" w:hint="eastAsia"/>
                <w:color w:val="000000"/>
                <w:sz w:val="20"/>
                <w:szCs w:val="20"/>
                <w:lang w:eastAsia="zh-CN"/>
              </w:rPr>
              <w:t>1</w:t>
            </w:r>
            <w:r w:rsidR="00A26D0B">
              <w:rPr>
                <w:rFonts w:asciiTheme="majorEastAsia" w:eastAsiaTheme="majorEastAsia" w:hAnsiTheme="majorEastAsia"/>
                <w:color w:val="000000"/>
                <w:sz w:val="20"/>
                <w:szCs w:val="20"/>
                <w:lang w:eastAsia="zh-CN"/>
              </w:rPr>
              <w:t>8916087884</w:t>
            </w:r>
          </w:p>
        </w:tc>
      </w:tr>
      <w:tr w:rsidR="00013A5F" w14:paraId="00FB911A" w14:textId="77777777">
        <w:trPr>
          <w:trHeight w:val="454"/>
          <w:jc w:val="center"/>
        </w:trPr>
        <w:tc>
          <w:tcPr>
            <w:tcW w:w="1951" w:type="dxa"/>
            <w:tcBorders>
              <w:left w:val="single" w:sz="12" w:space="0" w:color="auto"/>
            </w:tcBorders>
            <w:vAlign w:val="center"/>
          </w:tcPr>
          <w:p w14:paraId="47ACAF0F" w14:textId="77777777" w:rsidR="00013A5F" w:rsidRDefault="00E86C37">
            <w:pPr>
              <w:tabs>
                <w:tab w:val="left" w:pos="532"/>
              </w:tabs>
              <w:spacing w:line="3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课程号/课程网站</w:t>
            </w:r>
          </w:p>
        </w:tc>
        <w:tc>
          <w:tcPr>
            <w:tcW w:w="7109" w:type="dxa"/>
            <w:gridSpan w:val="5"/>
            <w:tcBorders>
              <w:right w:val="single" w:sz="12" w:space="0" w:color="auto"/>
            </w:tcBorders>
            <w:vAlign w:val="center"/>
          </w:tcPr>
          <w:p w14:paraId="5F7E95EE" w14:textId="66BDE966" w:rsidR="00597A25" w:rsidRPr="00597A25" w:rsidRDefault="00597A25">
            <w:pPr>
              <w:rPr>
                <w:rFonts w:ascii="宋体" w:eastAsia="宋体" w:hAnsi="宋体" w:cs="宋体"/>
                <w:color w:val="000000" w:themeColor="text1"/>
                <w:kern w:val="0"/>
                <w:sz w:val="21"/>
                <w:szCs w:val="21"/>
                <w:lang w:eastAsia="zh-CN"/>
              </w:rPr>
            </w:pPr>
            <w:r>
              <w:rPr>
                <w:rFonts w:ascii="宋体" w:eastAsia="宋体" w:hAnsi="宋体" w:cs="宋体" w:hint="eastAsia"/>
                <w:color w:val="000000" w:themeColor="text1"/>
                <w:kern w:val="0"/>
                <w:sz w:val="21"/>
                <w:szCs w:val="21"/>
                <w:lang w:eastAsia="zh-CN"/>
              </w:rPr>
              <w:t>英语</w:t>
            </w:r>
            <w:r w:rsidRPr="00597A25">
              <w:rPr>
                <w:rFonts w:ascii="宋体" w:eastAsia="宋体" w:hAnsi="宋体" w:cs="宋体"/>
                <w:color w:val="000000" w:themeColor="text1"/>
                <w:kern w:val="0"/>
                <w:sz w:val="21"/>
                <w:szCs w:val="21"/>
                <w:lang w:eastAsia="zh-CN"/>
              </w:rPr>
              <w:t>B21-10: 1769417</w:t>
            </w:r>
          </w:p>
          <w:p w14:paraId="09E25035" w14:textId="63961062" w:rsidR="00597A25" w:rsidRPr="00597A25" w:rsidRDefault="00597A25">
            <w:pPr>
              <w:rPr>
                <w:rFonts w:ascii="宋体" w:eastAsia="宋体" w:hAnsi="宋体" w:cs="宋体"/>
                <w:color w:val="000000" w:themeColor="text1"/>
                <w:kern w:val="0"/>
                <w:sz w:val="21"/>
                <w:szCs w:val="21"/>
                <w:lang w:eastAsia="zh-CN"/>
              </w:rPr>
            </w:pPr>
            <w:r>
              <w:rPr>
                <w:rFonts w:ascii="宋体" w:eastAsia="宋体" w:hAnsi="宋体" w:cs="宋体" w:hint="eastAsia"/>
                <w:color w:val="000000" w:themeColor="text1"/>
                <w:kern w:val="0"/>
                <w:sz w:val="21"/>
                <w:szCs w:val="21"/>
                <w:lang w:eastAsia="zh-CN"/>
              </w:rPr>
              <w:t>英语</w:t>
            </w:r>
            <w:r w:rsidRPr="00597A25">
              <w:rPr>
                <w:rFonts w:ascii="宋体" w:eastAsia="宋体" w:hAnsi="宋体" w:cs="宋体"/>
                <w:color w:val="000000" w:themeColor="text1"/>
                <w:kern w:val="0"/>
                <w:sz w:val="21"/>
                <w:szCs w:val="21"/>
                <w:lang w:eastAsia="zh-CN"/>
              </w:rPr>
              <w:t>B21-11: 8643766</w:t>
            </w:r>
          </w:p>
          <w:p w14:paraId="56626FD6" w14:textId="6CF47731" w:rsidR="00013A5F" w:rsidRPr="00597A25" w:rsidRDefault="00597A25">
            <w:pPr>
              <w:rPr>
                <w:rFonts w:ascii="宋体" w:eastAsia="宋体" w:hAnsi="宋体" w:cs="宋体"/>
                <w:color w:val="000000" w:themeColor="text1"/>
                <w:kern w:val="0"/>
                <w:sz w:val="21"/>
                <w:szCs w:val="21"/>
                <w:lang w:eastAsia="zh-CN"/>
              </w:rPr>
            </w:pPr>
            <w:r>
              <w:rPr>
                <w:rFonts w:ascii="宋体" w:eastAsia="宋体" w:hAnsi="宋体" w:cs="宋体" w:hint="eastAsia"/>
                <w:color w:val="000000" w:themeColor="text1"/>
                <w:kern w:val="0"/>
                <w:sz w:val="21"/>
                <w:szCs w:val="21"/>
                <w:lang w:eastAsia="zh-CN"/>
              </w:rPr>
              <w:t>英语</w:t>
            </w:r>
            <w:r w:rsidRPr="00597A25">
              <w:rPr>
                <w:rFonts w:ascii="宋体" w:eastAsia="宋体" w:hAnsi="宋体" w:cs="宋体"/>
                <w:color w:val="000000" w:themeColor="text1"/>
                <w:kern w:val="0"/>
                <w:sz w:val="21"/>
                <w:szCs w:val="21"/>
                <w:lang w:eastAsia="zh-CN"/>
              </w:rPr>
              <w:t>B21-12: 9853618</w:t>
            </w:r>
          </w:p>
          <w:p w14:paraId="46C4A505" w14:textId="5F92956E" w:rsidR="00597A25" w:rsidRDefault="00597A25">
            <w:pPr>
              <w:rPr>
                <w:rFonts w:ascii="宋体" w:eastAsia="宋体" w:hAnsi="宋体" w:cs="宋体"/>
                <w:color w:val="000000" w:themeColor="text1"/>
                <w:kern w:val="0"/>
                <w:sz w:val="21"/>
                <w:szCs w:val="21"/>
                <w:highlight w:val="cyan"/>
                <w:lang w:eastAsia="zh-CN"/>
              </w:rPr>
            </w:pPr>
            <w:r w:rsidRPr="00597A25">
              <w:rPr>
                <w:rFonts w:ascii="宋体" w:eastAsia="宋体" w:hAnsi="宋体" w:cs="宋体"/>
                <w:color w:val="000000" w:themeColor="text1"/>
                <w:kern w:val="0"/>
                <w:sz w:val="21"/>
                <w:szCs w:val="21"/>
                <w:lang w:eastAsia="zh-CN"/>
              </w:rPr>
              <w:t>http://www.mosoteach.cn/</w:t>
            </w:r>
          </w:p>
        </w:tc>
      </w:tr>
      <w:tr w:rsidR="00013A5F" w14:paraId="473A3FCD" w14:textId="77777777">
        <w:trPr>
          <w:trHeight w:val="454"/>
          <w:jc w:val="center"/>
        </w:trPr>
        <w:tc>
          <w:tcPr>
            <w:tcW w:w="1951" w:type="dxa"/>
            <w:tcBorders>
              <w:left w:val="single" w:sz="12" w:space="0" w:color="auto"/>
            </w:tcBorders>
            <w:vAlign w:val="center"/>
          </w:tcPr>
          <w:p w14:paraId="4DFA5595" w14:textId="77777777" w:rsidR="00013A5F" w:rsidRDefault="00E86C37">
            <w:pPr>
              <w:tabs>
                <w:tab w:val="left" w:pos="532"/>
              </w:tabs>
              <w:spacing w:line="340" w:lineRule="exact"/>
              <w:jc w:val="center"/>
              <w:rPr>
                <w:rFonts w:ascii="黑体" w:eastAsia="黑体" w:hAnsi="黑体"/>
                <w:kern w:val="0"/>
                <w:sz w:val="21"/>
                <w:szCs w:val="21"/>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w:t>
            </w:r>
            <w:r>
              <w:rPr>
                <w:rFonts w:ascii="黑体" w:eastAsia="黑体" w:hAnsi="黑体" w:hint="eastAsia"/>
                <w:kern w:val="0"/>
                <w:sz w:val="21"/>
                <w:szCs w:val="21"/>
              </w:rPr>
              <w:t>教材</w:t>
            </w:r>
          </w:p>
        </w:tc>
        <w:tc>
          <w:tcPr>
            <w:tcW w:w="7109" w:type="dxa"/>
            <w:gridSpan w:val="5"/>
            <w:tcBorders>
              <w:right w:val="single" w:sz="12" w:space="0" w:color="auto"/>
            </w:tcBorders>
            <w:vAlign w:val="center"/>
          </w:tcPr>
          <w:p w14:paraId="17B20562" w14:textId="77777777" w:rsidR="00013A5F" w:rsidRDefault="00E86C37">
            <w:pPr>
              <w:snapToGrid w:val="0"/>
              <w:spacing w:line="300" w:lineRule="auto"/>
              <w:ind w:leftChars="22" w:left="53"/>
              <w:rPr>
                <w:rFonts w:asciiTheme="minorEastAsia" w:eastAsiaTheme="minorEastAsia" w:hAnsiTheme="minorEastAsia"/>
                <w:color w:val="000000"/>
                <w:sz w:val="21"/>
                <w:szCs w:val="21"/>
              </w:rPr>
            </w:pPr>
            <w:r>
              <w:rPr>
                <w:rFonts w:asciiTheme="minorEastAsia" w:eastAsiaTheme="minorEastAsia" w:hAnsiTheme="minorEastAsia"/>
                <w:bCs/>
                <w:color w:val="000000"/>
                <w:sz w:val="21"/>
                <w:szCs w:val="21"/>
              </w:rPr>
              <w:t>1.</w:t>
            </w:r>
            <w:r>
              <w:rPr>
                <w:rFonts w:asciiTheme="minorEastAsia" w:eastAsiaTheme="minorEastAsia" w:hAnsiTheme="minorEastAsia"/>
                <w:color w:val="000000"/>
                <w:sz w:val="21"/>
                <w:szCs w:val="21"/>
              </w:rPr>
              <w:t>《</w:t>
            </w:r>
            <w:r>
              <w:rPr>
                <w:rFonts w:asciiTheme="minorEastAsia" w:eastAsiaTheme="minorEastAsia" w:hAnsiTheme="minorEastAsia" w:hint="eastAsia"/>
                <w:color w:val="000000"/>
                <w:sz w:val="21"/>
                <w:szCs w:val="21"/>
              </w:rPr>
              <w:t>美</w:t>
            </w:r>
            <w:r>
              <w:rPr>
                <w:rFonts w:asciiTheme="minorEastAsia" w:eastAsiaTheme="minorEastAsia" w:hAnsiTheme="minorEastAsia"/>
                <w:color w:val="000000"/>
                <w:kern w:val="0"/>
                <w:sz w:val="21"/>
                <w:szCs w:val="21"/>
              </w:rPr>
              <w:t>国文学史及选读</w:t>
            </w:r>
            <w:r>
              <w:rPr>
                <w:rFonts w:asciiTheme="minorEastAsia" w:eastAsiaTheme="minorEastAsia" w:hAnsiTheme="minorEastAsia"/>
                <w:color w:val="000000"/>
                <w:sz w:val="21"/>
                <w:szCs w:val="21"/>
              </w:rPr>
              <w:t>》</w:t>
            </w:r>
            <w:r>
              <w:rPr>
                <w:rFonts w:asciiTheme="minorEastAsia" w:eastAsiaTheme="minorEastAsia" w:hAnsiTheme="minorEastAsia"/>
                <w:color w:val="000000"/>
                <w:kern w:val="0"/>
                <w:sz w:val="21"/>
                <w:szCs w:val="21"/>
              </w:rPr>
              <w:t>（</w:t>
            </w:r>
            <w:r>
              <w:rPr>
                <w:rFonts w:asciiTheme="minorEastAsia" w:eastAsiaTheme="minorEastAsia" w:hAnsiTheme="minorEastAsia"/>
                <w:color w:val="000000"/>
                <w:sz w:val="21"/>
                <w:szCs w:val="21"/>
              </w:rPr>
              <w:t>第1</w:t>
            </w:r>
            <w:r>
              <w:rPr>
                <w:rFonts w:asciiTheme="minorEastAsia" w:eastAsiaTheme="minorEastAsia" w:hAnsiTheme="minorEastAsia"/>
                <w:color w:val="000000"/>
                <w:kern w:val="0"/>
                <w:sz w:val="21"/>
                <w:szCs w:val="21"/>
              </w:rPr>
              <w:t>册）</w:t>
            </w:r>
            <w:r>
              <w:rPr>
                <w:rFonts w:asciiTheme="minorEastAsia" w:eastAsiaTheme="minorEastAsia" w:hAnsiTheme="minorEastAsia"/>
                <w:color w:val="000000"/>
                <w:sz w:val="21"/>
                <w:szCs w:val="21"/>
              </w:rPr>
              <w:t>（</w:t>
            </w:r>
            <w:r>
              <w:rPr>
                <w:rFonts w:asciiTheme="minorEastAsia" w:eastAsiaTheme="minorEastAsia" w:hAnsiTheme="minorEastAsia" w:hint="eastAsia"/>
                <w:color w:val="000000"/>
                <w:sz w:val="21"/>
                <w:szCs w:val="21"/>
              </w:rPr>
              <w:t>重排版</w:t>
            </w:r>
            <w:r>
              <w:rPr>
                <w:rFonts w:asciiTheme="minorEastAsia" w:eastAsiaTheme="minorEastAsia" w:hAnsiTheme="minorEastAsia"/>
                <w:color w:val="000000"/>
                <w:sz w:val="21"/>
                <w:szCs w:val="21"/>
              </w:rPr>
              <w:t>）</w:t>
            </w:r>
            <w:r>
              <w:rPr>
                <w:rFonts w:asciiTheme="minorEastAsia" w:eastAsiaTheme="minorEastAsia" w:hAnsiTheme="minorEastAsia"/>
                <w:color w:val="000000"/>
                <w:kern w:val="0"/>
                <w:sz w:val="21"/>
                <w:szCs w:val="21"/>
              </w:rPr>
              <w:t>；</w:t>
            </w:r>
            <w:r>
              <w:rPr>
                <w:rFonts w:asciiTheme="minorEastAsia" w:eastAsiaTheme="minorEastAsia" w:hAnsiTheme="minorEastAsia"/>
                <w:color w:val="000000"/>
                <w:sz w:val="21"/>
                <w:szCs w:val="21"/>
              </w:rPr>
              <w:t xml:space="preserve">吴伟仁编，外语教学与研究出版社，2008. </w:t>
            </w:r>
          </w:p>
          <w:p w14:paraId="23852DC9" w14:textId="77777777" w:rsidR="00013A5F" w:rsidRDefault="00E86C37">
            <w:pPr>
              <w:rPr>
                <w:rFonts w:ascii="宋体" w:eastAsia="宋体" w:hAnsi="宋体" w:cs="宋体"/>
                <w:color w:val="000000" w:themeColor="text1"/>
                <w:kern w:val="0"/>
                <w:sz w:val="21"/>
                <w:szCs w:val="21"/>
                <w:highlight w:val="cyan"/>
                <w:lang w:eastAsia="zh-CN"/>
              </w:rPr>
            </w:pPr>
            <w:r>
              <w:rPr>
                <w:rFonts w:asciiTheme="minorEastAsia" w:eastAsiaTheme="minorEastAsia" w:hAnsiTheme="minorEastAsia"/>
                <w:color w:val="000000"/>
                <w:sz w:val="21"/>
                <w:szCs w:val="21"/>
              </w:rPr>
              <w:t>2.《</w:t>
            </w:r>
            <w:r>
              <w:rPr>
                <w:rFonts w:asciiTheme="minorEastAsia" w:eastAsiaTheme="minorEastAsia" w:hAnsiTheme="minorEastAsia" w:hint="eastAsia"/>
                <w:color w:val="000000"/>
                <w:sz w:val="21"/>
                <w:szCs w:val="21"/>
              </w:rPr>
              <w:t>美</w:t>
            </w:r>
            <w:r>
              <w:rPr>
                <w:rFonts w:asciiTheme="minorEastAsia" w:eastAsiaTheme="minorEastAsia" w:hAnsiTheme="minorEastAsia"/>
                <w:color w:val="000000"/>
                <w:kern w:val="0"/>
                <w:sz w:val="21"/>
                <w:szCs w:val="21"/>
              </w:rPr>
              <w:t>国文学史及选读</w:t>
            </w:r>
            <w:r>
              <w:rPr>
                <w:rFonts w:asciiTheme="minorEastAsia" w:eastAsiaTheme="minorEastAsia" w:hAnsiTheme="minorEastAsia"/>
                <w:color w:val="000000"/>
                <w:sz w:val="21"/>
                <w:szCs w:val="21"/>
              </w:rPr>
              <w:t>》</w:t>
            </w:r>
            <w:r>
              <w:rPr>
                <w:rFonts w:asciiTheme="minorEastAsia" w:eastAsiaTheme="minorEastAsia" w:hAnsiTheme="minorEastAsia"/>
                <w:color w:val="000000"/>
                <w:kern w:val="0"/>
                <w:sz w:val="21"/>
                <w:szCs w:val="21"/>
              </w:rPr>
              <w:t>（</w:t>
            </w:r>
            <w:r>
              <w:rPr>
                <w:rFonts w:asciiTheme="minorEastAsia" w:eastAsiaTheme="minorEastAsia" w:hAnsiTheme="minorEastAsia"/>
                <w:color w:val="000000"/>
                <w:sz w:val="21"/>
                <w:szCs w:val="21"/>
              </w:rPr>
              <w:t>第2</w:t>
            </w:r>
            <w:r>
              <w:rPr>
                <w:rFonts w:asciiTheme="minorEastAsia" w:eastAsiaTheme="minorEastAsia" w:hAnsiTheme="minorEastAsia"/>
                <w:color w:val="000000"/>
                <w:kern w:val="0"/>
                <w:sz w:val="21"/>
                <w:szCs w:val="21"/>
              </w:rPr>
              <w:t>册）</w:t>
            </w:r>
            <w:r>
              <w:rPr>
                <w:rFonts w:asciiTheme="minorEastAsia" w:eastAsiaTheme="minorEastAsia" w:hAnsiTheme="minorEastAsia"/>
                <w:color w:val="000000"/>
                <w:sz w:val="21"/>
                <w:szCs w:val="21"/>
              </w:rPr>
              <w:t>（</w:t>
            </w:r>
            <w:r>
              <w:rPr>
                <w:rFonts w:asciiTheme="minorEastAsia" w:eastAsiaTheme="minorEastAsia" w:hAnsiTheme="minorEastAsia" w:hint="eastAsia"/>
                <w:color w:val="000000"/>
                <w:sz w:val="21"/>
                <w:szCs w:val="21"/>
              </w:rPr>
              <w:t>重排版</w:t>
            </w:r>
            <w:r>
              <w:rPr>
                <w:rFonts w:asciiTheme="minorEastAsia" w:eastAsiaTheme="minorEastAsia" w:hAnsiTheme="minorEastAsia"/>
                <w:color w:val="000000"/>
                <w:sz w:val="21"/>
                <w:szCs w:val="21"/>
              </w:rPr>
              <w:t>）</w:t>
            </w:r>
            <w:r>
              <w:rPr>
                <w:rFonts w:asciiTheme="minorEastAsia" w:eastAsiaTheme="minorEastAsia" w:hAnsiTheme="minorEastAsia"/>
                <w:color w:val="000000"/>
                <w:kern w:val="0"/>
                <w:sz w:val="21"/>
                <w:szCs w:val="21"/>
              </w:rPr>
              <w:t>；</w:t>
            </w:r>
            <w:r>
              <w:rPr>
                <w:rFonts w:asciiTheme="minorEastAsia" w:eastAsiaTheme="minorEastAsia" w:hAnsiTheme="minorEastAsia"/>
                <w:color w:val="000000"/>
                <w:sz w:val="21"/>
                <w:szCs w:val="21"/>
              </w:rPr>
              <w:t>吴伟仁编，外语教学与研究出版社，2008.</w:t>
            </w:r>
          </w:p>
        </w:tc>
      </w:tr>
      <w:tr w:rsidR="00013A5F" w14:paraId="7BD0A13E" w14:textId="77777777">
        <w:trPr>
          <w:trHeight w:val="454"/>
          <w:jc w:val="center"/>
        </w:trPr>
        <w:tc>
          <w:tcPr>
            <w:tcW w:w="1951" w:type="dxa"/>
            <w:tcBorders>
              <w:left w:val="single" w:sz="12" w:space="0" w:color="auto"/>
              <w:bottom w:val="single" w:sz="12" w:space="0" w:color="auto"/>
            </w:tcBorders>
            <w:vAlign w:val="center"/>
          </w:tcPr>
          <w:p w14:paraId="20AE75C3" w14:textId="77777777" w:rsidR="00013A5F" w:rsidRDefault="00E86C37">
            <w:pPr>
              <w:tabs>
                <w:tab w:val="left" w:pos="532"/>
              </w:tabs>
              <w:spacing w:line="340" w:lineRule="exact"/>
              <w:jc w:val="center"/>
              <w:rPr>
                <w:rFonts w:ascii="黑体" w:eastAsia="黑体" w:hAnsi="黑体"/>
                <w:kern w:val="0"/>
                <w:sz w:val="21"/>
                <w:szCs w:val="21"/>
              </w:rPr>
            </w:pPr>
            <w:r>
              <w:rPr>
                <w:rFonts w:ascii="黑体" w:eastAsia="黑体" w:hAnsi="黑体" w:hint="eastAsia"/>
                <w:kern w:val="0"/>
                <w:sz w:val="21"/>
                <w:szCs w:val="21"/>
              </w:rPr>
              <w:t>参考</w:t>
            </w:r>
            <w:r>
              <w:rPr>
                <w:rFonts w:ascii="黑体" w:eastAsia="黑体" w:hAnsi="黑体" w:hint="eastAsia"/>
                <w:kern w:val="0"/>
                <w:sz w:val="21"/>
                <w:szCs w:val="21"/>
                <w:lang w:eastAsia="zh-CN"/>
              </w:rPr>
              <w:t>教材与资料</w:t>
            </w:r>
          </w:p>
        </w:tc>
        <w:tc>
          <w:tcPr>
            <w:tcW w:w="7109" w:type="dxa"/>
            <w:gridSpan w:val="5"/>
            <w:tcBorders>
              <w:bottom w:val="single" w:sz="12" w:space="0" w:color="auto"/>
              <w:right w:val="single" w:sz="12" w:space="0" w:color="auto"/>
            </w:tcBorders>
            <w:vAlign w:val="center"/>
          </w:tcPr>
          <w:p w14:paraId="5FE88EF5" w14:textId="77777777" w:rsidR="00013A5F" w:rsidRDefault="00E86C37">
            <w:pPr>
              <w:snapToGrid w:val="0"/>
              <w:spacing w:line="300" w:lineRule="auto"/>
              <w:ind w:leftChars="22" w:left="53"/>
              <w:rPr>
                <w:rFonts w:asciiTheme="minorEastAsia" w:eastAsiaTheme="minorEastAsia" w:hAnsiTheme="minorEastAsia"/>
                <w:bCs/>
                <w:color w:val="000000"/>
                <w:sz w:val="21"/>
                <w:szCs w:val="21"/>
              </w:rPr>
            </w:pPr>
            <w:r>
              <w:rPr>
                <w:rFonts w:asciiTheme="minorEastAsia" w:eastAsiaTheme="minorEastAsia" w:hAnsiTheme="minorEastAsia" w:hint="eastAsia"/>
                <w:bCs/>
                <w:color w:val="000000"/>
                <w:sz w:val="21"/>
                <w:szCs w:val="21"/>
              </w:rPr>
              <w:t>1.</w:t>
            </w:r>
            <w:r>
              <w:rPr>
                <w:rFonts w:asciiTheme="minorEastAsia" w:eastAsiaTheme="minorEastAsia" w:hAnsiTheme="minorEastAsia"/>
                <w:bCs/>
                <w:color w:val="000000"/>
                <w:sz w:val="21"/>
                <w:szCs w:val="21"/>
              </w:rPr>
              <w:t>《美国文学》</w:t>
            </w:r>
            <w:r>
              <w:rPr>
                <w:rFonts w:asciiTheme="minorEastAsia" w:eastAsiaTheme="minorEastAsia" w:hAnsiTheme="minorEastAsia" w:hint="eastAsia"/>
                <w:bCs/>
                <w:color w:val="000000"/>
                <w:sz w:val="21"/>
                <w:szCs w:val="21"/>
              </w:rPr>
              <w:t>；</w:t>
            </w:r>
            <w:r>
              <w:rPr>
                <w:rFonts w:asciiTheme="minorEastAsia" w:eastAsiaTheme="minorEastAsia" w:hAnsiTheme="minorEastAsia"/>
                <w:bCs/>
                <w:color w:val="000000"/>
                <w:sz w:val="21"/>
                <w:szCs w:val="21"/>
              </w:rPr>
              <w:t xml:space="preserve">左金梅编，中国海洋大学出版社，2006. </w:t>
            </w:r>
          </w:p>
          <w:p w14:paraId="77C13407" w14:textId="77777777" w:rsidR="00013A5F" w:rsidRDefault="00E86C37">
            <w:pPr>
              <w:snapToGrid w:val="0"/>
              <w:spacing w:line="300" w:lineRule="auto"/>
              <w:ind w:leftChars="22" w:left="53"/>
              <w:rPr>
                <w:rFonts w:asciiTheme="minorEastAsia" w:eastAsiaTheme="minorEastAsia" w:hAnsiTheme="minorEastAsia"/>
                <w:bCs/>
                <w:color w:val="000000"/>
                <w:sz w:val="21"/>
                <w:szCs w:val="21"/>
              </w:rPr>
            </w:pPr>
            <w:r>
              <w:rPr>
                <w:rFonts w:asciiTheme="minorEastAsia" w:eastAsiaTheme="minorEastAsia" w:hAnsiTheme="minorEastAsia" w:hint="eastAsia"/>
                <w:bCs/>
                <w:color w:val="000000"/>
                <w:sz w:val="21"/>
                <w:szCs w:val="21"/>
              </w:rPr>
              <w:t xml:space="preserve">2. </w:t>
            </w:r>
            <w:r>
              <w:rPr>
                <w:rFonts w:asciiTheme="minorEastAsia" w:eastAsiaTheme="minorEastAsia" w:hAnsiTheme="minorEastAsia" w:hint="eastAsia"/>
                <w:bCs/>
                <w:color w:val="000000"/>
                <w:sz w:val="20"/>
                <w:szCs w:val="20"/>
              </w:rPr>
              <w:t xml:space="preserve">British and American Literature: Poetry and Reading，王海燕主编，河海大学出版社，2020.  </w:t>
            </w:r>
          </w:p>
          <w:p w14:paraId="49F5E761" w14:textId="77777777" w:rsidR="00013A5F" w:rsidRDefault="00E86C37">
            <w:pPr>
              <w:snapToGrid w:val="0"/>
              <w:spacing w:line="300" w:lineRule="auto"/>
              <w:ind w:leftChars="22" w:left="53"/>
              <w:rPr>
                <w:rFonts w:asciiTheme="minorEastAsia" w:eastAsiaTheme="minorEastAsia" w:hAnsiTheme="minorEastAsia"/>
                <w:bCs/>
                <w:color w:val="000000"/>
                <w:sz w:val="21"/>
                <w:szCs w:val="21"/>
              </w:rPr>
            </w:pPr>
            <w:r>
              <w:rPr>
                <w:rFonts w:asciiTheme="minorEastAsia" w:eastAsiaTheme="minorEastAsia" w:hAnsiTheme="minorEastAsia" w:hint="eastAsia"/>
                <w:bCs/>
                <w:color w:val="000000"/>
                <w:sz w:val="21"/>
                <w:szCs w:val="21"/>
              </w:rPr>
              <w:t>3.</w:t>
            </w:r>
            <w:r>
              <w:rPr>
                <w:rFonts w:asciiTheme="minorEastAsia" w:eastAsiaTheme="minorEastAsia" w:hAnsiTheme="minorEastAsia"/>
                <w:bCs/>
                <w:color w:val="000000"/>
                <w:sz w:val="21"/>
                <w:szCs w:val="21"/>
              </w:rPr>
              <w:t>《</w:t>
            </w:r>
            <w:r>
              <w:rPr>
                <w:rFonts w:asciiTheme="minorEastAsia" w:eastAsiaTheme="minorEastAsia" w:hAnsiTheme="minorEastAsia" w:hint="eastAsia"/>
                <w:bCs/>
                <w:color w:val="000000"/>
                <w:sz w:val="21"/>
                <w:szCs w:val="21"/>
              </w:rPr>
              <w:t>美国文学史及选读学习指南</w:t>
            </w:r>
            <w:r>
              <w:rPr>
                <w:rFonts w:asciiTheme="minorEastAsia" w:eastAsiaTheme="minorEastAsia" w:hAnsiTheme="minorEastAsia"/>
                <w:bCs/>
                <w:color w:val="000000"/>
                <w:sz w:val="21"/>
                <w:szCs w:val="21"/>
              </w:rPr>
              <w:t>》</w:t>
            </w:r>
            <w:r>
              <w:rPr>
                <w:rFonts w:asciiTheme="minorEastAsia" w:eastAsiaTheme="minorEastAsia" w:hAnsiTheme="minorEastAsia"/>
                <w:color w:val="000000"/>
                <w:kern w:val="0"/>
                <w:sz w:val="21"/>
                <w:szCs w:val="21"/>
              </w:rPr>
              <w:t>（</w:t>
            </w:r>
            <w:r>
              <w:rPr>
                <w:rFonts w:asciiTheme="minorEastAsia" w:eastAsiaTheme="minorEastAsia" w:hAnsiTheme="minorEastAsia"/>
                <w:color w:val="000000"/>
                <w:sz w:val="21"/>
                <w:szCs w:val="21"/>
              </w:rPr>
              <w:t>第1</w:t>
            </w:r>
            <w:r>
              <w:rPr>
                <w:rFonts w:asciiTheme="minorEastAsia" w:eastAsiaTheme="minorEastAsia" w:hAnsiTheme="minorEastAsia"/>
                <w:color w:val="000000"/>
                <w:kern w:val="0"/>
                <w:sz w:val="21"/>
                <w:szCs w:val="21"/>
              </w:rPr>
              <w:t>册）</w:t>
            </w:r>
            <w:r>
              <w:rPr>
                <w:rFonts w:asciiTheme="minorEastAsia" w:eastAsiaTheme="minorEastAsia" w:hAnsiTheme="minorEastAsia"/>
                <w:color w:val="000000"/>
                <w:sz w:val="21"/>
                <w:szCs w:val="21"/>
              </w:rPr>
              <w:t>（第</w:t>
            </w:r>
            <w:r>
              <w:rPr>
                <w:rFonts w:asciiTheme="minorEastAsia" w:eastAsiaTheme="minorEastAsia" w:hAnsiTheme="minorEastAsia" w:hint="eastAsia"/>
                <w:color w:val="000000"/>
                <w:sz w:val="21"/>
                <w:szCs w:val="21"/>
              </w:rPr>
              <w:t>2</w:t>
            </w:r>
            <w:r>
              <w:rPr>
                <w:rFonts w:asciiTheme="minorEastAsia" w:eastAsiaTheme="minorEastAsia" w:hAnsiTheme="minorEastAsia"/>
                <w:color w:val="000000"/>
                <w:sz w:val="21"/>
                <w:szCs w:val="21"/>
              </w:rPr>
              <w:t>版</w:t>
            </w:r>
            <w:r>
              <w:rPr>
                <w:rFonts w:asciiTheme="minorEastAsia" w:eastAsiaTheme="minorEastAsia" w:hAnsiTheme="minorEastAsia" w:hint="eastAsia"/>
                <w:color w:val="000000"/>
                <w:sz w:val="21"/>
                <w:szCs w:val="21"/>
              </w:rPr>
              <w:t>)；</w:t>
            </w:r>
            <w:r>
              <w:rPr>
                <w:rFonts w:asciiTheme="minorEastAsia" w:eastAsiaTheme="minorEastAsia" w:hAnsiTheme="minorEastAsia" w:hint="eastAsia"/>
                <w:bCs/>
                <w:color w:val="000000"/>
                <w:sz w:val="21"/>
                <w:szCs w:val="21"/>
              </w:rPr>
              <w:t>张鑫友编，</w:t>
            </w:r>
            <w:r>
              <w:rPr>
                <w:rFonts w:asciiTheme="minorEastAsia" w:eastAsiaTheme="minorEastAsia" w:hAnsiTheme="minorEastAsia"/>
                <w:bCs/>
                <w:color w:val="000000"/>
                <w:sz w:val="21"/>
                <w:szCs w:val="21"/>
              </w:rPr>
              <w:t>湖北科学技术出版社</w:t>
            </w:r>
            <w:r>
              <w:rPr>
                <w:rFonts w:asciiTheme="minorEastAsia" w:eastAsiaTheme="minorEastAsia" w:hAnsiTheme="minorEastAsia" w:hint="eastAsia"/>
                <w:bCs/>
                <w:color w:val="000000"/>
                <w:sz w:val="21"/>
                <w:szCs w:val="21"/>
              </w:rPr>
              <w:t>，2008.</w:t>
            </w:r>
          </w:p>
          <w:p w14:paraId="79BA515F" w14:textId="77777777" w:rsidR="00013A5F" w:rsidRDefault="00E86C37">
            <w:pPr>
              <w:tabs>
                <w:tab w:val="left" w:pos="532"/>
              </w:tabs>
              <w:rPr>
                <w:rFonts w:ascii="宋体" w:eastAsia="宋体" w:hAnsi="宋体"/>
                <w:sz w:val="21"/>
                <w:szCs w:val="21"/>
                <w:lang w:eastAsia="zh-CN"/>
              </w:rPr>
            </w:pPr>
            <w:r>
              <w:rPr>
                <w:rFonts w:asciiTheme="minorEastAsia" w:eastAsiaTheme="minorEastAsia" w:hAnsiTheme="minorEastAsia" w:hint="eastAsia"/>
                <w:bCs/>
                <w:color w:val="000000"/>
                <w:sz w:val="21"/>
                <w:szCs w:val="21"/>
              </w:rPr>
              <w:t>4.</w:t>
            </w:r>
            <w:r>
              <w:rPr>
                <w:rFonts w:asciiTheme="minorEastAsia" w:eastAsiaTheme="minorEastAsia" w:hAnsiTheme="minorEastAsia"/>
                <w:bCs/>
                <w:color w:val="000000"/>
                <w:sz w:val="21"/>
                <w:szCs w:val="21"/>
              </w:rPr>
              <w:t>《</w:t>
            </w:r>
            <w:r>
              <w:rPr>
                <w:rFonts w:asciiTheme="minorEastAsia" w:eastAsiaTheme="minorEastAsia" w:hAnsiTheme="minorEastAsia" w:hint="eastAsia"/>
                <w:bCs/>
                <w:color w:val="000000"/>
                <w:sz w:val="21"/>
                <w:szCs w:val="21"/>
              </w:rPr>
              <w:t>美国文学史及选读学习指南</w:t>
            </w:r>
            <w:r>
              <w:rPr>
                <w:rFonts w:asciiTheme="minorEastAsia" w:eastAsiaTheme="minorEastAsia" w:hAnsiTheme="minorEastAsia"/>
                <w:bCs/>
                <w:color w:val="000000"/>
                <w:sz w:val="21"/>
                <w:szCs w:val="21"/>
              </w:rPr>
              <w:t>》</w:t>
            </w:r>
            <w:r>
              <w:rPr>
                <w:rFonts w:asciiTheme="minorEastAsia" w:eastAsiaTheme="minorEastAsia" w:hAnsiTheme="minorEastAsia"/>
                <w:color w:val="000000"/>
                <w:kern w:val="0"/>
                <w:sz w:val="21"/>
                <w:szCs w:val="21"/>
              </w:rPr>
              <w:t>（</w:t>
            </w:r>
            <w:r>
              <w:rPr>
                <w:rFonts w:asciiTheme="minorEastAsia" w:eastAsiaTheme="minorEastAsia" w:hAnsiTheme="minorEastAsia"/>
                <w:color w:val="000000"/>
                <w:sz w:val="21"/>
                <w:szCs w:val="21"/>
              </w:rPr>
              <w:t>第1</w:t>
            </w:r>
            <w:r>
              <w:rPr>
                <w:rFonts w:asciiTheme="minorEastAsia" w:eastAsiaTheme="minorEastAsia" w:hAnsiTheme="minorEastAsia"/>
                <w:color w:val="000000"/>
                <w:kern w:val="0"/>
                <w:sz w:val="21"/>
                <w:szCs w:val="21"/>
              </w:rPr>
              <w:t>册）</w:t>
            </w:r>
            <w:r>
              <w:rPr>
                <w:rFonts w:asciiTheme="minorEastAsia" w:eastAsiaTheme="minorEastAsia" w:hAnsiTheme="minorEastAsia"/>
                <w:color w:val="000000"/>
                <w:sz w:val="21"/>
                <w:szCs w:val="21"/>
              </w:rPr>
              <w:t>（第</w:t>
            </w:r>
            <w:r>
              <w:rPr>
                <w:rFonts w:asciiTheme="minorEastAsia" w:eastAsiaTheme="minorEastAsia" w:hAnsiTheme="minorEastAsia" w:hint="eastAsia"/>
                <w:color w:val="000000"/>
                <w:sz w:val="21"/>
                <w:szCs w:val="21"/>
              </w:rPr>
              <w:t>2</w:t>
            </w:r>
            <w:r>
              <w:rPr>
                <w:rFonts w:asciiTheme="minorEastAsia" w:eastAsiaTheme="minorEastAsia" w:hAnsiTheme="minorEastAsia"/>
                <w:color w:val="000000"/>
                <w:sz w:val="21"/>
                <w:szCs w:val="21"/>
              </w:rPr>
              <w:t>版</w:t>
            </w:r>
            <w:r>
              <w:rPr>
                <w:rFonts w:asciiTheme="minorEastAsia" w:eastAsiaTheme="minorEastAsia" w:hAnsiTheme="minorEastAsia" w:hint="eastAsia"/>
                <w:color w:val="000000"/>
                <w:sz w:val="21"/>
                <w:szCs w:val="21"/>
              </w:rPr>
              <w:t>)；</w:t>
            </w:r>
            <w:r>
              <w:rPr>
                <w:rFonts w:asciiTheme="minorEastAsia" w:eastAsiaTheme="minorEastAsia" w:hAnsiTheme="minorEastAsia" w:hint="eastAsia"/>
                <w:bCs/>
                <w:color w:val="000000"/>
                <w:sz w:val="21"/>
                <w:szCs w:val="21"/>
              </w:rPr>
              <w:t>张鑫友编，</w:t>
            </w:r>
            <w:r>
              <w:rPr>
                <w:rFonts w:asciiTheme="minorEastAsia" w:eastAsiaTheme="minorEastAsia" w:hAnsiTheme="minorEastAsia"/>
                <w:bCs/>
                <w:color w:val="000000"/>
                <w:sz w:val="21"/>
                <w:szCs w:val="21"/>
              </w:rPr>
              <w:t>湖北科学技术出版社</w:t>
            </w:r>
            <w:r>
              <w:rPr>
                <w:rFonts w:asciiTheme="minorEastAsia" w:eastAsiaTheme="minorEastAsia" w:hAnsiTheme="minorEastAsia" w:hint="eastAsia"/>
                <w:bCs/>
                <w:color w:val="000000"/>
                <w:sz w:val="21"/>
                <w:szCs w:val="21"/>
              </w:rPr>
              <w:t>，2008.</w:t>
            </w:r>
          </w:p>
        </w:tc>
      </w:tr>
    </w:tbl>
    <w:p w14:paraId="0DC6D1EB" w14:textId="77777777" w:rsidR="00013A5F" w:rsidRDefault="00013A5F">
      <w:pPr>
        <w:tabs>
          <w:tab w:val="left" w:pos="3420"/>
          <w:tab w:val="left" w:pos="7560"/>
        </w:tabs>
        <w:spacing w:beforeLines="20" w:before="72"/>
        <w:jc w:val="both"/>
        <w:outlineLvl w:val="0"/>
        <w:rPr>
          <w:rFonts w:ascii="宋体" w:eastAsia="宋体" w:hAnsi="宋体"/>
          <w:color w:val="000000"/>
          <w:position w:val="-20"/>
          <w:lang w:eastAsia="zh-CN"/>
        </w:rPr>
      </w:pPr>
    </w:p>
    <w:p w14:paraId="1F6FEABB" w14:textId="77777777" w:rsidR="00013A5F" w:rsidRDefault="00E86C37">
      <w:pPr>
        <w:snapToGrid w:val="0"/>
        <w:spacing w:beforeLines="100" w:before="360" w:afterLines="50" w:after="180"/>
        <w:jc w:val="both"/>
        <w:rPr>
          <w:rFonts w:ascii="黑体" w:eastAsia="黑体" w:hAnsi="黑体"/>
          <w:bCs/>
          <w:color w:val="000000"/>
          <w:lang w:eastAsia="zh-CN"/>
        </w:rPr>
      </w:pPr>
      <w:r>
        <w:rPr>
          <w:rFonts w:ascii="黑体" w:eastAsia="黑体" w:hAnsi="黑体" w:hint="eastAsia"/>
          <w:bCs/>
          <w:color w:val="000000"/>
          <w:lang w:eastAsia="zh-CN"/>
        </w:rPr>
        <w:t>二、课程教学进度安排</w:t>
      </w:r>
    </w:p>
    <w:tbl>
      <w:tblPr>
        <w:tblW w:w="4971" w:type="pct"/>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CellMar>
          <w:top w:w="57" w:type="dxa"/>
          <w:bottom w:w="57" w:type="dxa"/>
        </w:tblCellMar>
        <w:tblLook w:val="04A0" w:firstRow="1" w:lastRow="0" w:firstColumn="1" w:lastColumn="0" w:noHBand="0" w:noVBand="1"/>
      </w:tblPr>
      <w:tblGrid>
        <w:gridCol w:w="722"/>
        <w:gridCol w:w="721"/>
        <w:gridCol w:w="4832"/>
        <w:gridCol w:w="1286"/>
        <w:gridCol w:w="1202"/>
      </w:tblGrid>
      <w:tr w:rsidR="00013A5F" w14:paraId="5549935C" w14:textId="77777777">
        <w:trPr>
          <w:trHeight w:val="454"/>
        </w:trPr>
        <w:tc>
          <w:tcPr>
            <w:tcW w:w="737" w:type="dxa"/>
            <w:tcMar>
              <w:top w:w="15" w:type="dxa"/>
              <w:left w:w="108" w:type="dxa"/>
              <w:bottom w:w="0" w:type="dxa"/>
              <w:right w:w="108" w:type="dxa"/>
            </w:tcMar>
            <w:vAlign w:val="center"/>
          </w:tcPr>
          <w:p w14:paraId="238CD0EA" w14:textId="77777777" w:rsidR="00013A5F" w:rsidRDefault="00E86C37">
            <w:pPr>
              <w:widowControl/>
              <w:spacing w:before="120" w:after="120"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课次</w:t>
            </w:r>
          </w:p>
        </w:tc>
        <w:tc>
          <w:tcPr>
            <w:tcW w:w="737" w:type="dxa"/>
            <w:vAlign w:val="center"/>
          </w:tcPr>
          <w:p w14:paraId="6C3777B3" w14:textId="77777777" w:rsidR="00013A5F" w:rsidRDefault="00E86C37">
            <w:pPr>
              <w:widowControl/>
              <w:spacing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课时</w:t>
            </w:r>
          </w:p>
        </w:tc>
        <w:tc>
          <w:tcPr>
            <w:tcW w:w="4980" w:type="dxa"/>
            <w:tcMar>
              <w:top w:w="15" w:type="dxa"/>
              <w:left w:w="108" w:type="dxa"/>
              <w:bottom w:w="0" w:type="dxa"/>
              <w:right w:w="108" w:type="dxa"/>
            </w:tcMar>
            <w:vAlign w:val="center"/>
          </w:tcPr>
          <w:p w14:paraId="26F7EDF0" w14:textId="77777777" w:rsidR="00013A5F" w:rsidRDefault="00E86C37">
            <w:pPr>
              <w:widowControl/>
              <w:spacing w:line="240" w:lineRule="exact"/>
              <w:ind w:firstLine="357"/>
              <w:jc w:val="center"/>
              <w:rPr>
                <w:rFonts w:ascii="黑体" w:eastAsia="黑体" w:hAnsi="黑体"/>
                <w:kern w:val="0"/>
                <w:sz w:val="21"/>
                <w:szCs w:val="21"/>
                <w:lang w:eastAsia="zh-CN"/>
              </w:rPr>
            </w:pPr>
            <w:r>
              <w:rPr>
                <w:rFonts w:ascii="黑体" w:eastAsia="黑体" w:hAnsi="黑体" w:hint="eastAsia"/>
                <w:kern w:val="0"/>
                <w:sz w:val="21"/>
                <w:szCs w:val="21"/>
                <w:lang w:eastAsia="zh-CN"/>
              </w:rPr>
              <w:t>教学内容</w:t>
            </w:r>
          </w:p>
        </w:tc>
        <w:tc>
          <w:tcPr>
            <w:tcW w:w="1320" w:type="dxa"/>
            <w:tcMar>
              <w:top w:w="15" w:type="dxa"/>
              <w:left w:w="108" w:type="dxa"/>
              <w:bottom w:w="0" w:type="dxa"/>
              <w:right w:w="108" w:type="dxa"/>
            </w:tcMar>
            <w:vAlign w:val="center"/>
          </w:tcPr>
          <w:p w14:paraId="106FD6D9" w14:textId="77777777" w:rsidR="00013A5F" w:rsidRDefault="00E86C37">
            <w:pPr>
              <w:snapToGrid w:val="0"/>
              <w:spacing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教学方式</w:t>
            </w:r>
          </w:p>
        </w:tc>
        <w:tc>
          <w:tcPr>
            <w:tcW w:w="1233" w:type="dxa"/>
            <w:tcMar>
              <w:top w:w="15" w:type="dxa"/>
              <w:left w:w="108" w:type="dxa"/>
              <w:bottom w:w="0" w:type="dxa"/>
              <w:right w:w="108" w:type="dxa"/>
            </w:tcMar>
            <w:vAlign w:val="center"/>
          </w:tcPr>
          <w:p w14:paraId="2D920153" w14:textId="77777777" w:rsidR="00013A5F" w:rsidRDefault="00E86C37">
            <w:pPr>
              <w:snapToGrid w:val="0"/>
              <w:spacing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作业</w:t>
            </w:r>
          </w:p>
        </w:tc>
      </w:tr>
      <w:tr w:rsidR="00013A5F" w14:paraId="06260117" w14:textId="77777777">
        <w:trPr>
          <w:trHeight w:val="340"/>
        </w:trPr>
        <w:tc>
          <w:tcPr>
            <w:tcW w:w="737" w:type="dxa"/>
            <w:tcMar>
              <w:top w:w="15" w:type="dxa"/>
              <w:left w:w="108" w:type="dxa"/>
              <w:bottom w:w="0" w:type="dxa"/>
              <w:right w:w="108" w:type="dxa"/>
            </w:tcMar>
            <w:vAlign w:val="center"/>
          </w:tcPr>
          <w:p w14:paraId="02A711D5" w14:textId="77777777" w:rsidR="00013A5F" w:rsidRDefault="00E86C37">
            <w:pPr>
              <w:widowControl/>
              <w:jc w:val="center"/>
              <w:rPr>
                <w:rFonts w:eastAsia="宋体"/>
                <w:kern w:val="0"/>
                <w:sz w:val="21"/>
                <w:szCs w:val="21"/>
                <w:lang w:eastAsia="zh-CN"/>
              </w:rPr>
            </w:pPr>
            <w:r>
              <w:rPr>
                <w:rFonts w:eastAsia="宋体" w:hint="eastAsia"/>
                <w:kern w:val="0"/>
                <w:sz w:val="21"/>
                <w:szCs w:val="21"/>
                <w:lang w:eastAsia="zh-CN"/>
              </w:rPr>
              <w:lastRenderedPageBreak/>
              <w:t>1</w:t>
            </w:r>
          </w:p>
        </w:tc>
        <w:tc>
          <w:tcPr>
            <w:tcW w:w="737" w:type="dxa"/>
            <w:vAlign w:val="center"/>
          </w:tcPr>
          <w:p w14:paraId="5E63D0F3" w14:textId="77777777" w:rsidR="00013A5F" w:rsidRDefault="00E86C37">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3653D971" w14:textId="77777777" w:rsidR="00013A5F" w:rsidRDefault="00E86C37">
            <w:pPr>
              <w:widowControl/>
              <w:spacing w:line="300" w:lineRule="atLeast"/>
              <w:rPr>
                <w:color w:val="000000"/>
                <w:kern w:val="0"/>
                <w:szCs w:val="21"/>
              </w:rPr>
            </w:pPr>
            <w:r>
              <w:rPr>
                <w:color w:val="000000"/>
                <w:kern w:val="0"/>
                <w:szCs w:val="21"/>
              </w:rPr>
              <w:t xml:space="preserve">The Literature of Colonial America; </w:t>
            </w:r>
          </w:p>
          <w:p w14:paraId="49C98264" w14:textId="77777777" w:rsidR="00013A5F" w:rsidRDefault="00E86C37">
            <w:pPr>
              <w:numPr>
                <w:ilvl w:val="0"/>
                <w:numId w:val="1"/>
              </w:numPr>
              <w:rPr>
                <w:szCs w:val="21"/>
              </w:rPr>
            </w:pPr>
            <w:r>
              <w:rPr>
                <w:color w:val="000000"/>
                <w:szCs w:val="21"/>
              </w:rPr>
              <w:t>Puritanism and its influence</w:t>
            </w:r>
          </w:p>
          <w:p w14:paraId="529C14F6" w14:textId="77777777" w:rsidR="00013A5F" w:rsidRDefault="00E86C37">
            <w:pPr>
              <w:numPr>
                <w:ilvl w:val="0"/>
                <w:numId w:val="1"/>
              </w:numPr>
              <w:rPr>
                <w:rFonts w:eastAsia="黑体"/>
                <w:szCs w:val="21"/>
              </w:rPr>
            </w:pPr>
            <w:r>
              <w:rPr>
                <w:rFonts w:eastAsia="黑体"/>
                <w:szCs w:val="21"/>
              </w:rPr>
              <w:t>John Smith; William Bradford; John Winthrop</w:t>
            </w:r>
          </w:p>
          <w:p w14:paraId="48DD0B04" w14:textId="77777777" w:rsidR="00013A5F" w:rsidRDefault="00E86C37">
            <w:pPr>
              <w:pStyle w:val="a8"/>
              <w:numPr>
                <w:ilvl w:val="0"/>
                <w:numId w:val="1"/>
              </w:numPr>
              <w:ind w:firstLineChars="0"/>
              <w:rPr>
                <w:rFonts w:eastAsia="黑体"/>
                <w:szCs w:val="21"/>
                <w:lang w:eastAsia="zh-CN"/>
              </w:rPr>
            </w:pPr>
            <w:r>
              <w:rPr>
                <w:rFonts w:eastAsia="黑体"/>
                <w:szCs w:val="21"/>
              </w:rPr>
              <w:t xml:space="preserve">John Cotton; Roger Williams </w:t>
            </w:r>
          </w:p>
          <w:p w14:paraId="62FC76A3" w14:textId="77777777" w:rsidR="00013A5F" w:rsidRDefault="00E86C37">
            <w:pPr>
              <w:widowControl/>
              <w:jc w:val="center"/>
              <w:rPr>
                <w:rFonts w:eastAsia="宋体"/>
                <w:kern w:val="0"/>
                <w:sz w:val="21"/>
                <w:szCs w:val="21"/>
                <w:lang w:eastAsia="zh-CN"/>
              </w:rPr>
            </w:pPr>
            <w:r>
              <w:rPr>
                <w:rFonts w:eastAsia="黑体" w:hint="eastAsia"/>
                <w:szCs w:val="21"/>
                <w:lang w:eastAsia="zh-CN"/>
              </w:rPr>
              <w:t>思政：从清教主义（</w:t>
            </w:r>
            <w:r>
              <w:rPr>
                <w:rFonts w:eastAsia="黑体" w:hint="eastAsia"/>
                <w:szCs w:val="21"/>
                <w:lang w:eastAsia="zh-CN"/>
              </w:rPr>
              <w:t>Puritanism</w:t>
            </w:r>
            <w:r>
              <w:rPr>
                <w:rFonts w:eastAsia="黑体" w:hint="eastAsia"/>
                <w:szCs w:val="21"/>
                <w:lang w:eastAsia="zh-CN"/>
              </w:rPr>
              <w:t>）对早期美国文学的影响对，联想到中国传统社会的儒、道、释三教及其它们对中国文化中影响，说明中华民族是精神生活很丰富的民族。</w:t>
            </w:r>
          </w:p>
        </w:tc>
        <w:tc>
          <w:tcPr>
            <w:tcW w:w="1320" w:type="dxa"/>
            <w:tcMar>
              <w:top w:w="15" w:type="dxa"/>
              <w:left w:w="108" w:type="dxa"/>
              <w:bottom w:w="0" w:type="dxa"/>
              <w:right w:w="108" w:type="dxa"/>
            </w:tcMar>
            <w:vAlign w:val="center"/>
          </w:tcPr>
          <w:p w14:paraId="0A60316C" w14:textId="77777777" w:rsidR="00013A5F" w:rsidRDefault="00E86C37">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微信群答疑与面对面答疑</w:t>
            </w:r>
          </w:p>
        </w:tc>
        <w:tc>
          <w:tcPr>
            <w:tcW w:w="1233" w:type="dxa"/>
            <w:tcMar>
              <w:top w:w="15" w:type="dxa"/>
              <w:left w:w="108" w:type="dxa"/>
              <w:bottom w:w="0" w:type="dxa"/>
              <w:right w:w="108" w:type="dxa"/>
            </w:tcMar>
            <w:vAlign w:val="center"/>
          </w:tcPr>
          <w:p w14:paraId="2754A66C" w14:textId="77777777" w:rsidR="00013A5F" w:rsidRDefault="00E86C37">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75813AD3" w14:textId="77777777" w:rsidR="00013A5F" w:rsidRDefault="00E86C37">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79BA9654" w14:textId="77777777" w:rsidR="00013A5F" w:rsidRDefault="00E86C37">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013A5F" w14:paraId="0E78B439" w14:textId="77777777">
        <w:trPr>
          <w:trHeight w:val="340"/>
        </w:trPr>
        <w:tc>
          <w:tcPr>
            <w:tcW w:w="737" w:type="dxa"/>
            <w:tcMar>
              <w:top w:w="15" w:type="dxa"/>
              <w:left w:w="108" w:type="dxa"/>
              <w:bottom w:w="0" w:type="dxa"/>
              <w:right w:w="108" w:type="dxa"/>
            </w:tcMar>
            <w:vAlign w:val="center"/>
          </w:tcPr>
          <w:p w14:paraId="7B048A78" w14:textId="77777777" w:rsidR="00013A5F" w:rsidRDefault="00E86C37">
            <w:pPr>
              <w:widowControl/>
              <w:jc w:val="center"/>
              <w:rPr>
                <w:rFonts w:eastAsia="宋体"/>
                <w:kern w:val="0"/>
                <w:sz w:val="21"/>
                <w:szCs w:val="21"/>
                <w:lang w:eastAsia="zh-CN"/>
              </w:rPr>
            </w:pPr>
            <w:r>
              <w:rPr>
                <w:rFonts w:eastAsia="宋体" w:hint="eastAsia"/>
                <w:kern w:val="0"/>
                <w:sz w:val="21"/>
                <w:szCs w:val="21"/>
                <w:lang w:eastAsia="zh-CN"/>
              </w:rPr>
              <w:t>2</w:t>
            </w:r>
          </w:p>
        </w:tc>
        <w:tc>
          <w:tcPr>
            <w:tcW w:w="737" w:type="dxa"/>
            <w:vAlign w:val="center"/>
          </w:tcPr>
          <w:p w14:paraId="784129DB" w14:textId="77777777" w:rsidR="00013A5F" w:rsidRDefault="00E86C37">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76EFB7F5" w14:textId="77777777" w:rsidR="00013A5F" w:rsidRDefault="00E86C37">
            <w:pPr>
              <w:rPr>
                <w:color w:val="000000"/>
                <w:kern w:val="0"/>
                <w:szCs w:val="21"/>
              </w:rPr>
            </w:pPr>
            <w:r>
              <w:rPr>
                <w:color w:val="000000"/>
                <w:kern w:val="0"/>
                <w:szCs w:val="21"/>
              </w:rPr>
              <w:t>The Literature of Reason and Revolution</w:t>
            </w:r>
          </w:p>
          <w:p w14:paraId="65712684" w14:textId="77777777" w:rsidR="00013A5F" w:rsidRDefault="00E86C37">
            <w:pPr>
              <w:rPr>
                <w:szCs w:val="21"/>
              </w:rPr>
            </w:pPr>
            <w:r>
              <w:rPr>
                <w:color w:val="000000"/>
                <w:kern w:val="0"/>
                <w:szCs w:val="21"/>
              </w:rPr>
              <w:t xml:space="preserve">1. Thomas Jefferson and </w:t>
            </w:r>
            <w:r>
              <w:rPr>
                <w:i/>
                <w:iCs/>
                <w:color w:val="000000"/>
                <w:kern w:val="0"/>
                <w:szCs w:val="21"/>
              </w:rPr>
              <w:t>The Declaration of  Independence</w:t>
            </w:r>
            <w:r>
              <w:rPr>
                <w:rFonts w:hint="eastAsia"/>
                <w:color w:val="000000"/>
                <w:kern w:val="0"/>
                <w:szCs w:val="21"/>
              </w:rPr>
              <w:t>:</w:t>
            </w:r>
          </w:p>
          <w:p w14:paraId="40DF812D" w14:textId="77777777" w:rsidR="00013A5F" w:rsidRDefault="00E86C37">
            <w:pPr>
              <w:rPr>
                <w:i/>
                <w:iCs/>
                <w:szCs w:val="21"/>
              </w:rPr>
            </w:pPr>
            <w:r>
              <w:rPr>
                <w:iCs/>
                <w:color w:val="000000"/>
                <w:kern w:val="0"/>
                <w:szCs w:val="21"/>
              </w:rPr>
              <w:t xml:space="preserve">2. Phillip Freneau and </w:t>
            </w:r>
            <w:r>
              <w:rPr>
                <w:i/>
                <w:color w:val="000000"/>
                <w:kern w:val="0"/>
                <w:szCs w:val="21"/>
              </w:rPr>
              <w:t>The Wild Honey Suckle</w:t>
            </w:r>
          </w:p>
          <w:p w14:paraId="596B726A" w14:textId="77777777" w:rsidR="00013A5F" w:rsidRDefault="00E86C37">
            <w:pPr>
              <w:widowControl/>
              <w:jc w:val="center"/>
              <w:rPr>
                <w:rFonts w:eastAsia="宋体"/>
                <w:kern w:val="0"/>
                <w:sz w:val="21"/>
                <w:szCs w:val="21"/>
                <w:lang w:eastAsia="zh-CN"/>
              </w:rPr>
            </w:pPr>
            <w:r>
              <w:rPr>
                <w:rFonts w:eastAsia="黑体" w:hint="eastAsia"/>
                <w:szCs w:val="21"/>
                <w:lang w:eastAsia="zh-CN"/>
              </w:rPr>
              <w:t>思政：由启蒙运动对北美独立战争的印象，联想到新文化运动对中国民主主义革命和社会主义革命的影响，帮助学生从现代性的角度理解十八世纪以来世界文明发展进程的现代性根源。</w:t>
            </w:r>
          </w:p>
        </w:tc>
        <w:tc>
          <w:tcPr>
            <w:tcW w:w="1320" w:type="dxa"/>
            <w:tcMar>
              <w:top w:w="15" w:type="dxa"/>
              <w:left w:w="108" w:type="dxa"/>
              <w:bottom w:w="0" w:type="dxa"/>
              <w:right w:w="108" w:type="dxa"/>
            </w:tcMar>
            <w:vAlign w:val="center"/>
          </w:tcPr>
          <w:p w14:paraId="0A1128E6" w14:textId="77777777" w:rsidR="00013A5F" w:rsidRDefault="00E86C37">
            <w:pPr>
              <w:snapToGrid w:val="0"/>
              <w:spacing w:beforeLines="15" w:before="54" w:afterLines="15" w:after="54"/>
              <w:rPr>
                <w:rFonts w:eastAsiaTheme="minorEastAsia"/>
                <w:color w:val="000000"/>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微信群答疑与面对面答疑</w:t>
            </w:r>
          </w:p>
          <w:p w14:paraId="4F5AB19B" w14:textId="77777777" w:rsidR="00013A5F" w:rsidRDefault="00013A5F">
            <w:pPr>
              <w:widowControl/>
              <w:jc w:val="center"/>
              <w:rPr>
                <w:rFonts w:eastAsia="宋体"/>
                <w:kern w:val="0"/>
                <w:sz w:val="21"/>
                <w:szCs w:val="21"/>
                <w:lang w:eastAsia="zh-CN"/>
              </w:rPr>
            </w:pPr>
          </w:p>
        </w:tc>
        <w:tc>
          <w:tcPr>
            <w:tcW w:w="1233" w:type="dxa"/>
            <w:tcMar>
              <w:top w:w="15" w:type="dxa"/>
              <w:left w:w="108" w:type="dxa"/>
              <w:bottom w:w="0" w:type="dxa"/>
              <w:right w:w="108" w:type="dxa"/>
            </w:tcMar>
            <w:vAlign w:val="center"/>
          </w:tcPr>
          <w:p w14:paraId="655C6E09" w14:textId="77777777" w:rsidR="00013A5F" w:rsidRDefault="00E86C37">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25F62A3C" w14:textId="77777777" w:rsidR="00013A5F" w:rsidRDefault="00E86C37">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6FBF06E7" w14:textId="77777777" w:rsidR="00013A5F" w:rsidRDefault="00E86C37">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013A5F" w14:paraId="1387620C" w14:textId="77777777">
        <w:trPr>
          <w:trHeight w:val="340"/>
        </w:trPr>
        <w:tc>
          <w:tcPr>
            <w:tcW w:w="737" w:type="dxa"/>
            <w:tcMar>
              <w:top w:w="15" w:type="dxa"/>
              <w:left w:w="108" w:type="dxa"/>
              <w:bottom w:w="0" w:type="dxa"/>
              <w:right w:w="108" w:type="dxa"/>
            </w:tcMar>
            <w:vAlign w:val="center"/>
          </w:tcPr>
          <w:p w14:paraId="47A69C30" w14:textId="77777777" w:rsidR="00013A5F" w:rsidRDefault="00E86C37">
            <w:pPr>
              <w:widowControl/>
              <w:jc w:val="center"/>
              <w:rPr>
                <w:rFonts w:eastAsia="宋体"/>
                <w:kern w:val="0"/>
                <w:sz w:val="21"/>
                <w:szCs w:val="21"/>
                <w:lang w:eastAsia="zh-CN"/>
              </w:rPr>
            </w:pPr>
            <w:r>
              <w:rPr>
                <w:rFonts w:eastAsia="宋体" w:hint="eastAsia"/>
                <w:kern w:val="0"/>
                <w:sz w:val="21"/>
                <w:szCs w:val="21"/>
                <w:lang w:eastAsia="zh-CN"/>
              </w:rPr>
              <w:t>3</w:t>
            </w:r>
          </w:p>
        </w:tc>
        <w:tc>
          <w:tcPr>
            <w:tcW w:w="737" w:type="dxa"/>
            <w:vAlign w:val="center"/>
          </w:tcPr>
          <w:p w14:paraId="5DC2C117" w14:textId="77777777" w:rsidR="00013A5F" w:rsidRDefault="00E86C37">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13767F87" w14:textId="77777777" w:rsidR="00013A5F" w:rsidRDefault="00E86C37">
            <w:pPr>
              <w:ind w:left="240" w:hangingChars="100" w:hanging="240"/>
              <w:rPr>
                <w:szCs w:val="21"/>
              </w:rPr>
            </w:pPr>
            <w:r>
              <w:rPr>
                <w:rFonts w:hint="eastAsia"/>
                <w:szCs w:val="21"/>
              </w:rPr>
              <w:t>The Literature of Romanticism</w:t>
            </w:r>
          </w:p>
          <w:p w14:paraId="44070E4C" w14:textId="77777777" w:rsidR="00013A5F" w:rsidRDefault="00E86C37">
            <w:pPr>
              <w:ind w:left="240" w:hangingChars="100" w:hanging="240"/>
              <w:rPr>
                <w:szCs w:val="21"/>
              </w:rPr>
            </w:pPr>
            <w:r>
              <w:rPr>
                <w:szCs w:val="21"/>
              </w:rPr>
              <w:t>1. American Romanticism</w:t>
            </w:r>
          </w:p>
          <w:p w14:paraId="5DBC528C" w14:textId="77777777" w:rsidR="00013A5F" w:rsidRDefault="00E86C37">
            <w:pPr>
              <w:rPr>
                <w:szCs w:val="21"/>
              </w:rPr>
            </w:pPr>
            <w:r>
              <w:rPr>
                <w:rFonts w:hint="eastAsia"/>
                <w:szCs w:val="21"/>
              </w:rPr>
              <w:t xml:space="preserve">2.  Washington Irving:   </w:t>
            </w:r>
          </w:p>
          <w:p w14:paraId="1CB7B601" w14:textId="77777777" w:rsidR="00013A5F" w:rsidRDefault="00E86C37">
            <w:pPr>
              <w:snapToGrid w:val="0"/>
              <w:rPr>
                <w:rFonts w:eastAsiaTheme="minorEastAsia"/>
                <w:i/>
                <w:szCs w:val="21"/>
                <w:lang w:eastAsia="zh-CN"/>
              </w:rPr>
            </w:pPr>
            <w:r>
              <w:rPr>
                <w:rFonts w:hint="eastAsia"/>
                <w:i/>
                <w:szCs w:val="21"/>
              </w:rPr>
              <w:t>The Legend of Sleepy Hollow</w:t>
            </w:r>
          </w:p>
          <w:p w14:paraId="4ECE027A" w14:textId="77777777" w:rsidR="00013A5F" w:rsidRDefault="00E86C37">
            <w:pPr>
              <w:widowControl/>
              <w:jc w:val="center"/>
              <w:rPr>
                <w:rFonts w:eastAsia="宋体"/>
                <w:kern w:val="0"/>
                <w:sz w:val="21"/>
                <w:szCs w:val="21"/>
                <w:lang w:eastAsia="zh-CN"/>
              </w:rPr>
            </w:pPr>
            <w:r>
              <w:rPr>
                <w:rFonts w:eastAsiaTheme="minorEastAsia" w:hint="eastAsia"/>
                <w:szCs w:val="21"/>
                <w:lang w:eastAsia="zh-CN"/>
              </w:rPr>
              <w:t>思政：美国获得独立以后，其文化和文学才慢慢得到独立发展。美国文化源于欧洲文化，但又不同于欧洲文化。中国文化在世界主要文化中独树一帜，如今一方面要高扬文化自信，另一方面，要继续博采众长，进一步丰富和发展民族文化，为世界文明进步做出贡献。</w:t>
            </w:r>
          </w:p>
        </w:tc>
        <w:tc>
          <w:tcPr>
            <w:tcW w:w="1320" w:type="dxa"/>
            <w:tcMar>
              <w:top w:w="15" w:type="dxa"/>
              <w:left w:w="108" w:type="dxa"/>
              <w:bottom w:w="0" w:type="dxa"/>
              <w:right w:w="108" w:type="dxa"/>
            </w:tcMar>
            <w:vAlign w:val="center"/>
          </w:tcPr>
          <w:p w14:paraId="5041F26A" w14:textId="77777777" w:rsidR="00013A5F" w:rsidRDefault="00E86C37">
            <w:pPr>
              <w:snapToGrid w:val="0"/>
              <w:spacing w:beforeLines="15" w:before="54" w:afterLines="15" w:after="54"/>
              <w:rPr>
                <w:rFonts w:eastAsiaTheme="minorEastAsia"/>
                <w:color w:val="000000"/>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的讲解，小组讨论等，</w:t>
            </w:r>
            <w:r>
              <w:rPr>
                <w:rFonts w:eastAsiaTheme="minorEastAsia" w:hint="eastAsia"/>
                <w:szCs w:val="21"/>
                <w:lang w:eastAsia="zh-CN"/>
              </w:rPr>
              <w:t>微信群答疑与面的面答疑</w:t>
            </w:r>
          </w:p>
          <w:p w14:paraId="0CFD9C29" w14:textId="77777777" w:rsidR="00013A5F" w:rsidRDefault="00013A5F">
            <w:pPr>
              <w:widowControl/>
              <w:jc w:val="center"/>
              <w:rPr>
                <w:rFonts w:eastAsia="宋体"/>
                <w:kern w:val="0"/>
                <w:sz w:val="21"/>
                <w:szCs w:val="21"/>
                <w:lang w:eastAsia="zh-CN"/>
              </w:rPr>
            </w:pPr>
          </w:p>
        </w:tc>
        <w:tc>
          <w:tcPr>
            <w:tcW w:w="1233" w:type="dxa"/>
            <w:tcMar>
              <w:top w:w="15" w:type="dxa"/>
              <w:left w:w="108" w:type="dxa"/>
              <w:bottom w:w="0" w:type="dxa"/>
              <w:right w:w="108" w:type="dxa"/>
            </w:tcMar>
            <w:vAlign w:val="center"/>
          </w:tcPr>
          <w:p w14:paraId="785C8797" w14:textId="77777777" w:rsidR="00013A5F" w:rsidRDefault="00E86C37">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10CA9CA0" w14:textId="77777777" w:rsidR="00013A5F" w:rsidRDefault="00E86C37">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47E767D6" w14:textId="77777777" w:rsidR="00013A5F" w:rsidRDefault="00E86C37">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整理单元学习笔记阅读指定书目并写阅读笔记</w:t>
            </w:r>
          </w:p>
        </w:tc>
      </w:tr>
      <w:tr w:rsidR="00013A5F" w14:paraId="3596C881" w14:textId="77777777">
        <w:trPr>
          <w:trHeight w:val="340"/>
        </w:trPr>
        <w:tc>
          <w:tcPr>
            <w:tcW w:w="737" w:type="dxa"/>
            <w:tcMar>
              <w:top w:w="15" w:type="dxa"/>
              <w:left w:w="108" w:type="dxa"/>
              <w:bottom w:w="0" w:type="dxa"/>
              <w:right w:w="108" w:type="dxa"/>
            </w:tcMar>
            <w:vAlign w:val="center"/>
          </w:tcPr>
          <w:p w14:paraId="4BC93003" w14:textId="77777777" w:rsidR="00013A5F" w:rsidRDefault="00E86C37">
            <w:pPr>
              <w:widowControl/>
              <w:jc w:val="center"/>
              <w:rPr>
                <w:rFonts w:eastAsia="宋体"/>
                <w:kern w:val="0"/>
                <w:sz w:val="21"/>
                <w:szCs w:val="21"/>
                <w:lang w:eastAsia="zh-CN"/>
              </w:rPr>
            </w:pPr>
            <w:r>
              <w:rPr>
                <w:rFonts w:eastAsia="宋体" w:hint="eastAsia"/>
                <w:kern w:val="0"/>
                <w:sz w:val="21"/>
                <w:szCs w:val="21"/>
                <w:lang w:eastAsia="zh-CN"/>
              </w:rPr>
              <w:t>4</w:t>
            </w:r>
          </w:p>
        </w:tc>
        <w:tc>
          <w:tcPr>
            <w:tcW w:w="737" w:type="dxa"/>
            <w:vAlign w:val="center"/>
          </w:tcPr>
          <w:p w14:paraId="0043D223" w14:textId="77777777" w:rsidR="00013A5F" w:rsidRDefault="00E86C37">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44E14389" w14:textId="77777777" w:rsidR="00013A5F" w:rsidRDefault="00E86C37">
            <w:pPr>
              <w:rPr>
                <w:szCs w:val="21"/>
              </w:rPr>
            </w:pPr>
            <w:r>
              <w:rPr>
                <w:rFonts w:hint="eastAsia"/>
                <w:szCs w:val="21"/>
              </w:rPr>
              <w:t>William Cullen Bryant:</w:t>
            </w:r>
          </w:p>
          <w:p w14:paraId="10E8A8CE" w14:textId="77777777" w:rsidR="00013A5F" w:rsidRDefault="00E86C37">
            <w:pPr>
              <w:numPr>
                <w:ilvl w:val="0"/>
                <w:numId w:val="2"/>
              </w:numPr>
              <w:jc w:val="both"/>
              <w:rPr>
                <w:szCs w:val="21"/>
              </w:rPr>
            </w:pPr>
            <w:r>
              <w:rPr>
                <w:szCs w:val="21"/>
              </w:rPr>
              <w:lastRenderedPageBreak/>
              <w:t>The style of Bryant’s works</w:t>
            </w:r>
          </w:p>
          <w:p w14:paraId="48A09404" w14:textId="77777777" w:rsidR="00013A5F" w:rsidRDefault="00E86C37">
            <w:pPr>
              <w:rPr>
                <w:i/>
                <w:szCs w:val="21"/>
              </w:rPr>
            </w:pPr>
            <w:r>
              <w:rPr>
                <w:iCs/>
                <w:szCs w:val="21"/>
              </w:rPr>
              <w:t xml:space="preserve">2. </w:t>
            </w:r>
            <w:r>
              <w:rPr>
                <w:rFonts w:hint="eastAsia"/>
                <w:i/>
                <w:szCs w:val="21"/>
              </w:rPr>
              <w:t>To a Waterfowl</w:t>
            </w:r>
          </w:p>
          <w:p w14:paraId="535B4B99" w14:textId="77777777" w:rsidR="00013A5F" w:rsidRDefault="00E86C37">
            <w:pPr>
              <w:widowControl/>
              <w:jc w:val="center"/>
              <w:rPr>
                <w:rFonts w:eastAsia="宋体"/>
                <w:kern w:val="0"/>
                <w:sz w:val="21"/>
                <w:szCs w:val="21"/>
                <w:lang w:eastAsia="zh-CN"/>
              </w:rPr>
            </w:pPr>
            <w:r>
              <w:rPr>
                <w:rFonts w:eastAsia="黑体" w:hint="eastAsia"/>
                <w:color w:val="000000"/>
                <w:kern w:val="0"/>
                <w:szCs w:val="21"/>
                <w:lang w:eastAsia="zh-CN"/>
              </w:rPr>
              <w:t>思政：</w:t>
            </w:r>
            <w:r>
              <w:rPr>
                <w:rFonts w:eastAsia="黑体" w:hint="eastAsia"/>
                <w:color w:val="000000"/>
                <w:kern w:val="0"/>
                <w:szCs w:val="21"/>
                <w:lang w:eastAsia="zh-CN"/>
              </w:rPr>
              <w:t xml:space="preserve">William Cullen Byant </w:t>
            </w:r>
            <w:r>
              <w:rPr>
                <w:rFonts w:eastAsia="黑体" w:hint="eastAsia"/>
                <w:color w:val="000000"/>
                <w:kern w:val="0"/>
                <w:szCs w:val="21"/>
                <w:lang w:eastAsia="zh-CN"/>
              </w:rPr>
              <w:t>的这首</w:t>
            </w:r>
            <w:r>
              <w:rPr>
                <w:rFonts w:eastAsia="黑体" w:hint="eastAsia"/>
                <w:i/>
                <w:color w:val="000000"/>
                <w:kern w:val="0"/>
                <w:szCs w:val="21"/>
                <w:lang w:eastAsia="zh-CN"/>
              </w:rPr>
              <w:t>To a Waterfowl</w:t>
            </w:r>
            <w:r>
              <w:rPr>
                <w:rFonts w:eastAsia="黑体" w:hint="eastAsia"/>
                <w:color w:val="000000"/>
                <w:kern w:val="0"/>
                <w:szCs w:val="21"/>
                <w:lang w:eastAsia="zh-CN"/>
              </w:rPr>
              <w:t>脍炙人口，它体现了基于基督教教义的深刻的人生哲理。我国古典诗歌中的很多抒情诗和田园诗，例如王维的诗歌，包含着丰富人生哲理，但呈现出很不一样的精神意境。</w:t>
            </w:r>
          </w:p>
        </w:tc>
        <w:tc>
          <w:tcPr>
            <w:tcW w:w="1320" w:type="dxa"/>
            <w:tcMar>
              <w:top w:w="15" w:type="dxa"/>
              <w:left w:w="108" w:type="dxa"/>
              <w:bottom w:w="0" w:type="dxa"/>
              <w:right w:w="108" w:type="dxa"/>
            </w:tcMar>
            <w:vAlign w:val="center"/>
          </w:tcPr>
          <w:p w14:paraId="707006DE" w14:textId="77777777" w:rsidR="00013A5F" w:rsidRDefault="00E86C37">
            <w:pPr>
              <w:snapToGrid w:val="0"/>
              <w:spacing w:beforeLines="15" w:before="54" w:afterLines="15" w:after="54"/>
              <w:rPr>
                <w:rFonts w:eastAsiaTheme="minorEastAsia"/>
                <w:color w:val="000000"/>
                <w:szCs w:val="21"/>
                <w:lang w:eastAsia="zh-CN"/>
              </w:rPr>
            </w:pPr>
            <w:r>
              <w:rPr>
                <w:rFonts w:eastAsiaTheme="minorEastAsia" w:hint="eastAsia"/>
                <w:color w:val="000000"/>
                <w:szCs w:val="21"/>
                <w:lang w:eastAsia="zh-CN"/>
              </w:rPr>
              <w:lastRenderedPageBreak/>
              <w:t>基于</w:t>
            </w:r>
            <w:r>
              <w:rPr>
                <w:rFonts w:eastAsiaTheme="minorEastAsia" w:hint="eastAsia"/>
                <w:color w:val="000000"/>
                <w:szCs w:val="21"/>
                <w:lang w:eastAsia="zh-CN"/>
              </w:rPr>
              <w:t>PPT</w:t>
            </w:r>
            <w:r>
              <w:rPr>
                <w:rFonts w:eastAsiaTheme="minorEastAsia" w:hint="eastAsia"/>
                <w:color w:val="000000"/>
                <w:szCs w:val="21"/>
                <w:lang w:eastAsia="zh-CN"/>
              </w:rPr>
              <w:lastRenderedPageBreak/>
              <w:t>的讲解，小组讨论，</w:t>
            </w:r>
            <w:r>
              <w:rPr>
                <w:rFonts w:eastAsiaTheme="minorEastAsia" w:hint="eastAsia"/>
                <w:szCs w:val="21"/>
                <w:lang w:eastAsia="zh-CN"/>
              </w:rPr>
              <w:t>微信群答疑与面对面答疑</w:t>
            </w:r>
          </w:p>
          <w:p w14:paraId="14C46E22" w14:textId="77777777" w:rsidR="00013A5F" w:rsidRDefault="00013A5F">
            <w:pPr>
              <w:widowControl/>
              <w:jc w:val="center"/>
              <w:rPr>
                <w:rFonts w:eastAsia="宋体"/>
                <w:kern w:val="0"/>
                <w:sz w:val="21"/>
                <w:szCs w:val="21"/>
                <w:lang w:eastAsia="zh-CN"/>
              </w:rPr>
            </w:pPr>
          </w:p>
        </w:tc>
        <w:tc>
          <w:tcPr>
            <w:tcW w:w="1233" w:type="dxa"/>
            <w:tcMar>
              <w:top w:w="15" w:type="dxa"/>
              <w:left w:w="108" w:type="dxa"/>
              <w:bottom w:w="0" w:type="dxa"/>
              <w:right w:w="108" w:type="dxa"/>
            </w:tcMar>
            <w:vAlign w:val="center"/>
          </w:tcPr>
          <w:p w14:paraId="4EC1CF04" w14:textId="77777777" w:rsidR="00013A5F" w:rsidRDefault="00E86C37">
            <w:pPr>
              <w:snapToGrid w:val="0"/>
              <w:spacing w:beforeLines="15" w:before="54" w:afterLines="15" w:after="54"/>
              <w:rPr>
                <w:rFonts w:eastAsiaTheme="minorEastAsia"/>
                <w:color w:val="000000"/>
                <w:szCs w:val="21"/>
                <w:lang w:eastAsia="zh-CN"/>
              </w:rPr>
            </w:pPr>
            <w:r>
              <w:rPr>
                <w:color w:val="000000"/>
                <w:szCs w:val="21"/>
              </w:rPr>
              <w:lastRenderedPageBreak/>
              <w:t>1.</w:t>
            </w:r>
            <w:r>
              <w:rPr>
                <w:rFonts w:eastAsiaTheme="minorEastAsia" w:hint="eastAsia"/>
                <w:color w:val="000000"/>
                <w:szCs w:val="21"/>
                <w:lang w:eastAsia="zh-CN"/>
              </w:rPr>
              <w:t>单元学</w:t>
            </w:r>
            <w:r>
              <w:rPr>
                <w:rFonts w:eastAsiaTheme="minorEastAsia" w:hint="eastAsia"/>
                <w:color w:val="000000"/>
                <w:szCs w:val="21"/>
                <w:lang w:eastAsia="zh-CN"/>
              </w:rPr>
              <w:lastRenderedPageBreak/>
              <w:t>习之前的预习</w:t>
            </w:r>
          </w:p>
          <w:p w14:paraId="7C2F9CEC" w14:textId="77777777" w:rsidR="00013A5F" w:rsidRDefault="00E86C37">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完成本单元导读案的填空题额问答题</w:t>
            </w:r>
          </w:p>
          <w:p w14:paraId="49A40D15" w14:textId="77777777" w:rsidR="00013A5F" w:rsidRDefault="00E86C37">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013A5F" w14:paraId="5A0565D2" w14:textId="77777777">
        <w:trPr>
          <w:trHeight w:val="340"/>
        </w:trPr>
        <w:tc>
          <w:tcPr>
            <w:tcW w:w="737" w:type="dxa"/>
            <w:tcMar>
              <w:top w:w="15" w:type="dxa"/>
              <w:left w:w="108" w:type="dxa"/>
              <w:bottom w:w="0" w:type="dxa"/>
              <w:right w:w="108" w:type="dxa"/>
            </w:tcMar>
            <w:vAlign w:val="center"/>
          </w:tcPr>
          <w:p w14:paraId="7496C996" w14:textId="77777777" w:rsidR="00013A5F" w:rsidRDefault="00E86C37">
            <w:pPr>
              <w:widowControl/>
              <w:jc w:val="center"/>
              <w:rPr>
                <w:rFonts w:eastAsia="宋体"/>
                <w:kern w:val="0"/>
                <w:sz w:val="21"/>
                <w:szCs w:val="21"/>
                <w:lang w:eastAsia="zh-CN"/>
              </w:rPr>
            </w:pPr>
            <w:r>
              <w:rPr>
                <w:rFonts w:eastAsia="宋体" w:hint="eastAsia"/>
                <w:kern w:val="0"/>
                <w:sz w:val="21"/>
                <w:szCs w:val="21"/>
                <w:lang w:eastAsia="zh-CN"/>
              </w:rPr>
              <w:lastRenderedPageBreak/>
              <w:t>5</w:t>
            </w:r>
          </w:p>
        </w:tc>
        <w:tc>
          <w:tcPr>
            <w:tcW w:w="737" w:type="dxa"/>
            <w:vAlign w:val="center"/>
          </w:tcPr>
          <w:p w14:paraId="57C07FB2" w14:textId="77777777" w:rsidR="00013A5F" w:rsidRDefault="00E86C37">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0EEFA16A" w14:textId="77777777" w:rsidR="00013A5F" w:rsidRDefault="00E86C37">
            <w:pPr>
              <w:rPr>
                <w:szCs w:val="21"/>
              </w:rPr>
            </w:pPr>
            <w:r>
              <w:rPr>
                <w:szCs w:val="21"/>
              </w:rPr>
              <w:t>Transcendentalism</w:t>
            </w:r>
          </w:p>
          <w:p w14:paraId="1A101981" w14:textId="77777777" w:rsidR="00013A5F" w:rsidRDefault="00E86C37">
            <w:pPr>
              <w:rPr>
                <w:szCs w:val="21"/>
              </w:rPr>
            </w:pPr>
            <w:r>
              <w:rPr>
                <w:rFonts w:hint="eastAsia"/>
                <w:szCs w:val="21"/>
              </w:rPr>
              <w:t>1.</w:t>
            </w:r>
            <w:r>
              <w:rPr>
                <w:szCs w:val="21"/>
              </w:rPr>
              <w:t>The features of Transcendentalism</w:t>
            </w:r>
          </w:p>
          <w:p w14:paraId="76AF33F7" w14:textId="77777777" w:rsidR="00013A5F" w:rsidRDefault="00E86C37">
            <w:pPr>
              <w:rPr>
                <w:szCs w:val="21"/>
              </w:rPr>
            </w:pPr>
            <w:r>
              <w:rPr>
                <w:szCs w:val="21"/>
              </w:rPr>
              <w:t xml:space="preserve">2. </w:t>
            </w:r>
            <w:r>
              <w:rPr>
                <w:rFonts w:hint="eastAsia"/>
                <w:szCs w:val="21"/>
              </w:rPr>
              <w:t>Ralph Waldo Emerson</w:t>
            </w:r>
            <w:r>
              <w:rPr>
                <w:szCs w:val="21"/>
              </w:rPr>
              <w:t xml:space="preserve"> and</w:t>
            </w:r>
            <w:r>
              <w:rPr>
                <w:rFonts w:hint="eastAsia"/>
                <w:szCs w:val="21"/>
              </w:rPr>
              <w:t xml:space="preserve"> Henry David Thoreau: </w:t>
            </w:r>
          </w:p>
          <w:p w14:paraId="3A697D39" w14:textId="77777777" w:rsidR="00013A5F" w:rsidRDefault="00E86C37">
            <w:pPr>
              <w:snapToGrid w:val="0"/>
              <w:rPr>
                <w:szCs w:val="21"/>
              </w:rPr>
            </w:pPr>
            <w:r>
              <w:rPr>
                <w:rFonts w:eastAsia="黑体"/>
                <w:color w:val="000000"/>
                <w:kern w:val="0"/>
                <w:szCs w:val="21"/>
              </w:rPr>
              <w:t>3.</w:t>
            </w:r>
            <w:r>
              <w:rPr>
                <w:rFonts w:hint="eastAsia"/>
                <w:i/>
                <w:szCs w:val="21"/>
              </w:rPr>
              <w:t xml:space="preserve"> Nature: Chapter I</w:t>
            </w:r>
          </w:p>
          <w:p w14:paraId="7BF5BC29" w14:textId="77777777" w:rsidR="00013A5F" w:rsidRDefault="00E86C37">
            <w:pPr>
              <w:snapToGrid w:val="0"/>
              <w:rPr>
                <w:rFonts w:eastAsiaTheme="minorEastAsia"/>
                <w:szCs w:val="21"/>
                <w:lang w:eastAsia="zh-CN"/>
              </w:rPr>
            </w:pPr>
            <w:r>
              <w:rPr>
                <w:szCs w:val="21"/>
              </w:rPr>
              <w:t>Quiz 1</w:t>
            </w:r>
          </w:p>
          <w:p w14:paraId="1D40638A" w14:textId="77777777" w:rsidR="00013A5F" w:rsidRDefault="00E86C37">
            <w:pPr>
              <w:widowControl/>
              <w:jc w:val="center"/>
              <w:rPr>
                <w:rFonts w:eastAsia="宋体"/>
                <w:kern w:val="0"/>
                <w:sz w:val="21"/>
                <w:szCs w:val="21"/>
                <w:lang w:eastAsia="zh-CN"/>
              </w:rPr>
            </w:pPr>
            <w:r>
              <w:rPr>
                <w:rFonts w:eastAsiaTheme="minorEastAsia" w:hint="eastAsia"/>
                <w:szCs w:val="21"/>
                <w:lang w:eastAsia="zh-CN"/>
              </w:rPr>
              <w:t>思政：超验主义的是一种糅和了东、西方文化传统的文化和哲学运动，不少观点与道家思想很接近。</w:t>
            </w:r>
          </w:p>
        </w:tc>
        <w:tc>
          <w:tcPr>
            <w:tcW w:w="1320" w:type="dxa"/>
            <w:tcMar>
              <w:top w:w="15" w:type="dxa"/>
              <w:left w:w="108" w:type="dxa"/>
              <w:bottom w:w="0" w:type="dxa"/>
              <w:right w:w="108" w:type="dxa"/>
            </w:tcMar>
            <w:vAlign w:val="center"/>
          </w:tcPr>
          <w:p w14:paraId="4A375550" w14:textId="77777777" w:rsidR="00013A5F" w:rsidRDefault="00E86C37">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微信群答疑，面对面答疑</w:t>
            </w:r>
          </w:p>
        </w:tc>
        <w:tc>
          <w:tcPr>
            <w:tcW w:w="1233" w:type="dxa"/>
            <w:tcMar>
              <w:top w:w="15" w:type="dxa"/>
              <w:left w:w="108" w:type="dxa"/>
              <w:bottom w:w="0" w:type="dxa"/>
              <w:right w:w="108" w:type="dxa"/>
            </w:tcMar>
            <w:vAlign w:val="center"/>
          </w:tcPr>
          <w:p w14:paraId="47D0B009" w14:textId="77777777" w:rsidR="00013A5F" w:rsidRDefault="00E86C37">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2BFE182C" w14:textId="77777777" w:rsidR="00013A5F" w:rsidRDefault="00E86C37">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4DF20DBA" w14:textId="77777777" w:rsidR="00013A5F" w:rsidRDefault="00E86C37">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013A5F" w14:paraId="04363A4E" w14:textId="77777777">
        <w:trPr>
          <w:trHeight w:val="340"/>
        </w:trPr>
        <w:tc>
          <w:tcPr>
            <w:tcW w:w="737" w:type="dxa"/>
            <w:tcMar>
              <w:top w:w="15" w:type="dxa"/>
              <w:left w:w="108" w:type="dxa"/>
              <w:bottom w:w="0" w:type="dxa"/>
              <w:right w:w="108" w:type="dxa"/>
            </w:tcMar>
            <w:vAlign w:val="center"/>
          </w:tcPr>
          <w:p w14:paraId="1C200D8C" w14:textId="77777777" w:rsidR="00013A5F" w:rsidRDefault="00E86C37">
            <w:pPr>
              <w:widowControl/>
              <w:jc w:val="center"/>
              <w:rPr>
                <w:rFonts w:eastAsia="宋体"/>
                <w:kern w:val="0"/>
                <w:sz w:val="21"/>
                <w:szCs w:val="21"/>
                <w:lang w:eastAsia="zh-CN"/>
              </w:rPr>
            </w:pPr>
            <w:r>
              <w:rPr>
                <w:rFonts w:eastAsia="宋体" w:hint="eastAsia"/>
                <w:kern w:val="0"/>
                <w:sz w:val="21"/>
                <w:szCs w:val="21"/>
                <w:lang w:eastAsia="zh-CN"/>
              </w:rPr>
              <w:t>6</w:t>
            </w:r>
          </w:p>
        </w:tc>
        <w:tc>
          <w:tcPr>
            <w:tcW w:w="737" w:type="dxa"/>
            <w:vAlign w:val="center"/>
          </w:tcPr>
          <w:p w14:paraId="14B468B0" w14:textId="77777777" w:rsidR="00013A5F" w:rsidRDefault="00E86C37">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6820DD96" w14:textId="77777777" w:rsidR="00013A5F" w:rsidRDefault="00E86C37">
            <w:pPr>
              <w:rPr>
                <w:szCs w:val="21"/>
              </w:rPr>
            </w:pPr>
            <w:r>
              <w:rPr>
                <w:szCs w:val="21"/>
              </w:rPr>
              <w:t>Henry Wadsworth Longfellow</w:t>
            </w:r>
          </w:p>
          <w:p w14:paraId="4FE19F6E" w14:textId="77777777" w:rsidR="00013A5F" w:rsidRDefault="00E86C37">
            <w:pPr>
              <w:rPr>
                <w:szCs w:val="21"/>
              </w:rPr>
            </w:pPr>
            <w:r>
              <w:rPr>
                <w:rFonts w:hint="eastAsia"/>
                <w:szCs w:val="21"/>
              </w:rPr>
              <w:t xml:space="preserve">1. </w:t>
            </w:r>
            <w:r>
              <w:rPr>
                <w:szCs w:val="21"/>
              </w:rPr>
              <w:t>The style of Longfellow ’s works</w:t>
            </w:r>
          </w:p>
          <w:p w14:paraId="1DAE13EF" w14:textId="77777777" w:rsidR="00013A5F" w:rsidRDefault="00E86C37">
            <w:pPr>
              <w:snapToGrid w:val="0"/>
              <w:rPr>
                <w:rFonts w:eastAsiaTheme="minorEastAsia"/>
                <w:i/>
                <w:iCs/>
                <w:szCs w:val="21"/>
                <w:lang w:eastAsia="zh-CN"/>
              </w:rPr>
            </w:pPr>
            <w:r>
              <w:rPr>
                <w:rFonts w:hint="eastAsia"/>
                <w:szCs w:val="21"/>
              </w:rPr>
              <w:t xml:space="preserve">2. </w:t>
            </w:r>
            <w:r>
              <w:rPr>
                <w:i/>
                <w:iCs/>
                <w:szCs w:val="21"/>
              </w:rPr>
              <w:t>A Psalm of Life</w:t>
            </w:r>
            <w:r>
              <w:rPr>
                <w:szCs w:val="21"/>
              </w:rPr>
              <w:t>;</w:t>
            </w:r>
            <w:r>
              <w:rPr>
                <w:i/>
                <w:iCs/>
                <w:szCs w:val="21"/>
              </w:rPr>
              <w:t xml:space="preserve"> The Slave’s Dream</w:t>
            </w:r>
          </w:p>
          <w:p w14:paraId="3A3F6A8D" w14:textId="77777777" w:rsidR="00013A5F" w:rsidRDefault="00E86C37">
            <w:pPr>
              <w:widowControl/>
              <w:jc w:val="center"/>
              <w:rPr>
                <w:rFonts w:eastAsia="宋体"/>
                <w:kern w:val="0"/>
                <w:sz w:val="21"/>
                <w:szCs w:val="21"/>
                <w:lang w:eastAsia="zh-CN"/>
              </w:rPr>
            </w:pPr>
            <w:r>
              <w:rPr>
                <w:rFonts w:eastAsiaTheme="minorEastAsia" w:hint="eastAsia"/>
                <w:iCs/>
                <w:szCs w:val="21"/>
                <w:lang w:eastAsia="zh-CN"/>
              </w:rPr>
              <w:t>思政：朗费罗在美国与欧洲文学的交流和互相借鉴方面具有重要贡献。由此可见，杰出的学者对于文化交流和发展可起到的独特作用。</w:t>
            </w:r>
          </w:p>
        </w:tc>
        <w:tc>
          <w:tcPr>
            <w:tcW w:w="1320" w:type="dxa"/>
            <w:tcMar>
              <w:top w:w="15" w:type="dxa"/>
              <w:left w:w="108" w:type="dxa"/>
              <w:bottom w:w="0" w:type="dxa"/>
              <w:right w:w="108" w:type="dxa"/>
            </w:tcMar>
            <w:vAlign w:val="center"/>
          </w:tcPr>
          <w:p w14:paraId="2DE77BF0" w14:textId="77777777" w:rsidR="00013A5F" w:rsidRDefault="00E86C37">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248A826D" w14:textId="77777777" w:rsidR="00013A5F" w:rsidRDefault="00E86C37">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70BA5A13" w14:textId="77777777" w:rsidR="00013A5F" w:rsidRDefault="00E86C37">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381E79DF" w14:textId="77777777" w:rsidR="00013A5F" w:rsidRDefault="00E86C37">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并写阅读笔记</w:t>
            </w:r>
          </w:p>
        </w:tc>
      </w:tr>
      <w:tr w:rsidR="00013A5F" w14:paraId="0764FD23" w14:textId="77777777">
        <w:trPr>
          <w:trHeight w:val="340"/>
        </w:trPr>
        <w:tc>
          <w:tcPr>
            <w:tcW w:w="737" w:type="dxa"/>
            <w:tcMar>
              <w:top w:w="15" w:type="dxa"/>
              <w:left w:w="108" w:type="dxa"/>
              <w:bottom w:w="0" w:type="dxa"/>
              <w:right w:w="108" w:type="dxa"/>
            </w:tcMar>
            <w:vAlign w:val="center"/>
          </w:tcPr>
          <w:p w14:paraId="2F677118" w14:textId="77777777" w:rsidR="00013A5F" w:rsidRDefault="00E86C37">
            <w:pPr>
              <w:widowControl/>
              <w:jc w:val="center"/>
              <w:rPr>
                <w:rFonts w:eastAsia="宋体"/>
                <w:kern w:val="0"/>
                <w:sz w:val="21"/>
                <w:szCs w:val="21"/>
                <w:lang w:eastAsia="zh-CN"/>
              </w:rPr>
            </w:pPr>
            <w:r>
              <w:rPr>
                <w:rFonts w:eastAsia="宋体" w:hint="eastAsia"/>
                <w:kern w:val="0"/>
                <w:sz w:val="21"/>
                <w:szCs w:val="21"/>
                <w:lang w:eastAsia="zh-CN"/>
              </w:rPr>
              <w:t>7</w:t>
            </w:r>
          </w:p>
        </w:tc>
        <w:tc>
          <w:tcPr>
            <w:tcW w:w="737" w:type="dxa"/>
            <w:vAlign w:val="center"/>
          </w:tcPr>
          <w:p w14:paraId="2E6A6662" w14:textId="77777777" w:rsidR="00013A5F" w:rsidRDefault="00E86C37">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42E68E13" w14:textId="77777777" w:rsidR="00013A5F" w:rsidRDefault="00E86C37">
            <w:pPr>
              <w:rPr>
                <w:szCs w:val="21"/>
              </w:rPr>
            </w:pPr>
            <w:r>
              <w:rPr>
                <w:szCs w:val="21"/>
              </w:rPr>
              <w:t xml:space="preserve">The Literature of Realism </w:t>
            </w:r>
          </w:p>
          <w:p w14:paraId="21E54BE4" w14:textId="77777777" w:rsidR="00013A5F" w:rsidRDefault="00E86C37">
            <w:pPr>
              <w:rPr>
                <w:szCs w:val="21"/>
              </w:rPr>
            </w:pPr>
            <w:r>
              <w:rPr>
                <w:szCs w:val="21"/>
              </w:rPr>
              <w:t xml:space="preserve">1. </w:t>
            </w:r>
            <w:r>
              <w:rPr>
                <w:rFonts w:hint="eastAsia"/>
                <w:szCs w:val="21"/>
              </w:rPr>
              <w:t>Walt Whitman:</w:t>
            </w:r>
          </w:p>
          <w:p w14:paraId="749D2D43" w14:textId="77777777" w:rsidR="00013A5F" w:rsidRDefault="00E86C37">
            <w:pPr>
              <w:rPr>
                <w:i/>
                <w:szCs w:val="21"/>
              </w:rPr>
            </w:pPr>
            <w:r>
              <w:rPr>
                <w:iCs/>
                <w:szCs w:val="21"/>
              </w:rPr>
              <w:t>2.</w:t>
            </w:r>
            <w:r>
              <w:rPr>
                <w:rFonts w:hint="eastAsia"/>
                <w:i/>
                <w:szCs w:val="21"/>
              </w:rPr>
              <w:t xml:space="preserve"> I Sit and Look Out</w:t>
            </w:r>
          </w:p>
          <w:p w14:paraId="4CDE4F76" w14:textId="77777777" w:rsidR="00013A5F" w:rsidRDefault="00E86C37">
            <w:pPr>
              <w:widowControl/>
              <w:jc w:val="center"/>
              <w:rPr>
                <w:rFonts w:eastAsia="宋体"/>
                <w:kern w:val="0"/>
                <w:sz w:val="21"/>
                <w:szCs w:val="21"/>
                <w:lang w:eastAsia="zh-CN"/>
              </w:rPr>
            </w:pPr>
            <w:r>
              <w:rPr>
                <w:rFonts w:eastAsia="黑体" w:hint="eastAsia"/>
                <w:szCs w:val="21"/>
                <w:lang w:eastAsia="zh-CN"/>
              </w:rPr>
              <w:t>思政：惠特曼的自由体诗歌是现代文学的新声，对中国新文化运动时期的一大批现代诗人的创作产生了直接的影响。中国现代文学</w:t>
            </w:r>
            <w:r>
              <w:rPr>
                <w:rFonts w:eastAsia="黑体" w:hint="eastAsia"/>
                <w:szCs w:val="21"/>
                <w:lang w:eastAsia="zh-CN"/>
              </w:rPr>
              <w:lastRenderedPageBreak/>
              <w:t>一开始借鉴欧美现代文学，如今已独树一帜，名家辈出，取得了很大的成就。</w:t>
            </w:r>
          </w:p>
        </w:tc>
        <w:tc>
          <w:tcPr>
            <w:tcW w:w="1320" w:type="dxa"/>
            <w:tcMar>
              <w:top w:w="15" w:type="dxa"/>
              <w:left w:w="108" w:type="dxa"/>
              <w:bottom w:w="0" w:type="dxa"/>
              <w:right w:w="108" w:type="dxa"/>
            </w:tcMar>
            <w:vAlign w:val="center"/>
          </w:tcPr>
          <w:p w14:paraId="079B3FE8" w14:textId="77777777" w:rsidR="00013A5F" w:rsidRDefault="00E86C37">
            <w:pPr>
              <w:widowControl/>
              <w:jc w:val="center"/>
              <w:rPr>
                <w:rFonts w:eastAsia="宋体"/>
                <w:kern w:val="0"/>
                <w:sz w:val="21"/>
                <w:szCs w:val="21"/>
                <w:lang w:eastAsia="zh-CN"/>
              </w:rPr>
            </w:pPr>
            <w:r>
              <w:rPr>
                <w:rFonts w:eastAsiaTheme="minorEastAsia" w:hint="eastAsia"/>
                <w:color w:val="000000"/>
                <w:szCs w:val="21"/>
                <w:lang w:eastAsia="zh-CN"/>
              </w:rPr>
              <w:lastRenderedPageBreak/>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w:t>
            </w:r>
            <w:r>
              <w:rPr>
                <w:rFonts w:eastAsiaTheme="minorEastAsia" w:hint="eastAsia"/>
                <w:szCs w:val="21"/>
                <w:lang w:eastAsia="zh-CN"/>
              </w:rPr>
              <w:lastRenderedPageBreak/>
              <w:t>面对面答疑</w:t>
            </w:r>
          </w:p>
        </w:tc>
        <w:tc>
          <w:tcPr>
            <w:tcW w:w="1233" w:type="dxa"/>
            <w:tcMar>
              <w:top w:w="15" w:type="dxa"/>
              <w:left w:w="108" w:type="dxa"/>
              <w:bottom w:w="0" w:type="dxa"/>
              <w:right w:w="108" w:type="dxa"/>
            </w:tcMar>
            <w:vAlign w:val="center"/>
          </w:tcPr>
          <w:p w14:paraId="69EF592E" w14:textId="77777777" w:rsidR="00013A5F" w:rsidRDefault="00E86C37">
            <w:pPr>
              <w:snapToGrid w:val="0"/>
              <w:spacing w:beforeLines="15" w:before="54" w:afterLines="15" w:after="54"/>
              <w:rPr>
                <w:rFonts w:eastAsiaTheme="minorEastAsia"/>
                <w:color w:val="000000"/>
                <w:szCs w:val="21"/>
                <w:lang w:eastAsia="zh-CN"/>
              </w:rPr>
            </w:pPr>
            <w:r>
              <w:rPr>
                <w:color w:val="000000"/>
                <w:szCs w:val="21"/>
              </w:rPr>
              <w:lastRenderedPageBreak/>
              <w:t>1.</w:t>
            </w:r>
            <w:r>
              <w:rPr>
                <w:rFonts w:eastAsiaTheme="minorEastAsia" w:hint="eastAsia"/>
                <w:color w:val="000000"/>
                <w:szCs w:val="21"/>
                <w:lang w:eastAsia="zh-CN"/>
              </w:rPr>
              <w:t>单元学习之前的预习</w:t>
            </w:r>
          </w:p>
          <w:p w14:paraId="1E3D38DE" w14:textId="77777777" w:rsidR="00013A5F" w:rsidRDefault="00E86C37">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w:t>
            </w:r>
            <w:r>
              <w:rPr>
                <w:rFonts w:eastAsiaTheme="minorEastAsia" w:hint="eastAsia"/>
                <w:color w:val="000000"/>
                <w:szCs w:val="21"/>
                <w:lang w:eastAsia="zh-CN"/>
              </w:rPr>
              <w:lastRenderedPageBreak/>
              <w:t>题</w:t>
            </w:r>
          </w:p>
          <w:p w14:paraId="2DBB597E" w14:textId="77777777" w:rsidR="00013A5F" w:rsidRDefault="00E86C37">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013A5F" w14:paraId="0A6A7A8F" w14:textId="77777777">
        <w:trPr>
          <w:trHeight w:val="340"/>
        </w:trPr>
        <w:tc>
          <w:tcPr>
            <w:tcW w:w="737" w:type="dxa"/>
            <w:tcMar>
              <w:top w:w="15" w:type="dxa"/>
              <w:left w:w="108" w:type="dxa"/>
              <w:bottom w:w="0" w:type="dxa"/>
              <w:right w:w="108" w:type="dxa"/>
            </w:tcMar>
            <w:vAlign w:val="center"/>
          </w:tcPr>
          <w:p w14:paraId="484FCA55" w14:textId="77777777" w:rsidR="00013A5F" w:rsidRDefault="00E86C37">
            <w:pPr>
              <w:widowControl/>
              <w:jc w:val="center"/>
              <w:rPr>
                <w:rFonts w:eastAsia="宋体"/>
                <w:kern w:val="0"/>
                <w:sz w:val="21"/>
                <w:szCs w:val="21"/>
                <w:lang w:eastAsia="zh-CN"/>
              </w:rPr>
            </w:pPr>
            <w:r>
              <w:rPr>
                <w:rFonts w:eastAsia="宋体" w:hint="eastAsia"/>
                <w:kern w:val="0"/>
                <w:sz w:val="21"/>
                <w:szCs w:val="21"/>
                <w:lang w:eastAsia="zh-CN"/>
              </w:rPr>
              <w:lastRenderedPageBreak/>
              <w:t>8</w:t>
            </w:r>
          </w:p>
        </w:tc>
        <w:tc>
          <w:tcPr>
            <w:tcW w:w="737" w:type="dxa"/>
            <w:vAlign w:val="center"/>
          </w:tcPr>
          <w:p w14:paraId="3811F592" w14:textId="77777777" w:rsidR="00013A5F" w:rsidRDefault="00E86C37">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2406C1F3" w14:textId="77777777" w:rsidR="00013A5F" w:rsidRDefault="00E86C37">
            <w:pPr>
              <w:rPr>
                <w:szCs w:val="21"/>
              </w:rPr>
            </w:pPr>
            <w:r>
              <w:rPr>
                <w:rFonts w:hint="eastAsia"/>
                <w:szCs w:val="21"/>
              </w:rPr>
              <w:t>Harriet Beecher Stowe:</w:t>
            </w:r>
          </w:p>
          <w:p w14:paraId="324B4DF0" w14:textId="77777777" w:rsidR="00013A5F" w:rsidRDefault="00E86C37">
            <w:pPr>
              <w:rPr>
                <w:szCs w:val="21"/>
              </w:rPr>
            </w:pPr>
            <w:r>
              <w:rPr>
                <w:iCs/>
                <w:szCs w:val="21"/>
              </w:rPr>
              <w:t xml:space="preserve">1. </w:t>
            </w:r>
            <w:r>
              <w:rPr>
                <w:szCs w:val="21"/>
              </w:rPr>
              <w:t xml:space="preserve">The features of </w:t>
            </w:r>
            <w:r>
              <w:rPr>
                <w:rFonts w:hint="eastAsia"/>
                <w:szCs w:val="21"/>
              </w:rPr>
              <w:t>Stowe</w:t>
            </w:r>
            <w:r>
              <w:rPr>
                <w:szCs w:val="21"/>
              </w:rPr>
              <w:t>’s works</w:t>
            </w:r>
          </w:p>
          <w:p w14:paraId="0DF9AEAE" w14:textId="77777777" w:rsidR="00013A5F" w:rsidRDefault="00E86C37">
            <w:pPr>
              <w:rPr>
                <w:i/>
                <w:szCs w:val="21"/>
              </w:rPr>
            </w:pPr>
            <w:r>
              <w:rPr>
                <w:szCs w:val="21"/>
              </w:rPr>
              <w:t xml:space="preserve"> 2.</w:t>
            </w:r>
            <w:r>
              <w:rPr>
                <w:rFonts w:hint="eastAsia"/>
                <w:i/>
                <w:szCs w:val="21"/>
              </w:rPr>
              <w:t xml:space="preserve"> Uncle Tom</w:t>
            </w:r>
            <w:r>
              <w:rPr>
                <w:i/>
                <w:szCs w:val="21"/>
              </w:rPr>
              <w:t>’</w:t>
            </w:r>
            <w:r>
              <w:rPr>
                <w:rFonts w:hint="eastAsia"/>
                <w:i/>
                <w:szCs w:val="21"/>
              </w:rPr>
              <w:t>s Cabin (Chapter VII ) --- The Mother</w:t>
            </w:r>
            <w:r>
              <w:rPr>
                <w:i/>
                <w:szCs w:val="21"/>
              </w:rPr>
              <w:t>’</w:t>
            </w:r>
            <w:r>
              <w:rPr>
                <w:rFonts w:hint="eastAsia"/>
                <w:i/>
                <w:szCs w:val="21"/>
              </w:rPr>
              <w:t>s Struggle</w:t>
            </w:r>
          </w:p>
          <w:p w14:paraId="3EAF0F6B" w14:textId="77777777" w:rsidR="00013A5F" w:rsidRDefault="00E86C37">
            <w:pPr>
              <w:widowControl/>
              <w:jc w:val="center"/>
              <w:rPr>
                <w:rFonts w:eastAsia="宋体"/>
                <w:kern w:val="0"/>
                <w:sz w:val="21"/>
                <w:szCs w:val="21"/>
                <w:lang w:eastAsia="zh-CN"/>
              </w:rPr>
            </w:pPr>
            <w:r>
              <w:rPr>
                <w:rFonts w:eastAsia="黑体" w:hint="eastAsia"/>
                <w:szCs w:val="21"/>
                <w:lang w:eastAsia="zh-CN"/>
              </w:rPr>
              <w:t>思政：《汤姆叔叔的小屋》是美国十九世纪现实主义小说的杰出代表。这部小说深刻第刻画了奴隶制下黑奴的悲惨生活，极大地搅动了美国社会的良知，促使公众态度产生转变，最终导致南北双方围绕奴隶制问题兵戎相见。这说明伟大的文学作品的确能推动社会和文化的转变和进步。</w:t>
            </w:r>
          </w:p>
        </w:tc>
        <w:tc>
          <w:tcPr>
            <w:tcW w:w="1320" w:type="dxa"/>
            <w:tcMar>
              <w:top w:w="15" w:type="dxa"/>
              <w:left w:w="108" w:type="dxa"/>
              <w:bottom w:w="0" w:type="dxa"/>
              <w:right w:w="108" w:type="dxa"/>
            </w:tcMar>
            <w:vAlign w:val="center"/>
          </w:tcPr>
          <w:p w14:paraId="5CEF5D47" w14:textId="77777777" w:rsidR="00013A5F" w:rsidRDefault="00E86C37">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65DA4BBA" w14:textId="77777777" w:rsidR="00013A5F" w:rsidRDefault="00E86C37">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0297FDBC" w14:textId="77777777" w:rsidR="00013A5F" w:rsidRDefault="00E86C37">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1BEDBCA3" w14:textId="77777777" w:rsidR="00013A5F" w:rsidRDefault="00E86C37">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013A5F" w14:paraId="77E65C83" w14:textId="77777777">
        <w:trPr>
          <w:trHeight w:val="340"/>
        </w:trPr>
        <w:tc>
          <w:tcPr>
            <w:tcW w:w="737" w:type="dxa"/>
            <w:tcMar>
              <w:top w:w="15" w:type="dxa"/>
              <w:left w:w="108" w:type="dxa"/>
              <w:bottom w:w="0" w:type="dxa"/>
              <w:right w:w="108" w:type="dxa"/>
            </w:tcMar>
            <w:vAlign w:val="center"/>
          </w:tcPr>
          <w:p w14:paraId="31EC730D" w14:textId="77777777" w:rsidR="00013A5F" w:rsidRDefault="00E86C37">
            <w:pPr>
              <w:widowControl/>
              <w:jc w:val="center"/>
              <w:rPr>
                <w:rFonts w:eastAsia="宋体"/>
                <w:color w:val="000000"/>
                <w:sz w:val="21"/>
                <w:szCs w:val="21"/>
                <w:lang w:eastAsia="zh-CN"/>
              </w:rPr>
            </w:pPr>
            <w:r>
              <w:rPr>
                <w:rFonts w:eastAsia="宋体" w:hint="eastAsia"/>
                <w:color w:val="000000"/>
                <w:sz w:val="21"/>
                <w:szCs w:val="21"/>
                <w:lang w:eastAsia="zh-CN"/>
              </w:rPr>
              <w:t>9</w:t>
            </w:r>
          </w:p>
        </w:tc>
        <w:tc>
          <w:tcPr>
            <w:tcW w:w="737" w:type="dxa"/>
            <w:vAlign w:val="center"/>
          </w:tcPr>
          <w:p w14:paraId="57068EEA" w14:textId="77777777" w:rsidR="00013A5F" w:rsidRDefault="00E86C37">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31A59501" w14:textId="77777777" w:rsidR="00013A5F" w:rsidRDefault="00E86C37">
            <w:pPr>
              <w:rPr>
                <w:szCs w:val="21"/>
              </w:rPr>
            </w:pPr>
            <w:r>
              <w:rPr>
                <w:szCs w:val="21"/>
              </w:rPr>
              <w:t xml:space="preserve">The Novelists in Realistic Period </w:t>
            </w:r>
          </w:p>
          <w:p w14:paraId="385213B7" w14:textId="77777777" w:rsidR="00013A5F" w:rsidRDefault="00E86C37">
            <w:pPr>
              <w:numPr>
                <w:ilvl w:val="0"/>
                <w:numId w:val="3"/>
              </w:numPr>
              <w:jc w:val="both"/>
              <w:rPr>
                <w:szCs w:val="21"/>
              </w:rPr>
            </w:pPr>
            <w:r>
              <w:rPr>
                <w:szCs w:val="21"/>
              </w:rPr>
              <w:t>Mark Twain,</w:t>
            </w:r>
            <w:r>
              <w:rPr>
                <w:rFonts w:hint="eastAsia"/>
                <w:szCs w:val="21"/>
              </w:rPr>
              <w:t>O. Henry</w:t>
            </w:r>
            <w:r>
              <w:rPr>
                <w:szCs w:val="21"/>
              </w:rPr>
              <w:t xml:space="preserve">, Henry James </w:t>
            </w:r>
          </w:p>
          <w:p w14:paraId="3FCB30D7" w14:textId="77777777" w:rsidR="00013A5F" w:rsidRDefault="00E86C37">
            <w:pPr>
              <w:rPr>
                <w:i/>
                <w:szCs w:val="21"/>
              </w:rPr>
            </w:pPr>
            <w:r>
              <w:rPr>
                <w:iCs/>
                <w:szCs w:val="21"/>
              </w:rPr>
              <w:t xml:space="preserve">2. </w:t>
            </w:r>
            <w:r>
              <w:rPr>
                <w:rFonts w:hint="eastAsia"/>
                <w:i/>
                <w:szCs w:val="21"/>
              </w:rPr>
              <w:t>The Cop and the Anthem</w:t>
            </w:r>
          </w:p>
          <w:p w14:paraId="711D8E61" w14:textId="77777777" w:rsidR="00013A5F" w:rsidRDefault="00E86C37">
            <w:pPr>
              <w:widowControl/>
              <w:jc w:val="center"/>
              <w:rPr>
                <w:rFonts w:eastAsia="宋体"/>
                <w:kern w:val="0"/>
                <w:sz w:val="21"/>
                <w:szCs w:val="21"/>
                <w:lang w:eastAsia="zh-CN"/>
              </w:rPr>
            </w:pPr>
            <w:r>
              <w:rPr>
                <w:rFonts w:eastAsia="黑体" w:hint="eastAsia"/>
                <w:szCs w:val="21"/>
                <w:lang w:eastAsia="zh-CN"/>
              </w:rPr>
              <w:t>思政：美国十九世纪的现实主义小说名家辈出。马克</w:t>
            </w:r>
            <w:r>
              <w:rPr>
                <w:rFonts w:ascii="黑体" w:eastAsia="黑体" w:hAnsi="黑体" w:hint="eastAsia"/>
                <w:szCs w:val="21"/>
                <w:lang w:eastAsia="zh-CN"/>
              </w:rPr>
              <w:t>·</w:t>
            </w:r>
            <w:r>
              <w:rPr>
                <w:rFonts w:eastAsia="黑体" w:hint="eastAsia"/>
                <w:szCs w:val="21"/>
                <w:lang w:eastAsia="zh-CN"/>
              </w:rPr>
              <w:t>吐温是其中的佼佼者。他对资本主义制度下的社会百态作了入木三分的刻画，促使我们反思资本主主义制度的罪恶。</w:t>
            </w:r>
          </w:p>
        </w:tc>
        <w:tc>
          <w:tcPr>
            <w:tcW w:w="1320" w:type="dxa"/>
            <w:tcMar>
              <w:top w:w="15" w:type="dxa"/>
              <w:left w:w="108" w:type="dxa"/>
              <w:bottom w:w="0" w:type="dxa"/>
              <w:right w:w="108" w:type="dxa"/>
            </w:tcMar>
            <w:vAlign w:val="center"/>
          </w:tcPr>
          <w:p w14:paraId="15EC1D1F" w14:textId="77777777" w:rsidR="00013A5F" w:rsidRDefault="00E86C37">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1E25E7BC" w14:textId="77777777" w:rsidR="00013A5F" w:rsidRDefault="00E86C37">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2F37D6FD" w14:textId="77777777" w:rsidR="00013A5F" w:rsidRDefault="00E86C37">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0C3F6A86" w14:textId="77777777" w:rsidR="00013A5F" w:rsidRDefault="00E86C37">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013A5F" w14:paraId="354CEC36" w14:textId="77777777">
        <w:trPr>
          <w:trHeight w:val="340"/>
        </w:trPr>
        <w:tc>
          <w:tcPr>
            <w:tcW w:w="737" w:type="dxa"/>
            <w:tcMar>
              <w:top w:w="15" w:type="dxa"/>
              <w:left w:w="108" w:type="dxa"/>
              <w:bottom w:w="0" w:type="dxa"/>
              <w:right w:w="108" w:type="dxa"/>
            </w:tcMar>
            <w:vAlign w:val="center"/>
          </w:tcPr>
          <w:p w14:paraId="5B77F284" w14:textId="77777777" w:rsidR="00013A5F" w:rsidRDefault="00E86C37">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0</w:t>
            </w:r>
          </w:p>
        </w:tc>
        <w:tc>
          <w:tcPr>
            <w:tcW w:w="737" w:type="dxa"/>
            <w:vAlign w:val="center"/>
          </w:tcPr>
          <w:p w14:paraId="239FA592" w14:textId="77777777" w:rsidR="00013A5F" w:rsidRDefault="00E86C37">
            <w:pPr>
              <w:widowControl/>
              <w:jc w:val="center"/>
              <w:rPr>
                <w:rFonts w:eastAsia="黑体"/>
                <w:kern w:val="0"/>
                <w:sz w:val="21"/>
                <w:szCs w:val="21"/>
                <w:lang w:eastAsia="zh-CN"/>
              </w:rPr>
            </w:pPr>
            <w:r>
              <w:rPr>
                <w:rFonts w:eastAsia="黑体" w:hint="eastAsia"/>
                <w:kern w:val="0"/>
                <w:sz w:val="21"/>
                <w:szCs w:val="21"/>
                <w:lang w:eastAsia="zh-CN"/>
              </w:rPr>
              <w:t>2</w:t>
            </w:r>
          </w:p>
        </w:tc>
        <w:tc>
          <w:tcPr>
            <w:tcW w:w="4980" w:type="dxa"/>
            <w:tcMar>
              <w:top w:w="15" w:type="dxa"/>
              <w:left w:w="108" w:type="dxa"/>
              <w:bottom w:w="0" w:type="dxa"/>
              <w:right w:w="108" w:type="dxa"/>
            </w:tcMar>
            <w:vAlign w:val="center"/>
          </w:tcPr>
          <w:p w14:paraId="3E9F8FEE" w14:textId="77777777" w:rsidR="00013A5F" w:rsidRDefault="00E86C37">
            <w:pPr>
              <w:snapToGrid w:val="0"/>
              <w:rPr>
                <w:szCs w:val="21"/>
              </w:rPr>
            </w:pPr>
            <w:r>
              <w:rPr>
                <w:szCs w:val="21"/>
              </w:rPr>
              <w:t xml:space="preserve">Naturalism </w:t>
            </w:r>
          </w:p>
          <w:p w14:paraId="0A6178A7" w14:textId="77777777" w:rsidR="00013A5F" w:rsidRDefault="00E86C37">
            <w:pPr>
              <w:numPr>
                <w:ilvl w:val="0"/>
                <w:numId w:val="4"/>
              </w:numPr>
              <w:snapToGrid w:val="0"/>
              <w:rPr>
                <w:szCs w:val="21"/>
              </w:rPr>
            </w:pPr>
            <w:r>
              <w:rPr>
                <w:szCs w:val="21"/>
              </w:rPr>
              <w:t xml:space="preserve">Jack London </w:t>
            </w:r>
          </w:p>
          <w:p w14:paraId="585E5451" w14:textId="77777777" w:rsidR="00013A5F" w:rsidRDefault="00E86C37">
            <w:pPr>
              <w:numPr>
                <w:ilvl w:val="0"/>
                <w:numId w:val="4"/>
              </w:numPr>
              <w:snapToGrid w:val="0"/>
              <w:rPr>
                <w:szCs w:val="21"/>
              </w:rPr>
            </w:pPr>
            <w:r>
              <w:rPr>
                <w:rFonts w:hint="eastAsia"/>
                <w:szCs w:val="21"/>
              </w:rPr>
              <w:t>Theodore Dreiser:</w:t>
            </w:r>
          </w:p>
          <w:p w14:paraId="35D5835D" w14:textId="77777777" w:rsidR="00013A5F" w:rsidRDefault="00E86C37">
            <w:pPr>
              <w:numPr>
                <w:ilvl w:val="0"/>
                <w:numId w:val="4"/>
              </w:numPr>
              <w:snapToGrid w:val="0"/>
              <w:rPr>
                <w:szCs w:val="21"/>
              </w:rPr>
            </w:pPr>
            <w:r>
              <w:rPr>
                <w:rFonts w:hint="eastAsia"/>
                <w:i/>
                <w:szCs w:val="21"/>
              </w:rPr>
              <w:t>Sister Carrie</w:t>
            </w:r>
          </w:p>
          <w:p w14:paraId="5B1D5BC1" w14:textId="77777777" w:rsidR="00013A5F" w:rsidRDefault="00E86C37">
            <w:pPr>
              <w:widowControl/>
              <w:jc w:val="center"/>
              <w:rPr>
                <w:rFonts w:eastAsia="黑体"/>
                <w:kern w:val="0"/>
                <w:sz w:val="21"/>
                <w:szCs w:val="21"/>
                <w:lang w:eastAsia="zh-CN"/>
              </w:rPr>
            </w:pPr>
            <w:r>
              <w:rPr>
                <w:rFonts w:eastAsia="黑体" w:hint="eastAsia"/>
                <w:color w:val="000000"/>
                <w:kern w:val="0"/>
                <w:szCs w:val="21"/>
                <w:lang w:eastAsia="zh-CN"/>
              </w:rPr>
              <w:t>思政：自然主义作为一种文学流派与现实主义有密切的联系，但有明显区别于现实主义。自然主义作家深受十九世纪社会学、心理学等领域新理论的影响，对人物命运好和社会现实的刻画充满悲观、宿命的基调。</w:t>
            </w:r>
          </w:p>
        </w:tc>
        <w:tc>
          <w:tcPr>
            <w:tcW w:w="1320" w:type="dxa"/>
            <w:tcMar>
              <w:top w:w="15" w:type="dxa"/>
              <w:left w:w="108" w:type="dxa"/>
              <w:bottom w:w="0" w:type="dxa"/>
              <w:right w:w="108" w:type="dxa"/>
            </w:tcMar>
            <w:vAlign w:val="center"/>
          </w:tcPr>
          <w:p w14:paraId="1055D435" w14:textId="77777777" w:rsidR="00013A5F" w:rsidRDefault="00E86C37">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47BAA79B" w14:textId="77777777" w:rsidR="00013A5F" w:rsidRDefault="00E86C37">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5EBCC18B" w14:textId="77777777" w:rsidR="00013A5F" w:rsidRDefault="00E86C37">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0A59E257" w14:textId="77777777" w:rsidR="00013A5F" w:rsidRDefault="00E86C37">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w:t>
            </w:r>
            <w:r>
              <w:rPr>
                <w:rFonts w:eastAsiaTheme="minorEastAsia" w:hint="eastAsia"/>
                <w:color w:val="000000"/>
                <w:szCs w:val="21"/>
                <w:lang w:eastAsia="zh-CN"/>
              </w:rPr>
              <w:lastRenderedPageBreak/>
              <w:t>写阅读笔记</w:t>
            </w:r>
          </w:p>
        </w:tc>
      </w:tr>
      <w:tr w:rsidR="00013A5F" w14:paraId="4A22CBF3" w14:textId="77777777">
        <w:trPr>
          <w:trHeight w:val="340"/>
        </w:trPr>
        <w:tc>
          <w:tcPr>
            <w:tcW w:w="737" w:type="dxa"/>
            <w:tcMar>
              <w:top w:w="15" w:type="dxa"/>
              <w:left w:w="108" w:type="dxa"/>
              <w:bottom w:w="0" w:type="dxa"/>
              <w:right w:w="108" w:type="dxa"/>
            </w:tcMar>
            <w:vAlign w:val="center"/>
          </w:tcPr>
          <w:p w14:paraId="630EADD4" w14:textId="77777777" w:rsidR="00013A5F" w:rsidRDefault="00E86C37">
            <w:pPr>
              <w:widowControl/>
              <w:jc w:val="center"/>
              <w:rPr>
                <w:rFonts w:eastAsia="宋体"/>
                <w:color w:val="000000"/>
                <w:sz w:val="21"/>
                <w:szCs w:val="21"/>
                <w:lang w:eastAsia="zh-CN"/>
              </w:rPr>
            </w:pPr>
            <w:r>
              <w:rPr>
                <w:rFonts w:eastAsia="宋体" w:hint="eastAsia"/>
                <w:color w:val="000000"/>
                <w:sz w:val="21"/>
                <w:szCs w:val="21"/>
                <w:lang w:eastAsia="zh-CN"/>
              </w:rPr>
              <w:lastRenderedPageBreak/>
              <w:t>1</w:t>
            </w:r>
            <w:r>
              <w:rPr>
                <w:rFonts w:eastAsia="宋体"/>
                <w:color w:val="000000"/>
                <w:sz w:val="21"/>
                <w:szCs w:val="21"/>
                <w:lang w:eastAsia="zh-CN"/>
              </w:rPr>
              <w:t>1</w:t>
            </w:r>
          </w:p>
        </w:tc>
        <w:tc>
          <w:tcPr>
            <w:tcW w:w="737" w:type="dxa"/>
            <w:vAlign w:val="center"/>
          </w:tcPr>
          <w:p w14:paraId="452F9287" w14:textId="77777777" w:rsidR="00013A5F" w:rsidRDefault="00E86C37">
            <w:pPr>
              <w:widowControl/>
              <w:jc w:val="center"/>
              <w:rPr>
                <w:rFonts w:eastAsia="黑体"/>
                <w:kern w:val="0"/>
                <w:sz w:val="21"/>
                <w:szCs w:val="21"/>
                <w:lang w:eastAsia="zh-CN"/>
              </w:rPr>
            </w:pPr>
            <w:r>
              <w:rPr>
                <w:rFonts w:eastAsia="黑体" w:hint="eastAsia"/>
                <w:kern w:val="0"/>
                <w:sz w:val="21"/>
                <w:szCs w:val="21"/>
                <w:lang w:eastAsia="zh-CN"/>
              </w:rPr>
              <w:t>2</w:t>
            </w:r>
          </w:p>
        </w:tc>
        <w:tc>
          <w:tcPr>
            <w:tcW w:w="4980" w:type="dxa"/>
            <w:tcMar>
              <w:top w:w="15" w:type="dxa"/>
              <w:left w:w="108" w:type="dxa"/>
              <w:bottom w:w="0" w:type="dxa"/>
              <w:right w:w="108" w:type="dxa"/>
            </w:tcMar>
            <w:vAlign w:val="center"/>
          </w:tcPr>
          <w:p w14:paraId="4D153031" w14:textId="77777777" w:rsidR="00013A5F" w:rsidRDefault="00E86C37">
            <w:pPr>
              <w:widowControl/>
              <w:snapToGrid w:val="0"/>
              <w:rPr>
                <w:bCs/>
                <w:color w:val="000000"/>
                <w:kern w:val="0"/>
                <w:szCs w:val="21"/>
              </w:rPr>
            </w:pPr>
            <w:r>
              <w:rPr>
                <w:bCs/>
                <w:color w:val="000000"/>
                <w:kern w:val="0"/>
                <w:szCs w:val="21"/>
              </w:rPr>
              <w:t>The Literature of 20</w:t>
            </w:r>
            <w:r>
              <w:rPr>
                <w:bCs/>
                <w:color w:val="000000"/>
                <w:kern w:val="0"/>
                <w:szCs w:val="21"/>
                <w:vertAlign w:val="superscript"/>
              </w:rPr>
              <w:t>th</w:t>
            </w:r>
            <w:r>
              <w:rPr>
                <w:bCs/>
                <w:color w:val="000000"/>
                <w:kern w:val="0"/>
                <w:szCs w:val="21"/>
              </w:rPr>
              <w:t xml:space="preserve"> Century </w:t>
            </w:r>
          </w:p>
          <w:p w14:paraId="40E697E6" w14:textId="77777777" w:rsidR="00013A5F" w:rsidRDefault="00E86C37">
            <w:pPr>
              <w:widowControl/>
              <w:numPr>
                <w:ilvl w:val="0"/>
                <w:numId w:val="5"/>
              </w:numPr>
              <w:snapToGrid w:val="0"/>
              <w:ind w:left="235" w:hangingChars="98" w:hanging="235"/>
              <w:rPr>
                <w:bCs/>
                <w:color w:val="000000"/>
                <w:kern w:val="0"/>
                <w:szCs w:val="21"/>
              </w:rPr>
            </w:pPr>
            <w:r>
              <w:rPr>
                <w:bCs/>
                <w:color w:val="000000"/>
                <w:kern w:val="0"/>
                <w:szCs w:val="21"/>
              </w:rPr>
              <w:t>Ezra Pound &amp; His Poems</w:t>
            </w:r>
          </w:p>
          <w:p w14:paraId="695E330F" w14:textId="77777777" w:rsidR="00013A5F" w:rsidRDefault="00E86C37">
            <w:pPr>
              <w:widowControl/>
              <w:numPr>
                <w:ilvl w:val="0"/>
                <w:numId w:val="5"/>
              </w:numPr>
              <w:snapToGrid w:val="0"/>
              <w:ind w:left="235" w:hangingChars="98" w:hanging="235"/>
              <w:rPr>
                <w:bCs/>
                <w:color w:val="000000"/>
                <w:kern w:val="0"/>
                <w:szCs w:val="21"/>
              </w:rPr>
            </w:pPr>
            <w:r>
              <w:rPr>
                <w:bCs/>
                <w:color w:val="000000"/>
                <w:kern w:val="0"/>
                <w:szCs w:val="21"/>
              </w:rPr>
              <w:t xml:space="preserve"> Imagism</w:t>
            </w:r>
          </w:p>
          <w:p w14:paraId="5DD9C4DA" w14:textId="77777777" w:rsidR="00013A5F" w:rsidRDefault="00E86C37">
            <w:pPr>
              <w:widowControl/>
              <w:snapToGrid w:val="0"/>
              <w:ind w:leftChars="-98" w:left="-235"/>
              <w:rPr>
                <w:bCs/>
                <w:i/>
                <w:iCs/>
                <w:color w:val="000000"/>
                <w:kern w:val="0"/>
                <w:szCs w:val="21"/>
              </w:rPr>
            </w:pPr>
            <w:r>
              <w:rPr>
                <w:bCs/>
                <w:color w:val="000000"/>
                <w:kern w:val="0"/>
                <w:szCs w:val="21"/>
              </w:rPr>
              <w:t xml:space="preserve">3. </w:t>
            </w:r>
            <w:r>
              <w:rPr>
                <w:rFonts w:hint="eastAsia"/>
                <w:bCs/>
                <w:i/>
                <w:iCs/>
                <w:color w:val="000000"/>
                <w:kern w:val="0"/>
                <w:szCs w:val="21"/>
              </w:rPr>
              <w:t xml:space="preserve">1) </w:t>
            </w:r>
            <w:r>
              <w:rPr>
                <w:bCs/>
                <w:i/>
                <w:iCs/>
                <w:color w:val="000000"/>
                <w:kern w:val="0"/>
                <w:szCs w:val="21"/>
              </w:rPr>
              <w:t>In a station of the Metro</w:t>
            </w:r>
          </w:p>
          <w:p w14:paraId="0661C973" w14:textId="77777777" w:rsidR="00013A5F" w:rsidRDefault="00E86C37">
            <w:pPr>
              <w:widowControl/>
              <w:snapToGrid w:val="0"/>
              <w:ind w:leftChars="-98" w:left="-235"/>
              <w:rPr>
                <w:bCs/>
                <w:i/>
                <w:iCs/>
                <w:color w:val="000000"/>
                <w:kern w:val="0"/>
                <w:szCs w:val="21"/>
              </w:rPr>
            </w:pPr>
            <w:r>
              <w:rPr>
                <w:bCs/>
                <w:i/>
                <w:iCs/>
                <w:color w:val="000000"/>
                <w:kern w:val="0"/>
                <w:szCs w:val="21"/>
              </w:rPr>
              <w:t xml:space="preserve">     2)A Virginal;                  </w:t>
            </w:r>
          </w:p>
          <w:p w14:paraId="7079E39E" w14:textId="77777777" w:rsidR="00013A5F" w:rsidRDefault="00E86C37">
            <w:pPr>
              <w:widowControl/>
              <w:jc w:val="center"/>
              <w:rPr>
                <w:rFonts w:eastAsia="黑体"/>
                <w:kern w:val="0"/>
                <w:sz w:val="21"/>
                <w:szCs w:val="21"/>
                <w:lang w:eastAsia="zh-CN"/>
              </w:rPr>
            </w:pPr>
            <w:r>
              <w:rPr>
                <w:rFonts w:eastAsia="黑体" w:hint="eastAsia"/>
                <w:szCs w:val="21"/>
                <w:lang w:eastAsia="zh-CN"/>
              </w:rPr>
              <w:t>思政：庞德是现代运动的干将。他的文学成就和思想深度独树一帜，尤其是他多中国诗词的研究和爱好在西方作家中很少见，而且他对儒家思想公开表示赞赏。这些特点使他成为一个特别值得深入研究的现代诗人。</w:t>
            </w:r>
          </w:p>
        </w:tc>
        <w:tc>
          <w:tcPr>
            <w:tcW w:w="1320" w:type="dxa"/>
            <w:tcMar>
              <w:top w:w="15" w:type="dxa"/>
              <w:left w:w="108" w:type="dxa"/>
              <w:bottom w:w="0" w:type="dxa"/>
              <w:right w:w="108" w:type="dxa"/>
            </w:tcMar>
            <w:vAlign w:val="center"/>
          </w:tcPr>
          <w:p w14:paraId="0F1E1000" w14:textId="77777777" w:rsidR="00013A5F" w:rsidRDefault="00E86C37">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0F587D2F" w14:textId="77777777" w:rsidR="00013A5F" w:rsidRDefault="00E86C37">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50C73BDB" w14:textId="77777777" w:rsidR="00013A5F" w:rsidRDefault="00E86C37">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06501ADA" w14:textId="77777777" w:rsidR="00013A5F" w:rsidRDefault="00E86C37">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013A5F" w14:paraId="5E6D4844" w14:textId="77777777">
        <w:trPr>
          <w:trHeight w:val="340"/>
        </w:trPr>
        <w:tc>
          <w:tcPr>
            <w:tcW w:w="737" w:type="dxa"/>
            <w:tcMar>
              <w:top w:w="15" w:type="dxa"/>
              <w:left w:w="108" w:type="dxa"/>
              <w:bottom w:w="0" w:type="dxa"/>
              <w:right w:w="108" w:type="dxa"/>
            </w:tcMar>
            <w:vAlign w:val="center"/>
          </w:tcPr>
          <w:p w14:paraId="33F7104E" w14:textId="77777777" w:rsidR="00013A5F" w:rsidRDefault="00E86C37">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2</w:t>
            </w:r>
          </w:p>
        </w:tc>
        <w:tc>
          <w:tcPr>
            <w:tcW w:w="737" w:type="dxa"/>
            <w:vAlign w:val="center"/>
          </w:tcPr>
          <w:p w14:paraId="283950D0" w14:textId="77777777" w:rsidR="00013A5F" w:rsidRDefault="00E86C37">
            <w:pPr>
              <w:widowControl/>
              <w:jc w:val="center"/>
              <w:rPr>
                <w:rFonts w:eastAsia="黑体"/>
                <w:kern w:val="0"/>
                <w:sz w:val="21"/>
                <w:szCs w:val="21"/>
                <w:lang w:eastAsia="zh-CN"/>
              </w:rPr>
            </w:pPr>
            <w:r>
              <w:rPr>
                <w:rFonts w:eastAsia="黑体" w:hint="eastAsia"/>
                <w:kern w:val="0"/>
                <w:sz w:val="21"/>
                <w:szCs w:val="21"/>
                <w:lang w:eastAsia="zh-CN"/>
              </w:rPr>
              <w:t>2</w:t>
            </w:r>
          </w:p>
        </w:tc>
        <w:tc>
          <w:tcPr>
            <w:tcW w:w="4980" w:type="dxa"/>
            <w:tcMar>
              <w:top w:w="15" w:type="dxa"/>
              <w:left w:w="108" w:type="dxa"/>
              <w:bottom w:w="0" w:type="dxa"/>
              <w:right w:w="108" w:type="dxa"/>
            </w:tcMar>
            <w:vAlign w:val="center"/>
          </w:tcPr>
          <w:p w14:paraId="39DDF230" w14:textId="77777777" w:rsidR="00013A5F" w:rsidRDefault="00E86C37">
            <w:pPr>
              <w:snapToGrid w:val="0"/>
              <w:rPr>
                <w:bCs/>
                <w:szCs w:val="21"/>
              </w:rPr>
            </w:pPr>
            <w:r>
              <w:rPr>
                <w:bCs/>
                <w:szCs w:val="21"/>
              </w:rPr>
              <w:t>Robert Frost</w:t>
            </w:r>
          </w:p>
          <w:p w14:paraId="12A0DEE0" w14:textId="77777777" w:rsidR="00013A5F" w:rsidRDefault="00E86C37">
            <w:pPr>
              <w:rPr>
                <w:szCs w:val="21"/>
              </w:rPr>
            </w:pPr>
            <w:r>
              <w:rPr>
                <w:szCs w:val="21"/>
              </w:rPr>
              <w:t>1. The style of Frost’s works</w:t>
            </w:r>
          </w:p>
          <w:p w14:paraId="4092FD22" w14:textId="77777777" w:rsidR="00013A5F" w:rsidRDefault="00E86C37">
            <w:pPr>
              <w:snapToGrid w:val="0"/>
              <w:rPr>
                <w:bCs/>
                <w:i/>
                <w:iCs/>
                <w:szCs w:val="21"/>
              </w:rPr>
            </w:pPr>
            <w:r>
              <w:rPr>
                <w:bCs/>
                <w:szCs w:val="21"/>
              </w:rPr>
              <w:t xml:space="preserve">2. </w:t>
            </w:r>
            <w:r>
              <w:rPr>
                <w:bCs/>
                <w:i/>
                <w:iCs/>
                <w:szCs w:val="21"/>
              </w:rPr>
              <w:t xml:space="preserve">The Road Not Taken </w:t>
            </w:r>
          </w:p>
          <w:p w14:paraId="6205DF4F" w14:textId="77777777" w:rsidR="00013A5F" w:rsidRDefault="00E86C37">
            <w:pPr>
              <w:snapToGrid w:val="0"/>
              <w:rPr>
                <w:bCs/>
                <w:szCs w:val="21"/>
              </w:rPr>
            </w:pPr>
            <w:r>
              <w:rPr>
                <w:bCs/>
                <w:szCs w:val="21"/>
              </w:rPr>
              <w:t xml:space="preserve">3. </w:t>
            </w:r>
            <w:r>
              <w:rPr>
                <w:bCs/>
                <w:i/>
                <w:iCs/>
                <w:szCs w:val="21"/>
              </w:rPr>
              <w:t>Stopping by Woods on a Snowy Evening</w:t>
            </w:r>
          </w:p>
          <w:p w14:paraId="1654D15D" w14:textId="77777777" w:rsidR="00013A5F" w:rsidRDefault="00E86C37">
            <w:pPr>
              <w:widowControl/>
              <w:jc w:val="center"/>
              <w:rPr>
                <w:rFonts w:eastAsia="黑体"/>
                <w:kern w:val="0"/>
                <w:sz w:val="21"/>
                <w:szCs w:val="21"/>
                <w:lang w:eastAsia="zh-CN"/>
              </w:rPr>
            </w:pPr>
            <w:r>
              <w:rPr>
                <w:rFonts w:eastAsia="黑体" w:hint="eastAsia"/>
                <w:color w:val="000000"/>
                <w:kern w:val="0"/>
                <w:szCs w:val="21"/>
                <w:lang w:eastAsia="zh-CN"/>
              </w:rPr>
              <w:t>思政：弗罗斯特的自然诗恬淡自然，意味隽永，格律优美，营造自然而深邃的艺术境界。在英美诗人中，独特与陶渊明在精神内涵上最可比拟。</w:t>
            </w:r>
          </w:p>
        </w:tc>
        <w:tc>
          <w:tcPr>
            <w:tcW w:w="1320" w:type="dxa"/>
            <w:tcMar>
              <w:top w:w="15" w:type="dxa"/>
              <w:left w:w="108" w:type="dxa"/>
              <w:bottom w:w="0" w:type="dxa"/>
              <w:right w:w="108" w:type="dxa"/>
            </w:tcMar>
            <w:vAlign w:val="center"/>
          </w:tcPr>
          <w:p w14:paraId="4EF09355" w14:textId="77777777" w:rsidR="00013A5F" w:rsidRDefault="00E86C37">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7E5106B5" w14:textId="77777777" w:rsidR="00013A5F" w:rsidRDefault="00E86C37">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057B3E00" w14:textId="77777777" w:rsidR="00013A5F" w:rsidRDefault="00E86C37">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64063D5F" w14:textId="77777777" w:rsidR="00013A5F" w:rsidRDefault="00E86C37">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013A5F" w14:paraId="2B8E816E" w14:textId="77777777">
        <w:trPr>
          <w:trHeight w:val="340"/>
        </w:trPr>
        <w:tc>
          <w:tcPr>
            <w:tcW w:w="737" w:type="dxa"/>
            <w:tcMar>
              <w:top w:w="15" w:type="dxa"/>
              <w:left w:w="108" w:type="dxa"/>
              <w:bottom w:w="0" w:type="dxa"/>
              <w:right w:w="108" w:type="dxa"/>
            </w:tcMar>
            <w:vAlign w:val="center"/>
          </w:tcPr>
          <w:p w14:paraId="217A41FB" w14:textId="77777777" w:rsidR="00013A5F" w:rsidRDefault="00E86C37">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3</w:t>
            </w:r>
          </w:p>
        </w:tc>
        <w:tc>
          <w:tcPr>
            <w:tcW w:w="737" w:type="dxa"/>
            <w:vAlign w:val="center"/>
          </w:tcPr>
          <w:p w14:paraId="6A41F586" w14:textId="77777777" w:rsidR="00013A5F" w:rsidRDefault="00E86C37">
            <w:pPr>
              <w:widowControl/>
              <w:jc w:val="center"/>
              <w:rPr>
                <w:rFonts w:eastAsia="黑体"/>
                <w:kern w:val="0"/>
                <w:sz w:val="21"/>
                <w:szCs w:val="21"/>
                <w:lang w:eastAsia="zh-CN"/>
              </w:rPr>
            </w:pPr>
            <w:r>
              <w:rPr>
                <w:rFonts w:eastAsia="黑体" w:hint="eastAsia"/>
                <w:kern w:val="0"/>
                <w:sz w:val="21"/>
                <w:szCs w:val="21"/>
                <w:lang w:eastAsia="zh-CN"/>
              </w:rPr>
              <w:t>2</w:t>
            </w:r>
          </w:p>
        </w:tc>
        <w:tc>
          <w:tcPr>
            <w:tcW w:w="4980" w:type="dxa"/>
            <w:tcMar>
              <w:top w:w="15" w:type="dxa"/>
              <w:left w:w="108" w:type="dxa"/>
              <w:bottom w:w="0" w:type="dxa"/>
              <w:right w:w="108" w:type="dxa"/>
            </w:tcMar>
            <w:vAlign w:val="center"/>
          </w:tcPr>
          <w:p w14:paraId="7F75107C" w14:textId="77777777" w:rsidR="00013A5F" w:rsidRDefault="00E86C37">
            <w:pPr>
              <w:widowControl/>
              <w:rPr>
                <w:bCs/>
                <w:color w:val="000000"/>
                <w:kern w:val="0"/>
                <w:szCs w:val="21"/>
              </w:rPr>
            </w:pPr>
            <w:r>
              <w:rPr>
                <w:bCs/>
                <w:color w:val="000000"/>
                <w:kern w:val="0"/>
                <w:szCs w:val="21"/>
              </w:rPr>
              <w:t xml:space="preserve">The American Poets in 20th Century </w:t>
            </w:r>
          </w:p>
          <w:p w14:paraId="49065A16" w14:textId="77777777" w:rsidR="00013A5F" w:rsidRDefault="00E86C37">
            <w:pPr>
              <w:widowControl/>
              <w:numPr>
                <w:ilvl w:val="0"/>
                <w:numId w:val="6"/>
              </w:numPr>
              <w:rPr>
                <w:bCs/>
                <w:color w:val="000000"/>
                <w:kern w:val="0"/>
                <w:szCs w:val="21"/>
              </w:rPr>
            </w:pPr>
            <w:r>
              <w:rPr>
                <w:bCs/>
                <w:color w:val="000000"/>
                <w:kern w:val="0"/>
                <w:szCs w:val="21"/>
              </w:rPr>
              <w:t xml:space="preserve">Wallace Stevens; T.S Eliot </w:t>
            </w:r>
          </w:p>
          <w:p w14:paraId="13BACD58" w14:textId="77777777" w:rsidR="00013A5F" w:rsidRDefault="00E86C37">
            <w:pPr>
              <w:widowControl/>
              <w:numPr>
                <w:ilvl w:val="0"/>
                <w:numId w:val="6"/>
              </w:numPr>
              <w:rPr>
                <w:bCs/>
                <w:color w:val="000000"/>
                <w:kern w:val="0"/>
                <w:szCs w:val="21"/>
              </w:rPr>
            </w:pPr>
            <w:r>
              <w:rPr>
                <w:bCs/>
                <w:i/>
                <w:iCs/>
                <w:color w:val="000000"/>
                <w:kern w:val="0"/>
                <w:szCs w:val="21"/>
              </w:rPr>
              <w:t>The Love Song of J. Alfred Prufrock</w:t>
            </w:r>
          </w:p>
          <w:p w14:paraId="00646A29" w14:textId="77777777" w:rsidR="00013A5F" w:rsidRDefault="00E86C37">
            <w:pPr>
              <w:widowControl/>
              <w:jc w:val="center"/>
              <w:rPr>
                <w:rFonts w:eastAsia="黑体"/>
                <w:kern w:val="0"/>
                <w:sz w:val="21"/>
                <w:szCs w:val="21"/>
                <w:lang w:eastAsia="zh-CN"/>
              </w:rPr>
            </w:pPr>
            <w:r>
              <w:rPr>
                <w:rFonts w:eastAsia="黑体" w:hint="eastAsia"/>
                <w:szCs w:val="21"/>
                <w:lang w:eastAsia="zh-CN"/>
              </w:rPr>
              <w:t>思政：艾略特是英美现代歌的高峰。他就像一个先知，对他的时代的精神荒原进行描绘，后期回归基督教信仰，其诗歌探讨深奥的基督教神学议题。他是最值得研究的</w:t>
            </w:r>
            <w:r>
              <w:rPr>
                <w:rFonts w:eastAsia="黑体" w:hint="eastAsia"/>
                <w:szCs w:val="21"/>
                <w:lang w:eastAsia="zh-CN"/>
              </w:rPr>
              <w:t>20</w:t>
            </w:r>
            <w:r>
              <w:rPr>
                <w:rFonts w:eastAsia="黑体" w:hint="eastAsia"/>
                <w:szCs w:val="21"/>
                <w:lang w:eastAsia="zh-CN"/>
              </w:rPr>
              <w:t>世界诗人之一。</w:t>
            </w:r>
          </w:p>
        </w:tc>
        <w:tc>
          <w:tcPr>
            <w:tcW w:w="1320" w:type="dxa"/>
            <w:tcMar>
              <w:top w:w="15" w:type="dxa"/>
              <w:left w:w="108" w:type="dxa"/>
              <w:bottom w:w="0" w:type="dxa"/>
              <w:right w:w="108" w:type="dxa"/>
            </w:tcMar>
            <w:vAlign w:val="center"/>
          </w:tcPr>
          <w:p w14:paraId="27495B6C" w14:textId="77777777" w:rsidR="00013A5F" w:rsidRDefault="00E86C37">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4444FE60" w14:textId="77777777" w:rsidR="00013A5F" w:rsidRDefault="00E86C37">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25DF7D52" w14:textId="77777777" w:rsidR="00013A5F" w:rsidRDefault="00E86C37">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09D78178" w14:textId="77777777" w:rsidR="00013A5F" w:rsidRDefault="00E86C37">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013A5F" w14:paraId="067D291A" w14:textId="77777777">
        <w:trPr>
          <w:trHeight w:val="340"/>
        </w:trPr>
        <w:tc>
          <w:tcPr>
            <w:tcW w:w="737" w:type="dxa"/>
            <w:tcMar>
              <w:top w:w="15" w:type="dxa"/>
              <w:left w:w="108" w:type="dxa"/>
              <w:bottom w:w="0" w:type="dxa"/>
              <w:right w:w="108" w:type="dxa"/>
            </w:tcMar>
            <w:vAlign w:val="center"/>
          </w:tcPr>
          <w:p w14:paraId="15083294" w14:textId="77777777" w:rsidR="00013A5F" w:rsidRDefault="00E86C37">
            <w:pPr>
              <w:widowControl/>
              <w:jc w:val="center"/>
              <w:rPr>
                <w:rFonts w:eastAsia="宋体"/>
                <w:color w:val="000000"/>
                <w:sz w:val="21"/>
                <w:szCs w:val="21"/>
                <w:lang w:eastAsia="zh-CN"/>
              </w:rPr>
            </w:pPr>
            <w:r>
              <w:rPr>
                <w:rFonts w:eastAsia="宋体" w:hint="eastAsia"/>
                <w:color w:val="000000"/>
                <w:sz w:val="21"/>
                <w:szCs w:val="21"/>
                <w:lang w:eastAsia="zh-CN"/>
              </w:rPr>
              <w:lastRenderedPageBreak/>
              <w:t>1</w:t>
            </w:r>
            <w:r>
              <w:rPr>
                <w:rFonts w:eastAsia="宋体"/>
                <w:color w:val="000000"/>
                <w:sz w:val="21"/>
                <w:szCs w:val="21"/>
                <w:lang w:eastAsia="zh-CN"/>
              </w:rPr>
              <w:t>4</w:t>
            </w:r>
          </w:p>
        </w:tc>
        <w:tc>
          <w:tcPr>
            <w:tcW w:w="737" w:type="dxa"/>
            <w:vAlign w:val="center"/>
          </w:tcPr>
          <w:p w14:paraId="76891488" w14:textId="77777777" w:rsidR="00013A5F" w:rsidRDefault="00E86C37">
            <w:pPr>
              <w:widowControl/>
              <w:jc w:val="center"/>
              <w:rPr>
                <w:rFonts w:eastAsia="黑体"/>
                <w:kern w:val="0"/>
                <w:sz w:val="21"/>
                <w:szCs w:val="21"/>
                <w:lang w:eastAsia="zh-CN"/>
              </w:rPr>
            </w:pPr>
            <w:r>
              <w:rPr>
                <w:rFonts w:eastAsia="黑体" w:hint="eastAsia"/>
                <w:kern w:val="0"/>
                <w:sz w:val="21"/>
                <w:szCs w:val="21"/>
                <w:lang w:eastAsia="zh-CN"/>
              </w:rPr>
              <w:t>2</w:t>
            </w:r>
          </w:p>
        </w:tc>
        <w:tc>
          <w:tcPr>
            <w:tcW w:w="4980" w:type="dxa"/>
            <w:tcMar>
              <w:top w:w="15" w:type="dxa"/>
              <w:left w:w="108" w:type="dxa"/>
              <w:bottom w:w="0" w:type="dxa"/>
              <w:right w:w="108" w:type="dxa"/>
            </w:tcMar>
            <w:vAlign w:val="center"/>
          </w:tcPr>
          <w:p w14:paraId="03E58B2A" w14:textId="77777777" w:rsidR="00013A5F" w:rsidRDefault="00E86C37">
            <w:pPr>
              <w:rPr>
                <w:bCs/>
              </w:rPr>
            </w:pPr>
            <w:r>
              <w:rPr>
                <w:bCs/>
              </w:rPr>
              <w:t>The Lost Generation: Novelists</w:t>
            </w:r>
          </w:p>
          <w:p w14:paraId="18187126" w14:textId="77777777" w:rsidR="00013A5F" w:rsidRDefault="00E86C37">
            <w:pPr>
              <w:rPr>
                <w:bCs/>
              </w:rPr>
            </w:pPr>
            <w:r>
              <w:rPr>
                <w:bCs/>
              </w:rPr>
              <w:t>1. Ernest Hemingway</w:t>
            </w:r>
            <w:r>
              <w:rPr>
                <w:rFonts w:hint="eastAsia"/>
              </w:rPr>
              <w:t>:</w:t>
            </w:r>
          </w:p>
          <w:p w14:paraId="7CB97CB1" w14:textId="77777777" w:rsidR="00013A5F" w:rsidRDefault="00E86C37">
            <w:r>
              <w:rPr>
                <w:bCs/>
                <w:i/>
                <w:iCs/>
              </w:rPr>
              <w:t>A Farewell to Arms</w:t>
            </w:r>
            <w:r>
              <w:rPr>
                <w:rFonts w:hint="eastAsia"/>
                <w:bCs/>
                <w:i/>
                <w:iCs/>
              </w:rPr>
              <w:t xml:space="preserve"> (</w:t>
            </w:r>
            <w:r>
              <w:rPr>
                <w:bCs/>
                <w:i/>
                <w:iCs/>
              </w:rPr>
              <w:t>Chapter 41</w:t>
            </w:r>
            <w:r>
              <w:rPr>
                <w:rFonts w:hint="eastAsia"/>
                <w:bCs/>
                <w:i/>
                <w:iCs/>
              </w:rPr>
              <w:t>)</w:t>
            </w:r>
          </w:p>
          <w:p w14:paraId="72F193D9" w14:textId="77777777" w:rsidR="00013A5F" w:rsidRDefault="00E86C37">
            <w:pPr>
              <w:widowControl/>
              <w:rPr>
                <w:bCs/>
                <w:color w:val="000000"/>
                <w:kern w:val="0"/>
                <w:szCs w:val="21"/>
              </w:rPr>
            </w:pPr>
            <w:r>
              <w:rPr>
                <w:rFonts w:eastAsia="黑体"/>
                <w:i/>
                <w:color w:val="000000"/>
                <w:kern w:val="0"/>
                <w:szCs w:val="21"/>
              </w:rPr>
              <w:t>2.</w:t>
            </w:r>
            <w:r>
              <w:rPr>
                <w:bCs/>
                <w:color w:val="000000"/>
                <w:kern w:val="0"/>
                <w:szCs w:val="21"/>
              </w:rPr>
              <w:t xml:space="preserve"> Scott Fitzgerald</w:t>
            </w:r>
            <w:r>
              <w:rPr>
                <w:rFonts w:hint="eastAsia"/>
                <w:bCs/>
                <w:color w:val="000000"/>
                <w:kern w:val="0"/>
                <w:szCs w:val="21"/>
              </w:rPr>
              <w:t xml:space="preserve">: </w:t>
            </w:r>
          </w:p>
          <w:p w14:paraId="38C1EE48" w14:textId="77777777" w:rsidR="00013A5F" w:rsidRDefault="00E86C37">
            <w:pPr>
              <w:snapToGrid w:val="0"/>
              <w:rPr>
                <w:rFonts w:eastAsiaTheme="minorEastAsia"/>
                <w:bCs/>
                <w:i/>
                <w:color w:val="000000"/>
                <w:kern w:val="0"/>
                <w:szCs w:val="21"/>
                <w:lang w:eastAsia="zh-CN"/>
              </w:rPr>
            </w:pPr>
            <w:r>
              <w:rPr>
                <w:bCs/>
                <w:i/>
                <w:color w:val="000000"/>
                <w:kern w:val="0"/>
                <w:szCs w:val="21"/>
              </w:rPr>
              <w:t>The Great Gatsby;</w:t>
            </w:r>
          </w:p>
          <w:p w14:paraId="02DF2324" w14:textId="77777777" w:rsidR="00013A5F" w:rsidRDefault="00E86C37">
            <w:pPr>
              <w:widowControl/>
              <w:jc w:val="center"/>
              <w:rPr>
                <w:rFonts w:eastAsia="黑体"/>
                <w:kern w:val="0"/>
                <w:sz w:val="21"/>
                <w:szCs w:val="21"/>
                <w:lang w:eastAsia="zh-CN"/>
              </w:rPr>
            </w:pPr>
            <w:r>
              <w:rPr>
                <w:rFonts w:eastAsiaTheme="minorEastAsia" w:hint="eastAsia"/>
                <w:bCs/>
                <w:color w:val="000000"/>
                <w:kern w:val="0"/>
                <w:szCs w:val="21"/>
                <w:lang w:eastAsia="zh-CN"/>
              </w:rPr>
              <w:t>思政：欧美现代文学是传统文学的超越。现代文学的主题聚焦</w:t>
            </w:r>
          </w:p>
        </w:tc>
        <w:tc>
          <w:tcPr>
            <w:tcW w:w="1320" w:type="dxa"/>
            <w:tcMar>
              <w:top w:w="15" w:type="dxa"/>
              <w:left w:w="108" w:type="dxa"/>
              <w:bottom w:w="0" w:type="dxa"/>
              <w:right w:w="108" w:type="dxa"/>
            </w:tcMar>
            <w:vAlign w:val="center"/>
          </w:tcPr>
          <w:p w14:paraId="4553CD88" w14:textId="77777777" w:rsidR="00013A5F" w:rsidRDefault="00E86C37">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3B00AFC1" w14:textId="77777777" w:rsidR="00013A5F" w:rsidRDefault="00E86C37">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24634553" w14:textId="77777777" w:rsidR="00013A5F" w:rsidRDefault="00E86C37">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0F673C33" w14:textId="77777777" w:rsidR="00013A5F" w:rsidRDefault="00E86C37">
            <w:pPr>
              <w:widowControl/>
              <w:tabs>
                <w:tab w:val="left" w:pos="830"/>
                <w:tab w:val="center" w:pos="1440"/>
              </w:tabs>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013A5F" w14:paraId="3B6AF7DB" w14:textId="77777777">
        <w:trPr>
          <w:trHeight w:val="340"/>
        </w:trPr>
        <w:tc>
          <w:tcPr>
            <w:tcW w:w="737" w:type="dxa"/>
            <w:tcMar>
              <w:top w:w="15" w:type="dxa"/>
              <w:left w:w="108" w:type="dxa"/>
              <w:bottom w:w="0" w:type="dxa"/>
              <w:right w:w="108" w:type="dxa"/>
            </w:tcMar>
            <w:vAlign w:val="center"/>
          </w:tcPr>
          <w:p w14:paraId="0A9E833F" w14:textId="77777777" w:rsidR="00013A5F" w:rsidRDefault="00E86C37">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5</w:t>
            </w:r>
          </w:p>
        </w:tc>
        <w:tc>
          <w:tcPr>
            <w:tcW w:w="737" w:type="dxa"/>
            <w:vAlign w:val="center"/>
          </w:tcPr>
          <w:p w14:paraId="7E1DAF38" w14:textId="77777777" w:rsidR="00013A5F" w:rsidRDefault="00E86C37">
            <w:pPr>
              <w:widowControl/>
              <w:jc w:val="center"/>
              <w:rPr>
                <w:rFonts w:eastAsia="黑体"/>
                <w:kern w:val="0"/>
                <w:sz w:val="21"/>
                <w:szCs w:val="21"/>
                <w:lang w:eastAsia="zh-CN"/>
              </w:rPr>
            </w:pPr>
            <w:r>
              <w:rPr>
                <w:rFonts w:eastAsia="黑体" w:hint="eastAsia"/>
                <w:kern w:val="0"/>
                <w:sz w:val="21"/>
                <w:szCs w:val="21"/>
                <w:lang w:eastAsia="zh-CN"/>
              </w:rPr>
              <w:t>2</w:t>
            </w:r>
          </w:p>
        </w:tc>
        <w:tc>
          <w:tcPr>
            <w:tcW w:w="4980" w:type="dxa"/>
            <w:tcMar>
              <w:top w:w="15" w:type="dxa"/>
              <w:left w:w="108" w:type="dxa"/>
              <w:bottom w:w="0" w:type="dxa"/>
              <w:right w:w="108" w:type="dxa"/>
            </w:tcMar>
            <w:vAlign w:val="center"/>
          </w:tcPr>
          <w:p w14:paraId="53D80568" w14:textId="77777777" w:rsidR="00013A5F" w:rsidRDefault="00E86C37">
            <w:pPr>
              <w:widowControl/>
              <w:rPr>
                <w:bCs/>
                <w:color w:val="000000"/>
                <w:kern w:val="0"/>
                <w:szCs w:val="21"/>
              </w:rPr>
            </w:pPr>
            <w:r>
              <w:rPr>
                <w:bCs/>
                <w:color w:val="000000"/>
                <w:kern w:val="0"/>
                <w:szCs w:val="21"/>
              </w:rPr>
              <w:t>John Steinbeck and William Faulkner</w:t>
            </w:r>
          </w:p>
          <w:p w14:paraId="21544F9C" w14:textId="77777777" w:rsidR="00013A5F" w:rsidRDefault="00E86C37">
            <w:pPr>
              <w:widowControl/>
              <w:numPr>
                <w:ilvl w:val="0"/>
                <w:numId w:val="7"/>
              </w:numPr>
              <w:rPr>
                <w:bCs/>
                <w:color w:val="000000"/>
                <w:kern w:val="0"/>
                <w:szCs w:val="21"/>
              </w:rPr>
            </w:pPr>
            <w:r>
              <w:rPr>
                <w:bCs/>
                <w:color w:val="000000"/>
                <w:kern w:val="0"/>
                <w:szCs w:val="21"/>
              </w:rPr>
              <w:t>The Great Depression and Southern Literature</w:t>
            </w:r>
          </w:p>
          <w:p w14:paraId="3A7ECB92" w14:textId="77777777" w:rsidR="00013A5F" w:rsidRDefault="00E86C37">
            <w:pPr>
              <w:widowControl/>
              <w:numPr>
                <w:ilvl w:val="0"/>
                <w:numId w:val="7"/>
              </w:numPr>
              <w:rPr>
                <w:bCs/>
                <w:color w:val="000000"/>
                <w:kern w:val="0"/>
                <w:szCs w:val="21"/>
              </w:rPr>
            </w:pPr>
            <w:r>
              <w:rPr>
                <w:bCs/>
                <w:color w:val="000000"/>
                <w:kern w:val="0"/>
                <w:szCs w:val="21"/>
              </w:rPr>
              <w:t>John Steinbeck</w:t>
            </w:r>
          </w:p>
          <w:p w14:paraId="2D5466D9" w14:textId="77777777" w:rsidR="00013A5F" w:rsidRDefault="00E86C37">
            <w:pPr>
              <w:widowControl/>
              <w:rPr>
                <w:rFonts w:eastAsiaTheme="minorEastAsia"/>
                <w:bCs/>
                <w:i/>
                <w:iCs/>
                <w:color w:val="000000"/>
                <w:kern w:val="0"/>
                <w:szCs w:val="21"/>
                <w:lang w:eastAsia="zh-CN"/>
              </w:rPr>
            </w:pPr>
            <w:r>
              <w:rPr>
                <w:bCs/>
                <w:i/>
                <w:iCs/>
                <w:color w:val="000000"/>
                <w:kern w:val="0"/>
                <w:szCs w:val="21"/>
              </w:rPr>
              <w:t xml:space="preserve">   The Grapes of Wrath</w:t>
            </w:r>
          </w:p>
          <w:p w14:paraId="19FA5F43" w14:textId="77777777" w:rsidR="00013A5F" w:rsidRDefault="00E86C37">
            <w:pPr>
              <w:widowControl/>
              <w:jc w:val="center"/>
              <w:rPr>
                <w:rFonts w:eastAsia="黑体"/>
                <w:kern w:val="0"/>
                <w:sz w:val="21"/>
                <w:szCs w:val="21"/>
                <w:lang w:eastAsia="zh-CN"/>
              </w:rPr>
            </w:pPr>
            <w:r>
              <w:rPr>
                <w:rFonts w:eastAsiaTheme="minorEastAsia" w:hint="eastAsia"/>
                <w:bCs/>
                <w:iCs/>
                <w:color w:val="000000"/>
                <w:kern w:val="0"/>
                <w:szCs w:val="21"/>
                <w:lang w:eastAsia="zh-CN"/>
              </w:rPr>
              <w:t>思政：斯坦贝克是美国现代作家中创作立场最接近革命现实主义的作家。这与他的生活经历有直接的关系。作家深入体验生活，才能创造出能充分体现社会现实和时代精神的伟大作品。</w:t>
            </w:r>
          </w:p>
        </w:tc>
        <w:tc>
          <w:tcPr>
            <w:tcW w:w="1320" w:type="dxa"/>
            <w:tcMar>
              <w:top w:w="15" w:type="dxa"/>
              <w:left w:w="108" w:type="dxa"/>
              <w:bottom w:w="0" w:type="dxa"/>
              <w:right w:w="108" w:type="dxa"/>
            </w:tcMar>
            <w:vAlign w:val="center"/>
          </w:tcPr>
          <w:p w14:paraId="35254B4E" w14:textId="77777777" w:rsidR="00013A5F" w:rsidRDefault="00E86C37">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72C6D17D" w14:textId="77777777" w:rsidR="00013A5F" w:rsidRDefault="00E86C37">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505FA6AA" w14:textId="77777777" w:rsidR="00013A5F" w:rsidRDefault="00E86C37">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0089A426" w14:textId="77777777" w:rsidR="00013A5F" w:rsidRDefault="00E86C37">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013A5F" w14:paraId="241B17BE" w14:textId="77777777">
        <w:trPr>
          <w:trHeight w:val="340"/>
        </w:trPr>
        <w:tc>
          <w:tcPr>
            <w:tcW w:w="737" w:type="dxa"/>
            <w:tcMar>
              <w:top w:w="15" w:type="dxa"/>
              <w:left w:w="108" w:type="dxa"/>
              <w:bottom w:w="0" w:type="dxa"/>
              <w:right w:w="108" w:type="dxa"/>
            </w:tcMar>
            <w:vAlign w:val="center"/>
          </w:tcPr>
          <w:p w14:paraId="11B3734A" w14:textId="77777777" w:rsidR="00013A5F" w:rsidRDefault="00E86C37">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6</w:t>
            </w:r>
          </w:p>
        </w:tc>
        <w:tc>
          <w:tcPr>
            <w:tcW w:w="737" w:type="dxa"/>
            <w:vAlign w:val="center"/>
          </w:tcPr>
          <w:p w14:paraId="2C5A9DF3" w14:textId="77777777" w:rsidR="00013A5F" w:rsidRDefault="00013A5F">
            <w:pPr>
              <w:widowControl/>
              <w:jc w:val="center"/>
              <w:rPr>
                <w:rFonts w:eastAsia="黑体"/>
                <w:kern w:val="0"/>
                <w:sz w:val="21"/>
                <w:szCs w:val="21"/>
                <w:lang w:eastAsia="zh-CN"/>
              </w:rPr>
            </w:pPr>
          </w:p>
        </w:tc>
        <w:tc>
          <w:tcPr>
            <w:tcW w:w="7533" w:type="dxa"/>
            <w:gridSpan w:val="3"/>
            <w:tcMar>
              <w:top w:w="15" w:type="dxa"/>
              <w:left w:w="108" w:type="dxa"/>
              <w:bottom w:w="0" w:type="dxa"/>
              <w:right w:w="108" w:type="dxa"/>
            </w:tcMar>
            <w:vAlign w:val="center"/>
          </w:tcPr>
          <w:p w14:paraId="2B6A325E" w14:textId="77777777" w:rsidR="00013A5F" w:rsidRDefault="00E86C37">
            <w:pPr>
              <w:widowControl/>
              <w:jc w:val="center"/>
              <w:rPr>
                <w:rFonts w:eastAsia="宋体"/>
                <w:kern w:val="0"/>
                <w:sz w:val="21"/>
                <w:szCs w:val="21"/>
                <w:lang w:eastAsia="zh-CN"/>
              </w:rPr>
            </w:pPr>
            <w:r>
              <w:rPr>
                <w:rFonts w:eastAsia="宋体" w:hint="eastAsia"/>
                <w:kern w:val="0"/>
                <w:sz w:val="21"/>
                <w:szCs w:val="21"/>
                <w:lang w:eastAsia="zh-CN"/>
              </w:rPr>
              <w:t>F</w:t>
            </w:r>
            <w:r>
              <w:rPr>
                <w:rFonts w:eastAsia="宋体"/>
                <w:kern w:val="0"/>
                <w:sz w:val="21"/>
                <w:szCs w:val="21"/>
                <w:lang w:eastAsia="zh-CN"/>
              </w:rPr>
              <w:t>inal Text</w:t>
            </w:r>
          </w:p>
        </w:tc>
      </w:tr>
    </w:tbl>
    <w:p w14:paraId="3E6A9476" w14:textId="77777777" w:rsidR="00013A5F" w:rsidRDefault="00E86C37">
      <w:pPr>
        <w:snapToGrid w:val="0"/>
        <w:spacing w:beforeLines="100" w:before="360" w:afterLines="50" w:after="180"/>
        <w:jc w:val="both"/>
        <w:rPr>
          <w:rFonts w:ascii="黑体" w:eastAsia="黑体" w:hAnsi="黑体"/>
          <w:bCs/>
          <w:color w:val="000000"/>
          <w:lang w:eastAsia="zh-CN"/>
        </w:rPr>
      </w:pPr>
      <w:r>
        <w:rPr>
          <w:rFonts w:ascii="黑体" w:eastAsia="黑体" w:hAnsi="黑体" w:hint="eastAsia"/>
          <w:bCs/>
          <w:color w:val="000000"/>
          <w:lang w:eastAsia="zh-CN"/>
        </w:rPr>
        <w:t>三、考核方式</w:t>
      </w:r>
    </w:p>
    <w:tbl>
      <w:tblPr>
        <w:tblpPr w:leftFromText="180" w:rightFromText="180" w:vertAnchor="text" w:horzAnchor="margin" w:tblpY="24"/>
        <w:tblOverlap w:val="never"/>
        <w:tblW w:w="90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809"/>
        <w:gridCol w:w="1843"/>
        <w:gridCol w:w="5387"/>
      </w:tblGrid>
      <w:tr w:rsidR="00013A5F" w14:paraId="1C82F909" w14:textId="77777777">
        <w:trPr>
          <w:trHeight w:val="454"/>
        </w:trPr>
        <w:tc>
          <w:tcPr>
            <w:tcW w:w="1809" w:type="dxa"/>
            <w:shd w:val="clear" w:color="auto" w:fill="auto"/>
            <w:vAlign w:val="center"/>
          </w:tcPr>
          <w:p w14:paraId="19CE54CD" w14:textId="77777777" w:rsidR="00013A5F" w:rsidRDefault="00E86C37">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1843" w:type="dxa"/>
            <w:shd w:val="clear" w:color="auto" w:fill="auto"/>
            <w:vAlign w:val="center"/>
          </w:tcPr>
          <w:p w14:paraId="1B97FF76" w14:textId="77777777" w:rsidR="00013A5F" w:rsidRDefault="00E86C37">
            <w:pPr>
              <w:snapToGrid w:val="0"/>
              <w:jc w:val="center"/>
              <w:rPr>
                <w:rFonts w:ascii="黑体" w:eastAsia="黑体" w:hAnsi="黑体"/>
                <w:bCs/>
                <w:sz w:val="21"/>
                <w:szCs w:val="21"/>
              </w:rPr>
            </w:pPr>
            <w:r>
              <w:rPr>
                <w:rFonts w:ascii="黑体" w:eastAsia="黑体" w:hAnsi="黑体" w:hint="eastAsia"/>
                <w:bCs/>
                <w:sz w:val="21"/>
                <w:szCs w:val="21"/>
              </w:rPr>
              <w:t>占比</w:t>
            </w:r>
          </w:p>
        </w:tc>
        <w:tc>
          <w:tcPr>
            <w:tcW w:w="5387" w:type="dxa"/>
            <w:shd w:val="clear" w:color="auto" w:fill="auto"/>
            <w:vAlign w:val="center"/>
          </w:tcPr>
          <w:p w14:paraId="3130142E" w14:textId="77777777" w:rsidR="00013A5F" w:rsidRDefault="00E86C37">
            <w:pPr>
              <w:snapToGrid w:val="0"/>
              <w:jc w:val="center"/>
              <w:rPr>
                <w:rFonts w:ascii="黑体" w:eastAsia="黑体" w:hAnsi="黑体"/>
                <w:bCs/>
                <w:sz w:val="21"/>
                <w:szCs w:val="21"/>
                <w:lang w:eastAsia="zh-CN"/>
              </w:rPr>
            </w:pPr>
            <w:r>
              <w:rPr>
                <w:rFonts w:ascii="黑体" w:eastAsia="黑体" w:hAnsi="黑体" w:hint="eastAsia"/>
                <w:bCs/>
                <w:sz w:val="21"/>
                <w:szCs w:val="21"/>
                <w:lang w:eastAsia="zh-CN"/>
              </w:rPr>
              <w:t>考核方式</w:t>
            </w:r>
          </w:p>
        </w:tc>
      </w:tr>
      <w:tr w:rsidR="00013A5F" w14:paraId="23A546F3" w14:textId="77777777">
        <w:trPr>
          <w:trHeight w:val="340"/>
        </w:trPr>
        <w:tc>
          <w:tcPr>
            <w:tcW w:w="1809" w:type="dxa"/>
            <w:shd w:val="clear" w:color="auto" w:fill="auto"/>
            <w:vAlign w:val="center"/>
          </w:tcPr>
          <w:p w14:paraId="67989D51" w14:textId="77777777" w:rsidR="00013A5F" w:rsidRDefault="00E86C37">
            <w:pPr>
              <w:snapToGrid w:val="0"/>
              <w:jc w:val="center"/>
              <w:rPr>
                <w:rFonts w:ascii="Arial" w:eastAsia="黑体" w:hAnsi="Arial" w:cs="Arial"/>
                <w:bCs/>
                <w:sz w:val="21"/>
                <w:szCs w:val="21"/>
              </w:rPr>
            </w:pPr>
            <w:r>
              <w:rPr>
                <w:rFonts w:ascii="Arial" w:eastAsia="黑体" w:hAnsi="Arial" w:cs="Arial"/>
                <w:bCs/>
                <w:sz w:val="21"/>
                <w:szCs w:val="21"/>
              </w:rPr>
              <w:t>X1</w:t>
            </w:r>
          </w:p>
        </w:tc>
        <w:tc>
          <w:tcPr>
            <w:tcW w:w="1843" w:type="dxa"/>
            <w:shd w:val="clear" w:color="auto" w:fill="auto"/>
            <w:vAlign w:val="center"/>
          </w:tcPr>
          <w:p w14:paraId="64D81E77" w14:textId="77777777" w:rsidR="00013A5F" w:rsidRDefault="00E86C37">
            <w:pPr>
              <w:snapToGrid w:val="0"/>
              <w:jc w:val="center"/>
              <w:rPr>
                <w:rFonts w:ascii="宋体" w:eastAsia="宋体" w:hAnsi="宋体" w:cs="Arial"/>
                <w:bCs/>
                <w:sz w:val="21"/>
                <w:szCs w:val="21"/>
              </w:rPr>
            </w:pPr>
            <w:r>
              <w:rPr>
                <w:rFonts w:ascii="宋体" w:hAnsi="宋体" w:hint="eastAsia"/>
                <w:bCs/>
                <w:color w:val="000000"/>
                <w:szCs w:val="20"/>
              </w:rPr>
              <w:t>20%</w:t>
            </w:r>
          </w:p>
        </w:tc>
        <w:tc>
          <w:tcPr>
            <w:tcW w:w="5387" w:type="dxa"/>
            <w:shd w:val="clear" w:color="auto" w:fill="auto"/>
            <w:vAlign w:val="center"/>
          </w:tcPr>
          <w:p w14:paraId="5215A69A" w14:textId="77777777" w:rsidR="00013A5F" w:rsidRDefault="00E86C37">
            <w:pPr>
              <w:snapToGrid w:val="0"/>
              <w:jc w:val="center"/>
              <w:rPr>
                <w:rFonts w:ascii="宋体" w:eastAsia="宋体" w:hAnsi="宋体" w:cs="Arial"/>
                <w:bCs/>
                <w:sz w:val="21"/>
                <w:szCs w:val="21"/>
              </w:rPr>
            </w:pPr>
            <w:r>
              <w:rPr>
                <w:rFonts w:ascii="宋体" w:eastAsia="宋体" w:hAnsi="宋体" w:cs="Arial" w:hint="eastAsia"/>
                <w:bCs/>
                <w:sz w:val="21"/>
                <w:szCs w:val="21"/>
                <w:lang w:eastAsia="zh-CN"/>
              </w:rPr>
              <w:t>文学知识图谱</w:t>
            </w:r>
          </w:p>
        </w:tc>
      </w:tr>
      <w:tr w:rsidR="00013A5F" w14:paraId="468556C7" w14:textId="77777777">
        <w:trPr>
          <w:trHeight w:val="340"/>
        </w:trPr>
        <w:tc>
          <w:tcPr>
            <w:tcW w:w="1809" w:type="dxa"/>
            <w:shd w:val="clear" w:color="auto" w:fill="auto"/>
            <w:vAlign w:val="center"/>
          </w:tcPr>
          <w:p w14:paraId="169FAC6D" w14:textId="77777777" w:rsidR="00013A5F" w:rsidRDefault="00E86C37">
            <w:pPr>
              <w:snapToGrid w:val="0"/>
              <w:jc w:val="center"/>
              <w:rPr>
                <w:rFonts w:ascii="Arial" w:eastAsia="黑体" w:hAnsi="Arial" w:cs="Arial"/>
                <w:bCs/>
                <w:sz w:val="21"/>
                <w:szCs w:val="21"/>
              </w:rPr>
            </w:pPr>
            <w:r>
              <w:rPr>
                <w:rFonts w:ascii="Arial" w:eastAsia="黑体" w:hAnsi="Arial" w:cs="Arial"/>
                <w:bCs/>
                <w:sz w:val="21"/>
                <w:szCs w:val="21"/>
              </w:rPr>
              <w:t>X2</w:t>
            </w:r>
          </w:p>
        </w:tc>
        <w:tc>
          <w:tcPr>
            <w:tcW w:w="1843" w:type="dxa"/>
            <w:shd w:val="clear" w:color="auto" w:fill="auto"/>
            <w:vAlign w:val="center"/>
          </w:tcPr>
          <w:p w14:paraId="06A68467" w14:textId="77777777" w:rsidR="00013A5F" w:rsidRDefault="00E86C37">
            <w:pPr>
              <w:snapToGrid w:val="0"/>
              <w:jc w:val="center"/>
              <w:rPr>
                <w:rFonts w:ascii="宋体" w:eastAsia="宋体" w:hAnsi="宋体" w:cs="Arial"/>
                <w:bCs/>
                <w:sz w:val="21"/>
                <w:szCs w:val="21"/>
                <w:lang w:eastAsia="zh-CN"/>
              </w:rPr>
            </w:pPr>
            <w:r>
              <w:rPr>
                <w:rFonts w:ascii="宋体" w:eastAsia="宋体" w:hAnsi="宋体" w:cs="Arial" w:hint="eastAsia"/>
                <w:bCs/>
                <w:sz w:val="21"/>
                <w:szCs w:val="21"/>
                <w:lang w:eastAsia="zh-CN"/>
              </w:rPr>
              <w:t>3</w:t>
            </w:r>
            <w:r>
              <w:rPr>
                <w:rFonts w:ascii="宋体" w:eastAsia="宋体" w:hAnsi="宋体" w:cs="Arial"/>
                <w:bCs/>
                <w:sz w:val="21"/>
                <w:szCs w:val="21"/>
                <w:lang w:eastAsia="zh-CN"/>
              </w:rPr>
              <w:t>0%</w:t>
            </w:r>
          </w:p>
        </w:tc>
        <w:tc>
          <w:tcPr>
            <w:tcW w:w="5387" w:type="dxa"/>
            <w:shd w:val="clear" w:color="auto" w:fill="auto"/>
            <w:vAlign w:val="center"/>
          </w:tcPr>
          <w:p w14:paraId="3D321CBD" w14:textId="77777777" w:rsidR="00013A5F" w:rsidRDefault="00E86C37">
            <w:pPr>
              <w:snapToGrid w:val="0"/>
              <w:jc w:val="center"/>
              <w:rPr>
                <w:rFonts w:ascii="宋体" w:eastAsia="宋体" w:hAnsi="宋体" w:cs="Arial"/>
                <w:bCs/>
                <w:sz w:val="21"/>
                <w:szCs w:val="21"/>
              </w:rPr>
            </w:pPr>
            <w:r>
              <w:rPr>
                <w:rFonts w:ascii="宋体" w:eastAsia="宋体" w:hAnsi="宋体" w:cs="Arial" w:hint="eastAsia"/>
                <w:bCs/>
                <w:sz w:val="21"/>
                <w:szCs w:val="21"/>
                <w:lang w:eastAsia="zh-CN"/>
              </w:rPr>
              <w:t>读书报告(含10% presentation)</w:t>
            </w:r>
          </w:p>
        </w:tc>
      </w:tr>
      <w:tr w:rsidR="00013A5F" w14:paraId="1159B5B7" w14:textId="77777777">
        <w:trPr>
          <w:trHeight w:val="340"/>
        </w:trPr>
        <w:tc>
          <w:tcPr>
            <w:tcW w:w="1809" w:type="dxa"/>
            <w:shd w:val="clear" w:color="auto" w:fill="auto"/>
            <w:vAlign w:val="center"/>
          </w:tcPr>
          <w:p w14:paraId="045EDB26" w14:textId="77777777" w:rsidR="00013A5F" w:rsidRDefault="00E86C37">
            <w:pPr>
              <w:snapToGrid w:val="0"/>
              <w:jc w:val="center"/>
              <w:rPr>
                <w:rFonts w:ascii="Arial" w:eastAsia="黑体" w:hAnsi="Arial" w:cs="Arial"/>
                <w:bCs/>
                <w:sz w:val="21"/>
                <w:szCs w:val="21"/>
              </w:rPr>
            </w:pPr>
            <w:r>
              <w:rPr>
                <w:rFonts w:ascii="Arial" w:eastAsia="黑体" w:hAnsi="Arial" w:cs="Arial"/>
                <w:bCs/>
                <w:sz w:val="21"/>
                <w:szCs w:val="21"/>
              </w:rPr>
              <w:t>X3</w:t>
            </w:r>
          </w:p>
        </w:tc>
        <w:tc>
          <w:tcPr>
            <w:tcW w:w="1843" w:type="dxa"/>
            <w:shd w:val="clear" w:color="auto" w:fill="auto"/>
            <w:vAlign w:val="center"/>
          </w:tcPr>
          <w:p w14:paraId="460A05E3" w14:textId="77777777" w:rsidR="00013A5F" w:rsidRDefault="00E86C37">
            <w:pPr>
              <w:snapToGrid w:val="0"/>
              <w:jc w:val="center"/>
              <w:rPr>
                <w:rFonts w:ascii="宋体" w:eastAsia="宋体" w:hAnsi="宋体" w:cs="Arial"/>
                <w:bCs/>
                <w:sz w:val="21"/>
                <w:szCs w:val="21"/>
                <w:lang w:eastAsia="zh-CN"/>
              </w:rPr>
            </w:pPr>
            <w:r>
              <w:rPr>
                <w:rFonts w:ascii="宋体" w:eastAsia="宋体" w:hAnsi="宋体" w:cs="Arial" w:hint="eastAsia"/>
                <w:bCs/>
                <w:sz w:val="21"/>
                <w:szCs w:val="21"/>
                <w:lang w:eastAsia="zh-CN"/>
              </w:rPr>
              <w:t>5</w:t>
            </w:r>
            <w:r>
              <w:rPr>
                <w:rFonts w:ascii="宋体" w:eastAsia="宋体" w:hAnsi="宋体" w:cs="Arial"/>
                <w:bCs/>
                <w:sz w:val="21"/>
                <w:szCs w:val="21"/>
                <w:lang w:eastAsia="zh-CN"/>
              </w:rPr>
              <w:t>0%</w:t>
            </w:r>
          </w:p>
        </w:tc>
        <w:tc>
          <w:tcPr>
            <w:tcW w:w="5387" w:type="dxa"/>
            <w:shd w:val="clear" w:color="auto" w:fill="auto"/>
            <w:vAlign w:val="center"/>
          </w:tcPr>
          <w:p w14:paraId="0990C171" w14:textId="77777777" w:rsidR="00013A5F" w:rsidRDefault="00E86C37">
            <w:pPr>
              <w:snapToGrid w:val="0"/>
              <w:jc w:val="center"/>
              <w:rPr>
                <w:rFonts w:ascii="宋体" w:eastAsia="宋体" w:hAnsi="宋体" w:cs="Arial"/>
                <w:bCs/>
                <w:sz w:val="21"/>
                <w:szCs w:val="21"/>
                <w:lang w:eastAsia="zh-CN"/>
              </w:rPr>
            </w:pPr>
            <w:r>
              <w:rPr>
                <w:rFonts w:ascii="宋体" w:eastAsia="宋体" w:hAnsi="宋体" w:cs="Arial" w:hint="eastAsia"/>
                <w:bCs/>
                <w:sz w:val="21"/>
                <w:szCs w:val="21"/>
                <w:lang w:eastAsia="zh-CN"/>
              </w:rPr>
              <w:t>期末测试</w:t>
            </w:r>
          </w:p>
        </w:tc>
      </w:tr>
    </w:tbl>
    <w:p w14:paraId="399CE0A8" w14:textId="77777777" w:rsidR="00013A5F" w:rsidRDefault="00013A5F">
      <w:pPr>
        <w:tabs>
          <w:tab w:val="left" w:pos="3420"/>
          <w:tab w:val="left" w:pos="7560"/>
        </w:tabs>
        <w:spacing w:beforeLines="20" w:before="72"/>
        <w:ind w:left="420" w:hanging="420"/>
        <w:jc w:val="both"/>
        <w:outlineLvl w:val="0"/>
        <w:rPr>
          <w:rFonts w:ascii="宋体" w:eastAsia="宋体" w:hAnsi="宋体"/>
          <w:color w:val="000000"/>
          <w:position w:val="-20"/>
          <w:lang w:eastAsia="zh-CN"/>
        </w:rPr>
      </w:pPr>
    </w:p>
    <w:p w14:paraId="52636931" w14:textId="19E63D5B" w:rsidR="00013A5F" w:rsidRDefault="00E86C37">
      <w:pPr>
        <w:tabs>
          <w:tab w:val="left" w:pos="3210"/>
          <w:tab w:val="left" w:pos="7560"/>
        </w:tabs>
        <w:spacing w:beforeLines="20" w:before="72" w:line="480" w:lineRule="auto"/>
        <w:jc w:val="both"/>
        <w:outlineLvl w:val="0"/>
        <w:rPr>
          <w:rFonts w:ascii="黑体" w:eastAsia="黑体" w:hAnsi="黑体"/>
          <w:sz w:val="21"/>
          <w:szCs w:val="21"/>
          <w:lang w:eastAsia="zh-CN"/>
        </w:rPr>
      </w:pPr>
      <w:r>
        <w:rPr>
          <w:rFonts w:ascii="黑体" w:eastAsia="黑体" w:hAnsi="黑体" w:hint="eastAsia"/>
          <w:color w:val="000000"/>
          <w:position w:val="-20"/>
          <w:sz w:val="21"/>
          <w:szCs w:val="21"/>
        </w:rPr>
        <w:t>任课教师：</w:t>
      </w:r>
      <w:r>
        <w:rPr>
          <w:rFonts w:ascii="黑体" w:eastAsia="黑体" w:hAnsi="黑体" w:hint="eastAsia"/>
          <w:color w:val="000000"/>
          <w:position w:val="-20"/>
          <w:sz w:val="21"/>
          <w:szCs w:val="21"/>
          <w:lang w:eastAsia="zh-CN"/>
        </w:rPr>
        <w:t xml:space="preserve">   </w:t>
      </w:r>
      <w:r w:rsidR="000D1A48">
        <w:rPr>
          <w:rFonts w:ascii="黑体" w:eastAsia="黑体" w:hAnsi="黑体" w:hint="eastAsia"/>
          <w:noProof/>
          <w:color w:val="000000"/>
          <w:position w:val="-20"/>
          <w:sz w:val="21"/>
          <w:szCs w:val="21"/>
          <w:lang w:eastAsia="zh-CN"/>
        </w:rPr>
        <w:drawing>
          <wp:inline distT="0" distB="0" distL="0" distR="0" wp14:anchorId="013D7B06" wp14:editId="1582EADE">
            <wp:extent cx="1064878" cy="398353"/>
            <wp:effectExtent l="0" t="0" r="0" b="0"/>
            <wp:docPr id="945980977" name="Picture 2" descr="A black background with red l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80977" name="Picture 2" descr="A black background with red light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7571" cy="410583"/>
                    </a:xfrm>
                    <a:prstGeom prst="rect">
                      <a:avLst/>
                    </a:prstGeom>
                  </pic:spPr>
                </pic:pic>
              </a:graphicData>
            </a:graphic>
          </wp:inline>
        </w:drawing>
      </w:r>
      <w:r>
        <w:rPr>
          <w:rFonts w:ascii="黑体" w:eastAsia="黑体" w:hAnsi="黑体" w:hint="eastAsia"/>
          <w:color w:val="000000"/>
          <w:position w:val="-20"/>
          <w:sz w:val="21"/>
          <w:szCs w:val="21"/>
          <w:lang w:eastAsia="zh-CN"/>
        </w:rPr>
        <w:t xml:space="preserve"> </w:t>
      </w:r>
      <w:r>
        <w:rPr>
          <w:rFonts w:ascii="黑体" w:eastAsia="黑体" w:hAnsi="黑体"/>
          <w:color w:val="000000"/>
          <w:position w:val="-20"/>
          <w:sz w:val="21"/>
          <w:szCs w:val="21"/>
          <w:lang w:eastAsia="zh-CN"/>
        </w:rPr>
        <w:t xml:space="preserve">        </w:t>
      </w:r>
      <w:r>
        <w:rPr>
          <w:rFonts w:ascii="黑体" w:eastAsia="黑体" w:hAnsi="黑体" w:hint="eastAsia"/>
          <w:color w:val="000000"/>
          <w:position w:val="-20"/>
          <w:sz w:val="21"/>
          <w:szCs w:val="21"/>
          <w:lang w:eastAsia="zh-CN"/>
        </w:rPr>
        <w:t xml:space="preserve">（签名） </w:t>
      </w:r>
      <w:r>
        <w:rPr>
          <w:rFonts w:ascii="黑体" w:eastAsia="黑体" w:hAnsi="黑体"/>
          <w:color w:val="000000"/>
          <w:position w:val="-20"/>
          <w:sz w:val="21"/>
          <w:szCs w:val="21"/>
          <w:lang w:eastAsia="zh-CN"/>
        </w:rPr>
        <w:t xml:space="preserve">   </w:t>
      </w:r>
      <w:r>
        <w:rPr>
          <w:rFonts w:ascii="黑体" w:eastAsia="黑体" w:hAnsi="黑体" w:hint="eastAsia"/>
          <w:color w:val="000000"/>
          <w:position w:val="-20"/>
          <w:sz w:val="21"/>
          <w:szCs w:val="21"/>
          <w:lang w:eastAsia="zh-CN"/>
        </w:rPr>
        <w:t>系</w:t>
      </w:r>
      <w:r>
        <w:rPr>
          <w:rFonts w:ascii="黑体" w:eastAsia="黑体" w:hAnsi="黑体" w:hint="eastAsia"/>
          <w:color w:val="000000"/>
          <w:position w:val="-20"/>
          <w:sz w:val="21"/>
          <w:szCs w:val="21"/>
        </w:rPr>
        <w:t>主任审核：</w:t>
      </w:r>
      <w:r w:rsidR="00E20F17">
        <w:rPr>
          <w:rFonts w:ascii="黑体" w:eastAsia="黑体" w:hAnsi="黑体"/>
          <w:noProof/>
          <w:color w:val="000000"/>
          <w:position w:val="-20"/>
          <w:sz w:val="21"/>
          <w:szCs w:val="21"/>
          <w:lang w:eastAsia="zh-CN"/>
        </w:rPr>
        <w:drawing>
          <wp:inline distT="0" distB="0" distL="0" distR="0" wp14:anchorId="2BD7FA8A" wp14:editId="17B355DB">
            <wp:extent cx="682625" cy="359410"/>
            <wp:effectExtent l="0" t="0" r="3175" b="2540"/>
            <wp:docPr id="510035743" name="图片 1" descr="卡通人物&#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35743" name="图片 1" descr="卡通人物&#10;&#10;低可信度描述已自动生成"/>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2625" cy="359410"/>
                    </a:xfrm>
                    <a:prstGeom prst="rect">
                      <a:avLst/>
                    </a:prstGeom>
                    <a:noFill/>
                  </pic:spPr>
                </pic:pic>
              </a:graphicData>
            </a:graphic>
          </wp:inline>
        </w:drawing>
      </w:r>
      <w:r>
        <w:rPr>
          <w:rFonts w:ascii="黑体" w:eastAsia="黑体" w:hAnsi="黑体" w:hint="eastAsia"/>
          <w:color w:val="000000"/>
          <w:position w:val="-20"/>
          <w:sz w:val="21"/>
          <w:szCs w:val="21"/>
          <w:lang w:eastAsia="zh-CN"/>
        </w:rPr>
        <w:t xml:space="preserve">  </w:t>
      </w:r>
      <w:r>
        <w:rPr>
          <w:rFonts w:ascii="黑体" w:eastAsia="黑体" w:hAnsi="黑体" w:hint="eastAsia"/>
          <w:color w:val="000000"/>
          <w:position w:val="-20"/>
          <w:sz w:val="21"/>
          <w:szCs w:val="21"/>
        </w:rPr>
        <w:t xml:space="preserve"> </w:t>
      </w:r>
      <w:r>
        <w:rPr>
          <w:rFonts w:ascii="黑体" w:eastAsia="黑体" w:hAnsi="黑体"/>
          <w:color w:val="000000"/>
          <w:position w:val="-20"/>
          <w:sz w:val="21"/>
          <w:szCs w:val="21"/>
        </w:rPr>
        <w:t xml:space="preserve">        </w:t>
      </w:r>
      <w:r>
        <w:rPr>
          <w:rFonts w:ascii="黑体" w:eastAsia="黑体" w:hAnsi="黑体" w:hint="eastAsia"/>
          <w:color w:val="000000"/>
          <w:position w:val="-20"/>
          <w:sz w:val="21"/>
          <w:szCs w:val="21"/>
          <w:lang w:eastAsia="zh-CN"/>
        </w:rPr>
        <w:t>（签名）</w:t>
      </w:r>
      <w:r>
        <w:rPr>
          <w:rFonts w:ascii="黑体" w:eastAsia="黑体" w:hAnsi="黑体"/>
          <w:color w:val="000000"/>
          <w:position w:val="-20"/>
          <w:sz w:val="21"/>
          <w:szCs w:val="21"/>
        </w:rPr>
        <w:t xml:space="preserve">   </w:t>
      </w:r>
      <w:r>
        <w:rPr>
          <w:rFonts w:ascii="黑体" w:eastAsia="黑体" w:hAnsi="黑体" w:hint="eastAsia"/>
          <w:color w:val="000000"/>
          <w:position w:val="-20"/>
          <w:sz w:val="21"/>
          <w:szCs w:val="21"/>
        </w:rPr>
        <w:t>日期：</w:t>
      </w:r>
      <w:r>
        <w:rPr>
          <w:rFonts w:ascii="黑体" w:eastAsia="黑体" w:hAnsi="黑体" w:hint="eastAsia"/>
          <w:color w:val="000000"/>
          <w:position w:val="-20"/>
          <w:sz w:val="21"/>
          <w:szCs w:val="21"/>
          <w:lang w:eastAsia="zh-CN"/>
        </w:rPr>
        <w:t xml:space="preserve"> </w:t>
      </w:r>
      <w:r w:rsidR="00E20F17">
        <w:rPr>
          <w:rFonts w:ascii="黑体" w:eastAsia="黑体" w:hAnsi="黑体" w:hint="eastAsia"/>
          <w:color w:val="000000"/>
          <w:position w:val="-20"/>
          <w:sz w:val="21"/>
          <w:szCs w:val="21"/>
          <w:lang w:eastAsia="zh-CN"/>
        </w:rPr>
        <w:t>2024.1</w:t>
      </w:r>
      <w:r>
        <w:rPr>
          <w:rFonts w:ascii="黑体" w:eastAsia="黑体" w:hAnsi="黑体"/>
          <w:color w:val="000000"/>
          <w:position w:val="-20"/>
          <w:sz w:val="21"/>
          <w:szCs w:val="21"/>
          <w:lang w:eastAsia="zh-CN"/>
        </w:rPr>
        <w:t xml:space="preserve">         </w:t>
      </w:r>
    </w:p>
    <w:sectPr w:rsidR="00013A5F">
      <w:headerReference w:type="even" r:id="rId11"/>
      <w:headerReference w:type="default" r:id="rId12"/>
      <w:footerReference w:type="even" r:id="rId13"/>
      <w:footerReference w:type="default" r:id="rId14"/>
      <w:pgSz w:w="11906" w:h="16838"/>
      <w:pgMar w:top="1418" w:right="1474" w:bottom="1361" w:left="1588" w:header="567" w:footer="794" w:gutter="0"/>
      <w:pgNumType w:start="2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AF258" w14:textId="77777777" w:rsidR="009A3F9D" w:rsidRDefault="009A3F9D">
      <w:r>
        <w:separator/>
      </w:r>
    </w:p>
  </w:endnote>
  <w:endnote w:type="continuationSeparator" w:id="0">
    <w:p w14:paraId="2C1CA5A2" w14:textId="77777777" w:rsidR="009A3F9D" w:rsidRDefault="009A3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華康儷中黑">
    <w:altName w:val="黑体"/>
    <w:charset w:val="88"/>
    <w:family w:val="swiss"/>
    <w:pitch w:val="default"/>
    <w:sig w:usb0="00000000" w:usb1="00000000" w:usb2="00000016" w:usb3="00000000" w:csb0="00100000" w:csb1="00000000"/>
  </w:font>
  <w:font w:name="ITC Bookman Demi">
    <w:altName w:val="Georgia"/>
    <w:charset w:val="00"/>
    <w:family w:val="modern"/>
    <w:pitch w:val="default"/>
    <w:sig w:usb0="00000000" w:usb1="00000000" w:usb2="00000000" w:usb3="00000000" w:csb0="00000093" w:csb1="00000000"/>
  </w:font>
  <w:font w:name="華康粗圓體">
    <w:altName w:val="MingLiU"/>
    <w:charset w:val="88"/>
    <w:family w:val="swiss"/>
    <w:pitch w:val="default"/>
    <w:sig w:usb0="00000000" w:usb1="00000000" w:usb2="00000016" w:usb3="00000000" w:csb0="00100000" w:csb1="00000000"/>
  </w:font>
  <w:font w:name="Dotum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F251" w14:textId="77777777" w:rsidR="00013A5F" w:rsidRDefault="00E86C37">
    <w:pPr>
      <w:pStyle w:val="a3"/>
      <w:framePr w:w="406" w:wrap="around" w:vAnchor="page" w:hAnchor="page" w:x="5661" w:y="16221"/>
      <w:jc w:val="center"/>
      <w:rPr>
        <w:rStyle w:val="a6"/>
        <w:rFonts w:ascii="ITC Bookman Demi" w:eastAsia="華康粗圓體" w:hAnsi="ITC Bookman Demi"/>
        <w:color w:val="FFFFFF"/>
        <w:sz w:val="26"/>
        <w:szCs w:val="26"/>
      </w:rPr>
    </w:pPr>
    <w:r>
      <w:rPr>
        <w:rFonts w:ascii="ITC Bookman Demi" w:eastAsia="華康粗圓體" w:hAnsi="ITC Bookman Demi"/>
        <w:color w:val="FFFFFF"/>
        <w:sz w:val="26"/>
        <w:szCs w:val="26"/>
      </w:rPr>
      <w:fldChar w:fldCharType="begin"/>
    </w:r>
    <w:r>
      <w:rPr>
        <w:rStyle w:val="a6"/>
        <w:rFonts w:ascii="ITC Bookman Demi" w:eastAsia="華康粗圓體" w:hAnsi="ITC Bookman Demi"/>
        <w:color w:val="FFFFFF"/>
        <w:sz w:val="26"/>
        <w:szCs w:val="26"/>
      </w:rPr>
      <w:instrText xml:space="preserve">PAGE  </w:instrText>
    </w:r>
    <w:r>
      <w:rPr>
        <w:rFonts w:ascii="ITC Bookman Demi" w:eastAsia="華康粗圓體" w:hAnsi="ITC Bookman Demi"/>
        <w:color w:val="FFFFFF"/>
        <w:sz w:val="26"/>
        <w:szCs w:val="26"/>
      </w:rPr>
      <w:fldChar w:fldCharType="separate"/>
    </w:r>
    <w:r>
      <w:rPr>
        <w:rStyle w:val="a6"/>
        <w:rFonts w:ascii="ITC Bookman Demi" w:eastAsia="華康粗圓體" w:hAnsi="ITC Bookman Demi"/>
        <w:color w:val="FFFFFF"/>
        <w:sz w:val="26"/>
        <w:szCs w:val="26"/>
        <w:lang w:eastAsia="zh-CN"/>
      </w:rPr>
      <w:t>2</w:t>
    </w:r>
    <w:r>
      <w:rPr>
        <w:rFonts w:ascii="ITC Bookman Demi" w:eastAsia="華康粗圓體" w:hAnsi="ITC Bookman Demi"/>
        <w:color w:val="FFFFFF"/>
        <w:sz w:val="26"/>
        <w:szCs w:val="26"/>
      </w:rPr>
      <w:fldChar w:fldCharType="end"/>
    </w:r>
  </w:p>
  <w:p w14:paraId="73F0B835" w14:textId="77777777" w:rsidR="00013A5F" w:rsidRDefault="00E86C37">
    <w:pPr>
      <w:pStyle w:val="a3"/>
      <w:ind w:right="360"/>
    </w:pPr>
    <w:r>
      <w:rPr>
        <w:noProof/>
        <w:lang w:eastAsia="zh-CN"/>
      </w:rPr>
      <w:drawing>
        <wp:inline distT="0" distB="0" distL="0" distR="0" wp14:anchorId="025987E9" wp14:editId="3FBFA97F">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9215" w14:textId="77777777" w:rsidR="00013A5F" w:rsidRDefault="00E86C37">
    <w:pPr>
      <w:pStyle w:val="a3"/>
      <w:framePr w:w="1008" w:wrap="around" w:vAnchor="page" w:hAnchor="page" w:x="5491" w:y="16201"/>
      <w:rPr>
        <w:rStyle w:val="a6"/>
        <w:rFonts w:ascii="ITC Bookman Demi" w:hAnsi="ITC Bookman Demi"/>
        <w:color w:val="FFFFFF"/>
        <w:sz w:val="26"/>
        <w:szCs w:val="26"/>
      </w:rPr>
    </w:pPr>
    <w:r>
      <w:rPr>
        <w:rStyle w:val="a6"/>
        <w:rFonts w:ascii="華康儷中黑" w:eastAsia="華康儷中黑" w:hAnsi="ITC Bookman Demi" w:hint="eastAsia"/>
        <w:color w:val="FFFFFF"/>
        <w:sz w:val="26"/>
        <w:szCs w:val="26"/>
      </w:rPr>
      <w:t>第</w:t>
    </w:r>
    <w:r>
      <w:rPr>
        <w:rFonts w:ascii="ITC Bookman Demi" w:eastAsia="DotumChe" w:hAnsi="ITC Bookman Demi"/>
        <w:color w:val="FFFFFF"/>
        <w:sz w:val="26"/>
        <w:szCs w:val="26"/>
      </w:rPr>
      <w:fldChar w:fldCharType="begin"/>
    </w:r>
    <w:r>
      <w:rPr>
        <w:rStyle w:val="a6"/>
        <w:rFonts w:ascii="ITC Bookman Demi" w:eastAsia="DotumChe" w:hAnsi="ITC Bookman Demi"/>
        <w:color w:val="FFFFFF"/>
        <w:sz w:val="26"/>
        <w:szCs w:val="26"/>
      </w:rPr>
      <w:instrText xml:space="preserve">PAGE  </w:instrText>
    </w:r>
    <w:r>
      <w:rPr>
        <w:rFonts w:ascii="ITC Bookman Demi" w:eastAsia="DotumChe" w:hAnsi="ITC Bookman Demi"/>
        <w:color w:val="FFFFFF"/>
        <w:sz w:val="26"/>
        <w:szCs w:val="26"/>
      </w:rPr>
      <w:fldChar w:fldCharType="separate"/>
    </w:r>
    <w:r>
      <w:rPr>
        <w:rStyle w:val="a6"/>
        <w:rFonts w:ascii="ITC Bookman Demi" w:eastAsia="DotumChe" w:hAnsi="ITC Bookman Demi"/>
        <w:color w:val="FFFFFF"/>
        <w:sz w:val="26"/>
        <w:szCs w:val="26"/>
      </w:rPr>
      <w:t>21</w:t>
    </w:r>
    <w:r>
      <w:rPr>
        <w:rFonts w:ascii="ITC Bookman Demi" w:eastAsia="DotumChe" w:hAnsi="ITC Bookman Demi"/>
        <w:color w:val="FFFFFF"/>
        <w:sz w:val="26"/>
        <w:szCs w:val="26"/>
      </w:rPr>
      <w:fldChar w:fldCharType="end"/>
    </w:r>
    <w:r>
      <w:rPr>
        <w:rStyle w:val="a6"/>
        <w:rFonts w:ascii="華康儷中黑" w:eastAsia="華康儷中黑" w:hAnsi="ITC Bookman Demi" w:hint="eastAsia"/>
        <w:color w:val="FFFFFF"/>
        <w:sz w:val="26"/>
        <w:szCs w:val="26"/>
      </w:rPr>
      <w:t>頁</w:t>
    </w:r>
  </w:p>
  <w:p w14:paraId="046BE069" w14:textId="77777777" w:rsidR="00013A5F" w:rsidRDefault="00013A5F">
    <w:pPr>
      <w:snapToGrid w:val="0"/>
      <w:spacing w:beforeLines="50" w:before="120" w:afterLines="50" w:after="120"/>
      <w:jc w:val="both"/>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AD6E8" w14:textId="77777777" w:rsidR="009A3F9D" w:rsidRDefault="009A3F9D">
      <w:r>
        <w:separator/>
      </w:r>
    </w:p>
  </w:footnote>
  <w:footnote w:type="continuationSeparator" w:id="0">
    <w:p w14:paraId="17F21499" w14:textId="77777777" w:rsidR="009A3F9D" w:rsidRDefault="009A3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DF07E" w14:textId="77777777" w:rsidR="00013A5F" w:rsidRDefault="00E86C37">
    <w:pPr>
      <w:pStyle w:val="a4"/>
      <w:spacing w:beforeLines="30" w:before="72"/>
      <w:ind w:firstLineChars="850" w:firstLine="1700"/>
      <w:jc w:val="both"/>
    </w:pPr>
    <w:r>
      <w:rPr>
        <w:noProof/>
        <w:lang w:eastAsia="zh-CN"/>
      </w:rPr>
      <w:drawing>
        <wp:anchor distT="0" distB="0" distL="114300" distR="114300" simplePos="0" relativeHeight="251659264" behindDoc="1" locked="0" layoutInCell="1" allowOverlap="1" wp14:anchorId="542AD263" wp14:editId="09D60FB0">
          <wp:simplePos x="0" y="0"/>
          <wp:positionH relativeFrom="column">
            <wp:posOffset>-27940</wp:posOffset>
          </wp:positionH>
          <wp:positionV relativeFrom="paragraph">
            <wp:posOffset>-33655</wp:posOffset>
          </wp:positionV>
          <wp:extent cx="6668135" cy="365760"/>
          <wp:effectExtent l="19050" t="0" r="0" b="0"/>
          <wp:wrapTight wrapText="bothSides">
            <wp:wrapPolygon edited="0">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DBEF3" w14:textId="77777777" w:rsidR="00013A5F" w:rsidRDefault="00E86C37">
    <w:pPr>
      <w:pStyle w:val="a4"/>
      <w:spacing w:beforeLines="30" w:before="72"/>
      <w:ind w:firstLineChars="400" w:firstLine="800"/>
      <w:rPr>
        <w:rFonts w:ascii="華康儷中黑" w:eastAsia="華康儷中黑"/>
        <w:sz w:val="32"/>
        <w:szCs w:val="32"/>
      </w:rPr>
    </w:pPr>
    <w:r>
      <w:rPr>
        <w:noProof/>
      </w:rPr>
      <mc:AlternateContent>
        <mc:Choice Requires="wps">
          <w:drawing>
            <wp:anchor distT="0" distB="0" distL="114300" distR="114300" simplePos="0" relativeHeight="251660288" behindDoc="0" locked="0" layoutInCell="1" allowOverlap="1" wp14:anchorId="74247FBE" wp14:editId="37458DB1">
              <wp:simplePos x="0" y="0"/>
              <wp:positionH relativeFrom="page">
                <wp:posOffset>427355</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6D63B4A" w14:textId="77777777" w:rsidR="00013A5F" w:rsidRDefault="00E86C37">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w:t>
                          </w:r>
                          <w:r>
                            <w:rPr>
                              <w:rFonts w:eastAsia="宋体"/>
                              <w:spacing w:val="20"/>
                              <w:sz w:val="22"/>
                              <w:szCs w:val="22"/>
                            </w:rPr>
                            <w:t>A1</w:t>
                          </w:r>
                          <w:r>
                            <w:rPr>
                              <w:rFonts w:eastAsia="宋体"/>
                              <w:spacing w:val="20"/>
                              <w:sz w:val="22"/>
                              <w:szCs w:val="22"/>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247FBE" id="_x0000_t202" coordsize="21600,21600" o:spt="202" path="m,l,21600r21600,l21600,xe">
              <v:stroke joinstyle="miter"/>
              <v:path gradientshapeok="t" o:connecttype="rect"/>
            </v:shapetype>
            <v:shape id="文本框 1" o:spid="_x0000_s1026" type="#_x0000_t202" style="position:absolute;left:0;text-align:left;margin-left:33.65pt;margin-top:28.3pt;width:207.5pt;height:2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" stroked="f" strokeweight=".5pt">
              <v:textbox>
                <w:txbxContent>
                  <w:p w14:paraId="36D63B4A" w14:textId="77777777" w:rsidR="00013A5F" w:rsidRDefault="00E86C37">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w:t>
                    </w:r>
                    <w:r>
                      <w:rPr>
                        <w:rFonts w:eastAsia="宋体"/>
                        <w:spacing w:val="20"/>
                        <w:sz w:val="22"/>
                        <w:szCs w:val="22"/>
                      </w:rPr>
                      <w:t>A1</w:t>
                    </w:r>
                    <w:r>
                      <w:rPr>
                        <w:rFonts w:eastAsia="宋体"/>
                        <w:spacing w:val="20"/>
                        <w:sz w:val="22"/>
                        <w:szCs w:val="22"/>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52D7B"/>
    <w:multiLevelType w:val="multilevel"/>
    <w:tmpl w:val="4F552D7B"/>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8A8FD80"/>
    <w:multiLevelType w:val="singleLevel"/>
    <w:tmpl w:val="58A8FD80"/>
    <w:lvl w:ilvl="0">
      <w:start w:val="1"/>
      <w:numFmt w:val="decimal"/>
      <w:suff w:val="space"/>
      <w:lvlText w:val="%1."/>
      <w:lvlJc w:val="left"/>
    </w:lvl>
  </w:abstractNum>
  <w:abstractNum w:abstractNumId="2" w15:restartNumberingAfterBreak="0">
    <w:nsid w:val="58A901B9"/>
    <w:multiLevelType w:val="singleLevel"/>
    <w:tmpl w:val="58A901B9"/>
    <w:lvl w:ilvl="0">
      <w:start w:val="1"/>
      <w:numFmt w:val="decimal"/>
      <w:suff w:val="space"/>
      <w:lvlText w:val="%1."/>
      <w:lvlJc w:val="left"/>
    </w:lvl>
  </w:abstractNum>
  <w:abstractNum w:abstractNumId="3" w15:restartNumberingAfterBreak="0">
    <w:nsid w:val="58A90246"/>
    <w:multiLevelType w:val="singleLevel"/>
    <w:tmpl w:val="58A90246"/>
    <w:lvl w:ilvl="0">
      <w:start w:val="1"/>
      <w:numFmt w:val="decimal"/>
      <w:suff w:val="space"/>
      <w:lvlText w:val="%1."/>
      <w:lvlJc w:val="left"/>
    </w:lvl>
  </w:abstractNum>
  <w:abstractNum w:abstractNumId="4" w15:restartNumberingAfterBreak="0">
    <w:nsid w:val="58A9031A"/>
    <w:multiLevelType w:val="singleLevel"/>
    <w:tmpl w:val="58A9031A"/>
    <w:lvl w:ilvl="0">
      <w:start w:val="1"/>
      <w:numFmt w:val="decimal"/>
      <w:suff w:val="space"/>
      <w:lvlText w:val="%1."/>
      <w:lvlJc w:val="left"/>
    </w:lvl>
  </w:abstractNum>
  <w:abstractNum w:abstractNumId="5" w15:restartNumberingAfterBreak="0">
    <w:nsid w:val="58A905B9"/>
    <w:multiLevelType w:val="singleLevel"/>
    <w:tmpl w:val="58A905B9"/>
    <w:lvl w:ilvl="0">
      <w:start w:val="1"/>
      <w:numFmt w:val="decimal"/>
      <w:suff w:val="space"/>
      <w:lvlText w:val="%1."/>
      <w:lvlJc w:val="left"/>
    </w:lvl>
  </w:abstractNum>
  <w:abstractNum w:abstractNumId="6" w15:restartNumberingAfterBreak="0">
    <w:nsid w:val="58A907F5"/>
    <w:multiLevelType w:val="singleLevel"/>
    <w:tmpl w:val="58A907F5"/>
    <w:lvl w:ilvl="0">
      <w:start w:val="1"/>
      <w:numFmt w:val="decimal"/>
      <w:suff w:val="space"/>
      <w:lvlText w:val="%1."/>
      <w:lvlJc w:val="left"/>
    </w:lvl>
  </w:abstractNum>
  <w:num w:numId="1" w16cid:durableId="168179596">
    <w:abstractNumId w:val="0"/>
  </w:num>
  <w:num w:numId="2" w16cid:durableId="911040268">
    <w:abstractNumId w:val="1"/>
  </w:num>
  <w:num w:numId="3" w16cid:durableId="935330604">
    <w:abstractNumId w:val="2"/>
  </w:num>
  <w:num w:numId="4" w16cid:durableId="1941714611">
    <w:abstractNumId w:val="3"/>
  </w:num>
  <w:num w:numId="5" w16cid:durableId="564528367">
    <w:abstractNumId w:val="4"/>
  </w:num>
  <w:num w:numId="6" w16cid:durableId="214313396">
    <w:abstractNumId w:val="5"/>
  </w:num>
  <w:num w:numId="7" w16cid:durableId="5616020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ZmODNiOTBmNDAxYjczODNhYjEzYjJjOGY5OTBkNTUifQ=="/>
  </w:docVars>
  <w:rsids>
    <w:rsidRoot w:val="00475657"/>
    <w:rsid w:val="00001805"/>
    <w:rsid w:val="00001A9A"/>
    <w:rsid w:val="000138B2"/>
    <w:rsid w:val="00013A5F"/>
    <w:rsid w:val="000369D9"/>
    <w:rsid w:val="00040BAC"/>
    <w:rsid w:val="000439B6"/>
    <w:rsid w:val="000457BB"/>
    <w:rsid w:val="00045AE0"/>
    <w:rsid w:val="000509DC"/>
    <w:rsid w:val="000522DE"/>
    <w:rsid w:val="0005291A"/>
    <w:rsid w:val="00054B07"/>
    <w:rsid w:val="00055B75"/>
    <w:rsid w:val="00061DF6"/>
    <w:rsid w:val="00065C53"/>
    <w:rsid w:val="000703C6"/>
    <w:rsid w:val="000708DA"/>
    <w:rsid w:val="00073336"/>
    <w:rsid w:val="00075557"/>
    <w:rsid w:val="000757F8"/>
    <w:rsid w:val="00081FA0"/>
    <w:rsid w:val="00087FB2"/>
    <w:rsid w:val="00094CE3"/>
    <w:rsid w:val="000A22C6"/>
    <w:rsid w:val="000A3531"/>
    <w:rsid w:val="000A448C"/>
    <w:rsid w:val="000A5A1C"/>
    <w:rsid w:val="000A5D03"/>
    <w:rsid w:val="000B165C"/>
    <w:rsid w:val="000B38AB"/>
    <w:rsid w:val="000B6B65"/>
    <w:rsid w:val="000C1065"/>
    <w:rsid w:val="000C3A32"/>
    <w:rsid w:val="000C65FF"/>
    <w:rsid w:val="000C73F8"/>
    <w:rsid w:val="000C7AFA"/>
    <w:rsid w:val="000D019B"/>
    <w:rsid w:val="000D033F"/>
    <w:rsid w:val="000D1A48"/>
    <w:rsid w:val="000D1B9D"/>
    <w:rsid w:val="000D532D"/>
    <w:rsid w:val="000E2757"/>
    <w:rsid w:val="000F3B7C"/>
    <w:rsid w:val="000F3F3A"/>
    <w:rsid w:val="000F5825"/>
    <w:rsid w:val="000F6F55"/>
    <w:rsid w:val="000F77FE"/>
    <w:rsid w:val="00103793"/>
    <w:rsid w:val="001103D4"/>
    <w:rsid w:val="001121A1"/>
    <w:rsid w:val="0011669C"/>
    <w:rsid w:val="001212AD"/>
    <w:rsid w:val="001305E1"/>
    <w:rsid w:val="0013156D"/>
    <w:rsid w:val="00140258"/>
    <w:rsid w:val="0014621F"/>
    <w:rsid w:val="00161517"/>
    <w:rsid w:val="00161A65"/>
    <w:rsid w:val="001625E9"/>
    <w:rsid w:val="00163A68"/>
    <w:rsid w:val="00164B67"/>
    <w:rsid w:val="0016749D"/>
    <w:rsid w:val="00171DEE"/>
    <w:rsid w:val="00173320"/>
    <w:rsid w:val="00176B28"/>
    <w:rsid w:val="0017703A"/>
    <w:rsid w:val="001838C0"/>
    <w:rsid w:val="00187761"/>
    <w:rsid w:val="00187F2F"/>
    <w:rsid w:val="00190BF2"/>
    <w:rsid w:val="001918B2"/>
    <w:rsid w:val="001A3DD1"/>
    <w:rsid w:val="001A5966"/>
    <w:rsid w:val="001A6911"/>
    <w:rsid w:val="001B1B60"/>
    <w:rsid w:val="001B6F0E"/>
    <w:rsid w:val="001B7389"/>
    <w:rsid w:val="001C2E51"/>
    <w:rsid w:val="001C57B1"/>
    <w:rsid w:val="001D1C00"/>
    <w:rsid w:val="001D3C62"/>
    <w:rsid w:val="001D6B75"/>
    <w:rsid w:val="001E3DBD"/>
    <w:rsid w:val="001E76D4"/>
    <w:rsid w:val="001F430C"/>
    <w:rsid w:val="001F48A6"/>
    <w:rsid w:val="001F52A9"/>
    <w:rsid w:val="001F610E"/>
    <w:rsid w:val="002002FC"/>
    <w:rsid w:val="00207629"/>
    <w:rsid w:val="00212E8E"/>
    <w:rsid w:val="002174A6"/>
    <w:rsid w:val="0021779C"/>
    <w:rsid w:val="0022097D"/>
    <w:rsid w:val="00220B80"/>
    <w:rsid w:val="00233384"/>
    <w:rsid w:val="00233529"/>
    <w:rsid w:val="00240B53"/>
    <w:rsid w:val="00280A20"/>
    <w:rsid w:val="00283A9D"/>
    <w:rsid w:val="00287142"/>
    <w:rsid w:val="002878C2"/>
    <w:rsid w:val="00290A4F"/>
    <w:rsid w:val="00290EB6"/>
    <w:rsid w:val="002A0689"/>
    <w:rsid w:val="002B23AD"/>
    <w:rsid w:val="002B5004"/>
    <w:rsid w:val="002C578A"/>
    <w:rsid w:val="002D21B9"/>
    <w:rsid w:val="002E0E77"/>
    <w:rsid w:val="002E39E6"/>
    <w:rsid w:val="002E7F5C"/>
    <w:rsid w:val="002F20BD"/>
    <w:rsid w:val="002F2551"/>
    <w:rsid w:val="002F4DC5"/>
    <w:rsid w:val="00300031"/>
    <w:rsid w:val="00302917"/>
    <w:rsid w:val="00320244"/>
    <w:rsid w:val="00323A00"/>
    <w:rsid w:val="00325BFB"/>
    <w:rsid w:val="00326D1F"/>
    <w:rsid w:val="00331EC3"/>
    <w:rsid w:val="00336376"/>
    <w:rsid w:val="00340792"/>
    <w:rsid w:val="00344C4C"/>
    <w:rsid w:val="00345D55"/>
    <w:rsid w:val="00345ED6"/>
    <w:rsid w:val="00346279"/>
    <w:rsid w:val="003475AA"/>
    <w:rsid w:val="00350091"/>
    <w:rsid w:val="0035378A"/>
    <w:rsid w:val="00353979"/>
    <w:rsid w:val="00355A41"/>
    <w:rsid w:val="00361EF9"/>
    <w:rsid w:val="00363C7D"/>
    <w:rsid w:val="003713F2"/>
    <w:rsid w:val="0037264D"/>
    <w:rsid w:val="00372A06"/>
    <w:rsid w:val="00372DCB"/>
    <w:rsid w:val="00374269"/>
    <w:rsid w:val="00376924"/>
    <w:rsid w:val="00376FDE"/>
    <w:rsid w:val="00382FDD"/>
    <w:rsid w:val="00387718"/>
    <w:rsid w:val="00391A51"/>
    <w:rsid w:val="003958D4"/>
    <w:rsid w:val="003A11F8"/>
    <w:rsid w:val="003A440D"/>
    <w:rsid w:val="003B1E31"/>
    <w:rsid w:val="003B6082"/>
    <w:rsid w:val="003B78CD"/>
    <w:rsid w:val="003B7925"/>
    <w:rsid w:val="003B79A5"/>
    <w:rsid w:val="003B7E66"/>
    <w:rsid w:val="003C2AFE"/>
    <w:rsid w:val="003D016C"/>
    <w:rsid w:val="003D2737"/>
    <w:rsid w:val="003D33CF"/>
    <w:rsid w:val="003E152E"/>
    <w:rsid w:val="003F0A1F"/>
    <w:rsid w:val="003F51DB"/>
    <w:rsid w:val="003F5A06"/>
    <w:rsid w:val="003F6B48"/>
    <w:rsid w:val="0040254E"/>
    <w:rsid w:val="00402CF7"/>
    <w:rsid w:val="00415B53"/>
    <w:rsid w:val="00416E3A"/>
    <w:rsid w:val="00416EE2"/>
    <w:rsid w:val="00421F6F"/>
    <w:rsid w:val="00422249"/>
    <w:rsid w:val="00422B54"/>
    <w:rsid w:val="00423345"/>
    <w:rsid w:val="00427D2B"/>
    <w:rsid w:val="0043270C"/>
    <w:rsid w:val="00437B46"/>
    <w:rsid w:val="0044371A"/>
    <w:rsid w:val="00452E85"/>
    <w:rsid w:val="00452ED4"/>
    <w:rsid w:val="00460FAC"/>
    <w:rsid w:val="00463BDD"/>
    <w:rsid w:val="00472676"/>
    <w:rsid w:val="00472995"/>
    <w:rsid w:val="00474F4C"/>
    <w:rsid w:val="00474FEF"/>
    <w:rsid w:val="00475657"/>
    <w:rsid w:val="00475C85"/>
    <w:rsid w:val="004770DF"/>
    <w:rsid w:val="004876E8"/>
    <w:rsid w:val="00487D85"/>
    <w:rsid w:val="004900C2"/>
    <w:rsid w:val="00492EE9"/>
    <w:rsid w:val="00496FB3"/>
    <w:rsid w:val="004A33E0"/>
    <w:rsid w:val="004A59AC"/>
    <w:rsid w:val="004A649E"/>
    <w:rsid w:val="004B04C5"/>
    <w:rsid w:val="004B3566"/>
    <w:rsid w:val="004C1D3E"/>
    <w:rsid w:val="004C7613"/>
    <w:rsid w:val="004D07ED"/>
    <w:rsid w:val="004D6DC5"/>
    <w:rsid w:val="004E412A"/>
    <w:rsid w:val="004E68E7"/>
    <w:rsid w:val="004F0DAB"/>
    <w:rsid w:val="005003D0"/>
    <w:rsid w:val="00500511"/>
    <w:rsid w:val="00503BD4"/>
    <w:rsid w:val="005041F9"/>
    <w:rsid w:val="005051C3"/>
    <w:rsid w:val="00505F1C"/>
    <w:rsid w:val="00507C41"/>
    <w:rsid w:val="00512339"/>
    <w:rsid w:val="0051562E"/>
    <w:rsid w:val="005276C3"/>
    <w:rsid w:val="0052787A"/>
    <w:rsid w:val="005306A4"/>
    <w:rsid w:val="00530738"/>
    <w:rsid w:val="00531494"/>
    <w:rsid w:val="00541E3A"/>
    <w:rsid w:val="005452F2"/>
    <w:rsid w:val="00552F8A"/>
    <w:rsid w:val="00554878"/>
    <w:rsid w:val="0056101B"/>
    <w:rsid w:val="0056466D"/>
    <w:rsid w:val="0056717F"/>
    <w:rsid w:val="00570125"/>
    <w:rsid w:val="00572687"/>
    <w:rsid w:val="00573FD0"/>
    <w:rsid w:val="0057475B"/>
    <w:rsid w:val="00582439"/>
    <w:rsid w:val="005875E0"/>
    <w:rsid w:val="00587CC3"/>
    <w:rsid w:val="00597A25"/>
    <w:rsid w:val="005A136E"/>
    <w:rsid w:val="005A283A"/>
    <w:rsid w:val="005B6225"/>
    <w:rsid w:val="005C4583"/>
    <w:rsid w:val="005D009A"/>
    <w:rsid w:val="005D54FC"/>
    <w:rsid w:val="005E29D2"/>
    <w:rsid w:val="005E7140"/>
    <w:rsid w:val="005E7A88"/>
    <w:rsid w:val="005F0931"/>
    <w:rsid w:val="005F2CBF"/>
    <w:rsid w:val="006044A3"/>
    <w:rsid w:val="006123C8"/>
    <w:rsid w:val="006146E0"/>
    <w:rsid w:val="006208E9"/>
    <w:rsid w:val="0062514D"/>
    <w:rsid w:val="0062610F"/>
    <w:rsid w:val="00630676"/>
    <w:rsid w:val="00631302"/>
    <w:rsid w:val="0063339D"/>
    <w:rsid w:val="00633B81"/>
    <w:rsid w:val="00634EBC"/>
    <w:rsid w:val="00635161"/>
    <w:rsid w:val="00637235"/>
    <w:rsid w:val="0064085C"/>
    <w:rsid w:val="00642FF2"/>
    <w:rsid w:val="006537ED"/>
    <w:rsid w:val="00662291"/>
    <w:rsid w:val="00663B7A"/>
    <w:rsid w:val="00670F19"/>
    <w:rsid w:val="0067285B"/>
    <w:rsid w:val="006777DC"/>
    <w:rsid w:val="00681194"/>
    <w:rsid w:val="006849D2"/>
    <w:rsid w:val="00686F11"/>
    <w:rsid w:val="00692B28"/>
    <w:rsid w:val="00693552"/>
    <w:rsid w:val="00693F5E"/>
    <w:rsid w:val="0069610B"/>
    <w:rsid w:val="00697452"/>
    <w:rsid w:val="006A006A"/>
    <w:rsid w:val="006A069C"/>
    <w:rsid w:val="006A2DDC"/>
    <w:rsid w:val="006A4FA3"/>
    <w:rsid w:val="006B0F20"/>
    <w:rsid w:val="006B1B20"/>
    <w:rsid w:val="006B3072"/>
    <w:rsid w:val="006C15AE"/>
    <w:rsid w:val="006C5B2B"/>
    <w:rsid w:val="006D5C73"/>
    <w:rsid w:val="006D7264"/>
    <w:rsid w:val="006E5416"/>
    <w:rsid w:val="006F2384"/>
    <w:rsid w:val="006F4482"/>
    <w:rsid w:val="00701C32"/>
    <w:rsid w:val="00704C15"/>
    <w:rsid w:val="0070511C"/>
    <w:rsid w:val="00714CF5"/>
    <w:rsid w:val="00727FB2"/>
    <w:rsid w:val="007308B2"/>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4E0E"/>
    <w:rsid w:val="007A042A"/>
    <w:rsid w:val="007A2A5E"/>
    <w:rsid w:val="007A4668"/>
    <w:rsid w:val="007B071F"/>
    <w:rsid w:val="007B5087"/>
    <w:rsid w:val="007B59C2"/>
    <w:rsid w:val="007B5F54"/>
    <w:rsid w:val="007B5F95"/>
    <w:rsid w:val="007C27C3"/>
    <w:rsid w:val="007C3319"/>
    <w:rsid w:val="007C4971"/>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4A3F"/>
    <w:rsid w:val="00816C25"/>
    <w:rsid w:val="00816CFE"/>
    <w:rsid w:val="008175E8"/>
    <w:rsid w:val="00822C63"/>
    <w:rsid w:val="00825571"/>
    <w:rsid w:val="00825F1F"/>
    <w:rsid w:val="00826511"/>
    <w:rsid w:val="00830058"/>
    <w:rsid w:val="0083049E"/>
    <w:rsid w:val="0083083F"/>
    <w:rsid w:val="00831D53"/>
    <w:rsid w:val="00840954"/>
    <w:rsid w:val="008429CE"/>
    <w:rsid w:val="008550AF"/>
    <w:rsid w:val="00865C6A"/>
    <w:rsid w:val="008665DF"/>
    <w:rsid w:val="00866AEC"/>
    <w:rsid w:val="00866CD5"/>
    <w:rsid w:val="008702F7"/>
    <w:rsid w:val="00873C4B"/>
    <w:rsid w:val="00882E20"/>
    <w:rsid w:val="00892651"/>
    <w:rsid w:val="008A2553"/>
    <w:rsid w:val="008B1302"/>
    <w:rsid w:val="008B3DB4"/>
    <w:rsid w:val="008B56AB"/>
    <w:rsid w:val="008B71F2"/>
    <w:rsid w:val="008C2F3A"/>
    <w:rsid w:val="008C6957"/>
    <w:rsid w:val="008D1EC4"/>
    <w:rsid w:val="008D2640"/>
    <w:rsid w:val="008E2CC9"/>
    <w:rsid w:val="008E36BA"/>
    <w:rsid w:val="008E4701"/>
    <w:rsid w:val="008F099E"/>
    <w:rsid w:val="008F2379"/>
    <w:rsid w:val="008F26F4"/>
    <w:rsid w:val="008F2AD8"/>
    <w:rsid w:val="00900A34"/>
    <w:rsid w:val="009035F1"/>
    <w:rsid w:val="0091127F"/>
    <w:rsid w:val="00914040"/>
    <w:rsid w:val="009168F4"/>
    <w:rsid w:val="00920D39"/>
    <w:rsid w:val="00922B9C"/>
    <w:rsid w:val="00922D1C"/>
    <w:rsid w:val="0092367E"/>
    <w:rsid w:val="00925AAB"/>
    <w:rsid w:val="00925B62"/>
    <w:rsid w:val="009343C3"/>
    <w:rsid w:val="00934AC4"/>
    <w:rsid w:val="00935F4D"/>
    <w:rsid w:val="009378D3"/>
    <w:rsid w:val="00941FD1"/>
    <w:rsid w:val="00952512"/>
    <w:rsid w:val="009525CC"/>
    <w:rsid w:val="00954AB1"/>
    <w:rsid w:val="00954C1E"/>
    <w:rsid w:val="00960C73"/>
    <w:rsid w:val="00964435"/>
    <w:rsid w:val="00964A1C"/>
    <w:rsid w:val="00965011"/>
    <w:rsid w:val="00965A84"/>
    <w:rsid w:val="00970588"/>
    <w:rsid w:val="00970668"/>
    <w:rsid w:val="0097100A"/>
    <w:rsid w:val="00973AB3"/>
    <w:rsid w:val="00973BAA"/>
    <w:rsid w:val="00975747"/>
    <w:rsid w:val="009859BF"/>
    <w:rsid w:val="00990BDA"/>
    <w:rsid w:val="009937CB"/>
    <w:rsid w:val="009959B1"/>
    <w:rsid w:val="0099751B"/>
    <w:rsid w:val="009A3F9D"/>
    <w:rsid w:val="009A4AC6"/>
    <w:rsid w:val="009A78CD"/>
    <w:rsid w:val="009B045A"/>
    <w:rsid w:val="009B475C"/>
    <w:rsid w:val="009B52BE"/>
    <w:rsid w:val="009B608E"/>
    <w:rsid w:val="009B73EC"/>
    <w:rsid w:val="009B75BF"/>
    <w:rsid w:val="009C2C3A"/>
    <w:rsid w:val="009C5E61"/>
    <w:rsid w:val="009C7751"/>
    <w:rsid w:val="009D3BA7"/>
    <w:rsid w:val="009D5969"/>
    <w:rsid w:val="009D7F2A"/>
    <w:rsid w:val="009E4677"/>
    <w:rsid w:val="009F2975"/>
    <w:rsid w:val="009F564F"/>
    <w:rsid w:val="009F660E"/>
    <w:rsid w:val="009F725E"/>
    <w:rsid w:val="009F7496"/>
    <w:rsid w:val="00A0348E"/>
    <w:rsid w:val="00A03F18"/>
    <w:rsid w:val="00A04CBF"/>
    <w:rsid w:val="00A11900"/>
    <w:rsid w:val="00A13721"/>
    <w:rsid w:val="00A1491B"/>
    <w:rsid w:val="00A15947"/>
    <w:rsid w:val="00A2029C"/>
    <w:rsid w:val="00A20498"/>
    <w:rsid w:val="00A20819"/>
    <w:rsid w:val="00A26225"/>
    <w:rsid w:val="00A26D0B"/>
    <w:rsid w:val="00A278DA"/>
    <w:rsid w:val="00A31FDB"/>
    <w:rsid w:val="00A3339A"/>
    <w:rsid w:val="00A33917"/>
    <w:rsid w:val="00A36DF9"/>
    <w:rsid w:val="00A47514"/>
    <w:rsid w:val="00A505AB"/>
    <w:rsid w:val="00A6016E"/>
    <w:rsid w:val="00A6030A"/>
    <w:rsid w:val="00A62205"/>
    <w:rsid w:val="00A76249"/>
    <w:rsid w:val="00A801CE"/>
    <w:rsid w:val="00A8142F"/>
    <w:rsid w:val="00A840B9"/>
    <w:rsid w:val="00A85299"/>
    <w:rsid w:val="00A86C19"/>
    <w:rsid w:val="00A86CEC"/>
    <w:rsid w:val="00A873E2"/>
    <w:rsid w:val="00A8748B"/>
    <w:rsid w:val="00A87D98"/>
    <w:rsid w:val="00A926F8"/>
    <w:rsid w:val="00A935B6"/>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D15FD"/>
    <w:rsid w:val="00AD3670"/>
    <w:rsid w:val="00AD606E"/>
    <w:rsid w:val="00AF5CCA"/>
    <w:rsid w:val="00B01533"/>
    <w:rsid w:val="00B05815"/>
    <w:rsid w:val="00B11918"/>
    <w:rsid w:val="00B1252F"/>
    <w:rsid w:val="00B1624A"/>
    <w:rsid w:val="00B209EB"/>
    <w:rsid w:val="00B22649"/>
    <w:rsid w:val="00B249D5"/>
    <w:rsid w:val="00B25B41"/>
    <w:rsid w:val="00B276C4"/>
    <w:rsid w:val="00B3219E"/>
    <w:rsid w:val="00B36387"/>
    <w:rsid w:val="00B36D8C"/>
    <w:rsid w:val="00B371AE"/>
    <w:rsid w:val="00B438B9"/>
    <w:rsid w:val="00B44DC3"/>
    <w:rsid w:val="00B527EC"/>
    <w:rsid w:val="00B751A9"/>
    <w:rsid w:val="00B7624C"/>
    <w:rsid w:val="00B767B7"/>
    <w:rsid w:val="00BA5396"/>
    <w:rsid w:val="00BB00B3"/>
    <w:rsid w:val="00BC09B7"/>
    <w:rsid w:val="00BC622E"/>
    <w:rsid w:val="00BD2AE6"/>
    <w:rsid w:val="00BD513E"/>
    <w:rsid w:val="00BE1F18"/>
    <w:rsid w:val="00BE1F39"/>
    <w:rsid w:val="00BE3B4E"/>
    <w:rsid w:val="00BE747E"/>
    <w:rsid w:val="00BE7EFB"/>
    <w:rsid w:val="00BF7135"/>
    <w:rsid w:val="00C04815"/>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FF7"/>
    <w:rsid w:val="00C64518"/>
    <w:rsid w:val="00C67772"/>
    <w:rsid w:val="00C7584A"/>
    <w:rsid w:val="00C760A0"/>
    <w:rsid w:val="00C84ED2"/>
    <w:rsid w:val="00C86C3F"/>
    <w:rsid w:val="00C91C85"/>
    <w:rsid w:val="00C925BC"/>
    <w:rsid w:val="00C92CFC"/>
    <w:rsid w:val="00C97B4D"/>
    <w:rsid w:val="00CA1CEF"/>
    <w:rsid w:val="00CA3152"/>
    <w:rsid w:val="00CB08A7"/>
    <w:rsid w:val="00CB6942"/>
    <w:rsid w:val="00CB7109"/>
    <w:rsid w:val="00CC0BE5"/>
    <w:rsid w:val="00CC7DCB"/>
    <w:rsid w:val="00CD1F19"/>
    <w:rsid w:val="00CD68E8"/>
    <w:rsid w:val="00CE12AB"/>
    <w:rsid w:val="00CE601F"/>
    <w:rsid w:val="00CE77BE"/>
    <w:rsid w:val="00CF057C"/>
    <w:rsid w:val="00CF089F"/>
    <w:rsid w:val="00CF317D"/>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60D3E"/>
    <w:rsid w:val="00D65223"/>
    <w:rsid w:val="00D7212C"/>
    <w:rsid w:val="00D77CB5"/>
    <w:rsid w:val="00D8521A"/>
    <w:rsid w:val="00D8659C"/>
    <w:rsid w:val="00D87174"/>
    <w:rsid w:val="00D87438"/>
    <w:rsid w:val="00D92235"/>
    <w:rsid w:val="00D93FA5"/>
    <w:rsid w:val="00DA24BF"/>
    <w:rsid w:val="00DA48B7"/>
    <w:rsid w:val="00DB7433"/>
    <w:rsid w:val="00DB74C6"/>
    <w:rsid w:val="00DC1BDA"/>
    <w:rsid w:val="00DC78C9"/>
    <w:rsid w:val="00DC7AA0"/>
    <w:rsid w:val="00DD0E64"/>
    <w:rsid w:val="00DD3088"/>
    <w:rsid w:val="00DD78B1"/>
    <w:rsid w:val="00DE7A45"/>
    <w:rsid w:val="00DF1D4C"/>
    <w:rsid w:val="00DF7EBD"/>
    <w:rsid w:val="00E020D5"/>
    <w:rsid w:val="00E02A66"/>
    <w:rsid w:val="00E0534E"/>
    <w:rsid w:val="00E0657D"/>
    <w:rsid w:val="00E07D9C"/>
    <w:rsid w:val="00E1648B"/>
    <w:rsid w:val="00E166D8"/>
    <w:rsid w:val="00E17EEE"/>
    <w:rsid w:val="00E20079"/>
    <w:rsid w:val="00E20B29"/>
    <w:rsid w:val="00E20F17"/>
    <w:rsid w:val="00E27623"/>
    <w:rsid w:val="00E31628"/>
    <w:rsid w:val="00E32DD8"/>
    <w:rsid w:val="00E4037B"/>
    <w:rsid w:val="00E43444"/>
    <w:rsid w:val="00E46564"/>
    <w:rsid w:val="00E52CD7"/>
    <w:rsid w:val="00E573C0"/>
    <w:rsid w:val="00E57781"/>
    <w:rsid w:val="00E611E6"/>
    <w:rsid w:val="00E67717"/>
    <w:rsid w:val="00E70DFC"/>
    <w:rsid w:val="00E72B2E"/>
    <w:rsid w:val="00E72C30"/>
    <w:rsid w:val="00E80D3A"/>
    <w:rsid w:val="00E8561E"/>
    <w:rsid w:val="00E86C37"/>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6D42"/>
    <w:rsid w:val="00EE1656"/>
    <w:rsid w:val="00EF09CE"/>
    <w:rsid w:val="00F017A7"/>
    <w:rsid w:val="00F02CA7"/>
    <w:rsid w:val="00F02E1D"/>
    <w:rsid w:val="00F03CA8"/>
    <w:rsid w:val="00F0406B"/>
    <w:rsid w:val="00F04720"/>
    <w:rsid w:val="00F07E95"/>
    <w:rsid w:val="00F17A06"/>
    <w:rsid w:val="00F2105C"/>
    <w:rsid w:val="00F2112C"/>
    <w:rsid w:val="00F24B0A"/>
    <w:rsid w:val="00F2634D"/>
    <w:rsid w:val="00F31A0E"/>
    <w:rsid w:val="00F31FDD"/>
    <w:rsid w:val="00F40F55"/>
    <w:rsid w:val="00F413D7"/>
    <w:rsid w:val="00F418D3"/>
    <w:rsid w:val="00F45EBF"/>
    <w:rsid w:val="00F46AC8"/>
    <w:rsid w:val="00F54438"/>
    <w:rsid w:val="00F55A8A"/>
    <w:rsid w:val="00F562B7"/>
    <w:rsid w:val="00F570DA"/>
    <w:rsid w:val="00F61FD6"/>
    <w:rsid w:val="00F6290B"/>
    <w:rsid w:val="00F633F9"/>
    <w:rsid w:val="00F75B0B"/>
    <w:rsid w:val="00F91469"/>
    <w:rsid w:val="00F938D7"/>
    <w:rsid w:val="00F948E3"/>
    <w:rsid w:val="00F95F7A"/>
    <w:rsid w:val="00F968BE"/>
    <w:rsid w:val="00FA57E1"/>
    <w:rsid w:val="00FA6A7E"/>
    <w:rsid w:val="00FB15A4"/>
    <w:rsid w:val="00FB1F55"/>
    <w:rsid w:val="00FB4AE3"/>
    <w:rsid w:val="00FD1B13"/>
    <w:rsid w:val="00FD313C"/>
    <w:rsid w:val="00FE319F"/>
    <w:rsid w:val="00FE6709"/>
    <w:rsid w:val="00FF2D60"/>
    <w:rsid w:val="0250298D"/>
    <w:rsid w:val="0B02141F"/>
    <w:rsid w:val="0DB76A4A"/>
    <w:rsid w:val="199D2E85"/>
    <w:rsid w:val="1B9B294B"/>
    <w:rsid w:val="2E59298A"/>
    <w:rsid w:val="37E50B00"/>
    <w:rsid w:val="49DF08B3"/>
    <w:rsid w:val="65310993"/>
    <w:rsid w:val="6E256335"/>
    <w:rsid w:val="700912C5"/>
    <w:rsid w:val="74F62C86"/>
    <w:rsid w:val="76F03D83"/>
    <w:rsid w:val="7E317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3C77C"/>
  <w15:docId w15:val="{59DE8EB7-20A6-40C6-BCEF-59EFAEE9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eastAsia="PMingLiU"/>
      <w:kern w:val="2"/>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paragraph" w:styleId="a4">
    <w:name w:val="header"/>
    <w:basedOn w:val="a"/>
    <w:autoRedefine/>
    <w:qFormat/>
    <w:pPr>
      <w:tabs>
        <w:tab w:val="center" w:pos="4153"/>
        <w:tab w:val="right" w:pos="8306"/>
      </w:tabs>
      <w:snapToGrid w:val="0"/>
    </w:pPr>
    <w:rPr>
      <w:sz w:val="20"/>
      <w:szCs w:val="20"/>
    </w:rPr>
  </w:style>
  <w:style w:type="table" w:styleId="a5">
    <w:name w:val="Table Grid"/>
    <w:basedOn w:val="a1"/>
    <w:autoRedefine/>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autoRedefine/>
    <w:qFormat/>
  </w:style>
  <w:style w:type="character" w:styleId="a7">
    <w:name w:val="Hyperlink"/>
    <w:rPr>
      <w:color w:val="0000FF"/>
      <w:u w:val="single"/>
    </w:rPr>
  </w:style>
  <w:style w:type="paragraph" w:customStyle="1" w:styleId="1">
    <w:name w:val="1 字元"/>
    <w:basedOn w:val="a"/>
    <w:qFormat/>
    <w:pPr>
      <w:widowControl/>
      <w:spacing w:after="160" w:line="240" w:lineRule="exact"/>
    </w:pPr>
    <w:rPr>
      <w:rFonts w:ascii="Tahoma" w:hAnsi="Tahoma"/>
      <w:kern w:val="0"/>
      <w:sz w:val="20"/>
      <w:szCs w:val="20"/>
      <w:lang w:eastAsia="en-US"/>
    </w:rPr>
  </w:style>
  <w:style w:type="paragraph" w:styleId="a8">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74A161C-6B77-4BCD-B26F-DE3C882C36A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上海建桥学院教学进度计划表</vt:lpstr>
    </vt:vector>
  </TitlesOfParts>
  <Company>CMT</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上海建桥学院教学进度计划表</dc:title>
  <dc:creator>*****</dc:creator>
  <cp:lastModifiedBy>Tao, Ran (Student)</cp:lastModifiedBy>
  <cp:revision>3</cp:revision>
  <cp:lastPrinted>2015-03-18T03:45:00Z</cp:lastPrinted>
  <dcterms:created xsi:type="dcterms:W3CDTF">2024-03-08T02:26:00Z</dcterms:created>
  <dcterms:modified xsi:type="dcterms:W3CDTF">2024-03-09T08:51:00Z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957BFBD8E806490193A8B3DFB635F2A4_13</vt:lpwstr>
  </property>
</Properties>
</file>