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计算机辅助翻译实践（英语）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2020534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119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林安洪、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毛立群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0048</w:t>
            </w:r>
          </w:p>
          <w:p w14:paraId="02203B2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18133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级3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外国语4</w:t>
            </w: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周三第5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  <w:bookmarkStart w:id="0" w:name="_GoBack"/>
            <w:bookmarkEnd w:id="0"/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871A965">
            <w:pP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4260335/7253195/9461555/3186599</w:t>
            </w:r>
          </w:p>
          <w:p w14:paraId="19AE7650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https://www.mosoteach.cn/web/index.php?c=clazzcourse&amp;m=index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《翻译技术教程》，王华树主编，商务印书馆，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DCFB24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【《计算机辅助翻译基础》，唐旭日主编，武汉大学教育出版社，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】</w:t>
            </w:r>
          </w:p>
          <w:p w14:paraId="43F8247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【《计算机辅助翻译教程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》，潘学权主编，安徽大学出版社，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】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【《计算机辅助翻译入门》，吕奇、杨元刚主编，武汉大学出版社，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】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zh-CN"/>
              </w:rPr>
              <w:t>第一单元 现代翻译技术概论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讨论</w:t>
            </w:r>
            <w:r>
              <w:rPr>
                <w:rFonts w:hint="eastAsia" w:cs="Arial Unicode MS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课后作业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zh-CN"/>
              </w:rPr>
              <w:t>第一单元 现代翻译技术概论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讨论</w:t>
            </w:r>
            <w:r>
              <w:rPr>
                <w:rFonts w:hint="eastAsia" w:cs="Arial Unicode MS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课后作业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zh-CN"/>
              </w:rPr>
              <w:t>第二单元 计算机辅助翻译技术与翻译工具应用入门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讨论、讲课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操作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三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zh-CN"/>
              </w:rPr>
              <w:t>单元翻译项目管理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讨论、讲课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作业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第四单元 语料库技术与翻译记忆库的制作和维护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第四单元 语料库技术与翻译记忆库的制作和维护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操作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47C4E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第四单元 语料库技术与翻译记忆库的制作和维护</w:t>
            </w:r>
          </w:p>
          <w:p w14:paraId="055E33A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第五单元 术语库维护与管理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操作、汇报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第五单元 术语库维护与管理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第五单元 术语库维护与管理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操作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第六单元SDL Trados Studio 2019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第六单元SDL Trados Studio 2019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操作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第六单元SDL Trados Studio 2019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操作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F163F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第六单元SDL Trados Studio 2019</w:t>
            </w:r>
          </w:p>
          <w:p w14:paraId="48AA352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zh-CN"/>
              </w:rPr>
              <w:t>单元：翻译与搜索技术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课前汇报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zh-CN"/>
              </w:rPr>
              <w:t>单元：翻译与搜索技术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操作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zh-CN"/>
              </w:rPr>
              <w:t>单元：翻译与搜索技术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zh-CN"/>
              </w:rPr>
              <w:t>第八单元 机器翻译与译后编辑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操作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361E30CF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平时作业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77BFBA68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实践报告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508D97E2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小组汇报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50F0ED8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期末大作业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sz w:val="21"/>
          <w:szCs w:val="21"/>
        </w:rPr>
        <w:drawing>
          <wp:inline distT="0" distB="0" distL="0" distR="0">
            <wp:extent cx="713105" cy="290830"/>
            <wp:effectExtent l="19050" t="0" r="0" b="0"/>
            <wp:docPr id="8037330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733079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057" cy="290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sz w:val="21"/>
          <w:szCs w:val="21"/>
        </w:rPr>
        <w:drawing>
          <wp:inline distT="0" distB="0" distL="0" distR="0">
            <wp:extent cx="713105" cy="290830"/>
            <wp:effectExtent l="19050" t="0" r="0" b="0"/>
            <wp:docPr id="12907098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709853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057" cy="290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024.2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1538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3B29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3F2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91D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335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1B0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1CC0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0C04D1"/>
    <w:rsid w:val="0B02141F"/>
    <w:rsid w:val="0DB76A4A"/>
    <w:rsid w:val="199D2E85"/>
    <w:rsid w:val="1A40560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695</Words>
  <Characters>904</Characters>
  <Lines>7</Lines>
  <Paragraphs>2</Paragraphs>
  <TotalTime>82</TotalTime>
  <ScaleCrop>false</ScaleCrop>
  <LinksUpToDate>false</LinksUpToDate>
  <CharactersWithSpaces>945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奶茶</cp:lastModifiedBy>
  <cp:lastPrinted>2024-09-27T03:35:11Z</cp:lastPrinted>
  <dcterms:modified xsi:type="dcterms:W3CDTF">2024-09-27T03:35:39Z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53AE103585A44818AF2C8F80619BF38E_12</vt:lpwstr>
  </property>
</Properties>
</file>