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1449"/>
        <w:gridCol w:w="1386"/>
        <w:gridCol w:w="1536"/>
        <w:gridCol w:w="1462"/>
      </w:tblGrid>
      <w:tr w:rsidR="00C92CFC" w14:paraId="69ECFDAA" w14:textId="77777777" w:rsidTr="0079319D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55641B3" w:rsidR="00C92CFC" w:rsidRDefault="0079319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国际市场营销</w:t>
            </w:r>
          </w:p>
        </w:tc>
      </w:tr>
      <w:tr w:rsidR="00C92CFC" w14:paraId="76E96160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49984722" w14:textId="568AF0CB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2020334</w:t>
            </w:r>
          </w:p>
        </w:tc>
        <w:tc>
          <w:tcPr>
            <w:tcW w:w="144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1D1B59" w14:textId="52EFB007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5995/9041  /6009 /6027</w:t>
            </w:r>
          </w:p>
        </w:tc>
        <w:tc>
          <w:tcPr>
            <w:tcW w:w="1536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55F7EBA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8" w:type="dxa"/>
            <w:vAlign w:val="center"/>
          </w:tcPr>
          <w:p w14:paraId="62D9E654" w14:textId="6C6EE028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王青海</w:t>
            </w:r>
          </w:p>
        </w:tc>
        <w:tc>
          <w:tcPr>
            <w:tcW w:w="144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14:paraId="5A08118D" w14:textId="3F086072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09011</w:t>
            </w:r>
          </w:p>
        </w:tc>
        <w:tc>
          <w:tcPr>
            <w:tcW w:w="1536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0D21B17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 w14:paraId="3E78B9A1" w14:textId="77777777" w:rsidR="00C91C85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B21-4</w:t>
            </w:r>
          </w:p>
          <w:p w14:paraId="411479A0" w14:textId="77777777" w:rsidR="0079319D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</w:p>
          <w:p w14:paraId="2472EF8F" w14:textId="77777777" w:rsidR="0079319D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B21-6</w:t>
            </w:r>
          </w:p>
          <w:p w14:paraId="4C0758BF" w14:textId="77777777" w:rsidR="0079319D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B21-7</w:t>
            </w:r>
          </w:p>
          <w:p w14:paraId="19F205DF" w14:textId="651404C1" w:rsidR="0079319D" w:rsidRPr="00C92CFC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14:paraId="1DB8304D" w14:textId="491EBE6A" w:rsidR="0079319D" w:rsidRDefault="0079319D" w:rsidP="0079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  <w:p w14:paraId="3E21AD99" w14:textId="7483DF8D" w:rsidR="0079319D" w:rsidRDefault="0079319D" w:rsidP="0079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  <w:p w14:paraId="2D0DA631" w14:textId="391EB742" w:rsidR="0079319D" w:rsidRDefault="0079319D" w:rsidP="0079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  <w:p w14:paraId="7FAD76F2" w14:textId="03153D0A" w:rsidR="0079319D" w:rsidRDefault="0079319D" w:rsidP="0079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  <w:p w14:paraId="1FBCEA07" w14:textId="77777777" w:rsidR="00C91C85" w:rsidRPr="0079319D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8DE28FB" w:rsidR="00C91C85" w:rsidRPr="00C92CFC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309</w:t>
            </w:r>
          </w:p>
        </w:tc>
      </w:tr>
      <w:tr w:rsidR="00C91C85" w14:paraId="799A9358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88E88C" w:rsidR="00C91C85" w:rsidRPr="005A283A" w:rsidRDefault="0079319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931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周三下午4：00-6：00，外国语大楼217</w:t>
            </w:r>
          </w:p>
        </w:tc>
      </w:tr>
      <w:tr w:rsidR="00C91C85" w14:paraId="54FD89F7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F7C7F16" w14:textId="17116DE4" w:rsidR="001226D2" w:rsidRDefault="001226D2" w:rsidP="001226D2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7191215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5755730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8761213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41640EBB" w14:textId="77777777" w:rsidR="00C91C85" w:rsidRDefault="001226D2" w:rsidP="001226D2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9746623</w:t>
            </w:r>
          </w:p>
          <w:p w14:paraId="19AE7650" w14:textId="6B2C2FB2" w:rsidR="001226D2" w:rsidRPr="005A283A" w:rsidRDefault="00000000" w:rsidP="001226D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1226D2" w:rsidRPr="00167BB6">
                <w:rPr>
                  <w:rStyle w:val="a6"/>
                  <w:rFonts w:eastAsia="宋体" w:hint="eastAsia"/>
                  <w:sz w:val="21"/>
                  <w:szCs w:val="21"/>
                  <w:lang w:eastAsia="zh-CN"/>
                </w:rPr>
                <w:t>https://www.mosoteach.cn/</w:t>
              </w:r>
            </w:hyperlink>
            <w:r w:rsidR="001226D2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57ACC763" w14:textId="77777777" w:rsidR="0079319D" w:rsidRDefault="0079319D" w:rsidP="0079319D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《</w:t>
            </w:r>
            <w:r w:rsidRPr="00AE7FD8"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管理原理</w:t>
            </w:r>
            <w:r w:rsidRPr="00AE7FD8"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英文版第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17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版，菲利普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.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科特勒等著，清华大学出版社，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2018</w:t>
            </w:r>
          </w:p>
          <w:p w14:paraId="07541DE6" w14:textId="005350E4" w:rsidR="00C91C85" w:rsidRPr="0079319D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67DFDA0A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5F9A0" w14:textId="201036B3" w:rsidR="0079319D" w:rsidRDefault="0079319D" w:rsidP="0079319D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市场</w:t>
            </w:r>
            <w:r w:rsidRPr="00AE7FD8"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学</w:t>
            </w:r>
            <w:r w:rsidRPr="00AE7FD8"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第四版，徐鼎亚著，复旦大学出版社，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2008</w:t>
            </w:r>
          </w:p>
          <w:p w14:paraId="5617BDF9" w14:textId="7F3638A0" w:rsidR="00C91C85" w:rsidRPr="00391A51" w:rsidRDefault="0079319D" w:rsidP="0079319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2.</w:t>
            </w:r>
            <w:r w:rsidRPr="00AE7FD8">
              <w:rPr>
                <w:rFonts w:hAnsi="宋体"/>
                <w:sz w:val="20"/>
                <w:szCs w:val="20"/>
              </w:rPr>
              <w:t>《市场营销》第</w:t>
            </w:r>
            <w:r w:rsidRPr="00AE7FD8">
              <w:rPr>
                <w:sz w:val="20"/>
                <w:szCs w:val="20"/>
              </w:rPr>
              <w:t>11</w:t>
            </w:r>
            <w:r w:rsidRPr="00AE7FD8"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Ansi="宋体" w:hint="eastAsia"/>
                <w:sz w:val="20"/>
                <w:szCs w:val="20"/>
              </w:rPr>
              <w:t>,</w:t>
            </w:r>
            <w:r w:rsidRPr="00AE7FD8">
              <w:rPr>
                <w:sz w:val="20"/>
                <w:szCs w:val="20"/>
              </w:rPr>
              <w:t xml:space="preserve"> </w:t>
            </w:r>
            <w:r w:rsidRPr="00AE7FD8">
              <w:rPr>
                <w:rFonts w:hAnsi="宋体"/>
                <w:sz w:val="20"/>
                <w:szCs w:val="20"/>
              </w:rPr>
              <w:t>路易斯</w:t>
            </w:r>
            <w:r w:rsidRPr="00AE7FD8">
              <w:rPr>
                <w:sz w:val="20"/>
                <w:szCs w:val="20"/>
              </w:rPr>
              <w:t>·</w:t>
            </w:r>
            <w:r w:rsidRPr="00AE7FD8"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Ansi="宋体" w:hint="eastAsia"/>
                <w:sz w:val="20"/>
                <w:szCs w:val="20"/>
              </w:rPr>
              <w:t xml:space="preserve">, </w:t>
            </w:r>
            <w:r>
              <w:rPr>
                <w:rFonts w:hAnsi="宋体" w:hint="eastAsia"/>
                <w:sz w:val="20"/>
                <w:szCs w:val="20"/>
              </w:rPr>
              <w:t>人民邮电出版社，</w:t>
            </w:r>
            <w:r>
              <w:rPr>
                <w:rFonts w:hAnsi="宋体" w:hint="eastAsia"/>
                <w:sz w:val="20"/>
                <w:szCs w:val="20"/>
              </w:rPr>
              <w:t>2002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D28AE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B7E1BB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4BA0F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Course Overview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952C1C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6E1DC6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4D5774D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EDC705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Analyzing the Ever-changing Marketing Environment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9CED2E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E7E00B2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F2A448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42C690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6C6B98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0C7D3B9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0394DD5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CAE3E0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38D7B5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5C17D50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00FD3A9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BDDEA0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B67D31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91A6E0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0DBC70D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5DF92C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0E4F5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906397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142C43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4EFF019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3DAD61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D54C0B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496EA04D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ACDADE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Segmenting, Targeting &amp; Positioning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F95447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C70896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3408872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C28065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Product Planning &amp; Management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688FD6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06DDCD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46357E71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5E8F28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Pricing Objectives &amp; Strategies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5A6B8A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8062D8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D409364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4840213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750531D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F9172E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1630ABF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DC30C32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EB7BF9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A3EE7F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F9FE354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FFCD6AC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Retailers, Wholesalers and Their Strategy Planning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1C45DA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54988F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3E0F238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94AE66D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76B38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9D2D46F" w:rsidR="005D28AE" w:rsidRPr="00CD68E8" w:rsidRDefault="005D28AE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7B93872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77D96A9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8099D73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3EA064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07B728B0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3FF2F1B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Revision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60372CA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494C" w14:paraId="3ACC19E4" w14:textId="77777777" w:rsidTr="00927D4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47BBFAF4" w:rsidR="0039494C" w:rsidRPr="00DA24BF" w:rsidRDefault="0039494C" w:rsidP="0039494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期末考查（</w:t>
            </w:r>
            <w:r w:rsidRPr="001900BC">
              <w:rPr>
                <w:rFonts w:ascii="宋体" w:hAnsi="宋体"/>
                <w:sz w:val="22"/>
                <w:szCs w:val="22"/>
              </w:rPr>
              <w:t>开卷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6119EDFE" w14:textId="46A00916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39494C" w14:paraId="3F43448C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7E288B3F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仿宋" w:hAnsi="仿宋" w:hint="eastAsia"/>
                <w:color w:val="000000"/>
                <w:sz w:val="22"/>
                <w:szCs w:val="22"/>
                <w:lang w:eastAsia="zh-CN"/>
              </w:rPr>
              <w:t>撰写营销计划书</w:t>
            </w:r>
          </w:p>
        </w:tc>
        <w:tc>
          <w:tcPr>
            <w:tcW w:w="5387" w:type="dxa"/>
            <w:shd w:val="clear" w:color="auto" w:fill="auto"/>
          </w:tcPr>
          <w:p w14:paraId="361E30CF" w14:textId="7472F901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39494C" w14:paraId="115F1435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79C784C9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858B3">
              <w:rPr>
                <w:rFonts w:eastAsia="仿宋" w:hAnsi="仿宋"/>
                <w:color w:val="000000"/>
                <w:sz w:val="22"/>
                <w:szCs w:val="22"/>
                <w:lang w:eastAsia="zh-CN"/>
              </w:rPr>
              <w:t>阶段论文</w:t>
            </w:r>
          </w:p>
        </w:tc>
        <w:tc>
          <w:tcPr>
            <w:tcW w:w="5387" w:type="dxa"/>
            <w:shd w:val="clear" w:color="auto" w:fill="auto"/>
          </w:tcPr>
          <w:p w14:paraId="77BFBA68" w14:textId="763E02BC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39494C" w14:paraId="63088E38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43FBDFE8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858B3">
              <w:rPr>
                <w:rFonts w:eastAsia="仿宋" w:hAnsi="仿宋"/>
                <w:color w:val="000000"/>
                <w:sz w:val="22"/>
                <w:szCs w:val="22"/>
                <w:lang w:eastAsia="zh-CN"/>
              </w:rPr>
              <w:t>阶段论文</w:t>
            </w:r>
          </w:p>
        </w:tc>
        <w:tc>
          <w:tcPr>
            <w:tcW w:w="5387" w:type="dxa"/>
            <w:shd w:val="clear" w:color="auto" w:fill="auto"/>
          </w:tcPr>
          <w:p w14:paraId="508D97E2" w14:textId="30C999A1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8E99D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A09FC">
        <w:rPr>
          <w:rFonts w:hint="eastAsia"/>
          <w:noProof/>
          <w:sz w:val="28"/>
          <w:szCs w:val="28"/>
          <w:lang w:eastAsia="zh-CN"/>
        </w:rPr>
        <w:drawing>
          <wp:inline distT="0" distB="0" distL="0" distR="0" wp14:anchorId="6D413C84" wp14:editId="45EE6A43">
            <wp:extent cx="933450" cy="333375"/>
            <wp:effectExtent l="0" t="0" r="38100" b="47625"/>
            <wp:docPr id="4" name="图片 4" descr="微信图片_202103011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11325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  <w:r w:rsidR="00EA09F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B1BFD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54E4BD9" wp14:editId="77C06F96">
            <wp:extent cx="682625" cy="359410"/>
            <wp:effectExtent l="0" t="0" r="3175" b="2540"/>
            <wp:docPr id="510035743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35743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9494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60FB" w14:textId="77777777" w:rsidR="00C24BE2" w:rsidRDefault="00C24BE2">
      <w:r>
        <w:separator/>
      </w:r>
    </w:p>
  </w:endnote>
  <w:endnote w:type="continuationSeparator" w:id="0">
    <w:p w14:paraId="63EEF574" w14:textId="77777777" w:rsidR="00C24BE2" w:rsidRDefault="00C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26D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4295" w14:textId="77777777" w:rsidR="00C24BE2" w:rsidRDefault="00C24BE2">
      <w:r>
        <w:separator/>
      </w:r>
    </w:p>
  </w:footnote>
  <w:footnote w:type="continuationSeparator" w:id="0">
    <w:p w14:paraId="614E367D" w14:textId="77777777" w:rsidR="00C24BE2" w:rsidRDefault="00C2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84339330">
    <w:abstractNumId w:val="0"/>
  </w:num>
  <w:num w:numId="2" w16cid:durableId="936135344">
    <w:abstractNumId w:val="2"/>
  </w:num>
  <w:num w:numId="3" w16cid:durableId="1187207699">
    <w:abstractNumId w:val="4"/>
  </w:num>
  <w:num w:numId="4" w16cid:durableId="1428578554">
    <w:abstractNumId w:val="5"/>
  </w:num>
  <w:num w:numId="5" w16cid:durableId="41948720">
    <w:abstractNumId w:val="3"/>
  </w:num>
  <w:num w:numId="6" w16cid:durableId="132986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1BFD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4BE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5AB25DE8-8AD5-4D0F-9ABC-42C82DF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EA09FC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EA09F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mosoteach.c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F37682-83D2-421C-8C7F-7B473FA6A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219</Words>
  <Characters>1252</Characters>
  <Application>Microsoft Office Word</Application>
  <DocSecurity>0</DocSecurity>
  <Lines>10</Lines>
  <Paragraphs>2</Paragraphs>
  <ScaleCrop>false</ScaleCrop>
  <Company>CMT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91</cp:revision>
  <cp:lastPrinted>2015-03-18T03:45:00Z</cp:lastPrinted>
  <dcterms:created xsi:type="dcterms:W3CDTF">2015-08-27T04:51:00Z</dcterms:created>
  <dcterms:modified xsi:type="dcterms:W3CDTF">2024-03-09T08:52:00Z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