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="宋体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上海建桥学院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Style w:val="4"/>
        <w:tblW w:w="878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2020359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日语语言学概论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孙逊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t>69275221@qq.com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left="420" w:hanging="420" w:hangingChars="2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日语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外国语4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14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、4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，三教2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随堂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日语语言学概论 崔崟（大连理工大学出版社）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日语概说，日语百题，日语语言学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bCs/>
          <w:color w:val="00000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666"/>
        <w:gridCol w:w="25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MS Mincho" w:hAnsi="MS Mincho" w:eastAsia="MS Mincho" w:cs="宋体"/>
                <w:lang w:eastAsia="ja-JP"/>
              </w:rPr>
            </w:pPr>
            <w:r>
              <w:rPr>
                <w:rFonts w:hint="eastAsia" w:ascii="宋体" w:hAnsi="宋体" w:eastAsia="宋体" w:cs="宋体"/>
              </w:rPr>
              <w:t>第一章</w:t>
            </w:r>
            <w:r>
              <w:rPr>
                <w:rFonts w:hint="eastAsia" w:ascii="MS Mincho" w:hAnsi="MS Mincho" w:eastAsia="MS Mincho" w:cs="宋体"/>
                <w:lang w:eastAsia="ja-JP"/>
              </w:rPr>
              <w:t>　言語学と日本語学　</w:t>
            </w:r>
          </w:p>
          <w:p>
            <w:pPr>
              <w:rPr>
                <w:rFonts w:ascii="宋体" w:hAnsi="宋体" w:eastAsia="宋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宋体"/>
                <w:lang w:eastAsia="ja-JP"/>
              </w:rPr>
              <w:t>第二章　日本語の音声と音韻</w:t>
            </w:r>
          </w:p>
        </w:tc>
        <w:tc>
          <w:tcPr>
            <w:tcW w:w="1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讲解，讨论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ind w:left="-50" w:right="-50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预习下一节课内容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</w:p>
          <w:p>
            <w:pPr>
              <w:adjustRightInd w:val="0"/>
              <w:snapToGrid w:val="0"/>
              <w:ind w:left="-50" w:right="-50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复习该节课的上课内容完成课后习题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ambria Math" w:hAnsi="Cambria Math" w:eastAsia="MS Mincho" w:cs="Cambria Math"/>
                <w:lang w:eastAsia="ja-JP"/>
              </w:rPr>
            </w:pPr>
            <w:r>
              <w:rPr>
                <w:rFonts w:hint="eastAsia" w:ascii="Cambria Math" w:hAnsi="Cambria Math" w:eastAsia="MS Mincho" w:cs="Cambria Math"/>
                <w:lang w:eastAsia="ja-JP"/>
              </w:rPr>
              <w:t>第二</w:t>
            </w:r>
            <w:r>
              <w:rPr>
                <w:rFonts w:hint="eastAsia" w:ascii="MS Mincho" w:hAnsi="MS Mincho" w:eastAsia="MS Mincho" w:cs="宋体"/>
                <w:lang w:eastAsia="ja-JP"/>
              </w:rPr>
              <w:t>章</w:t>
            </w:r>
            <w:r>
              <w:rPr>
                <w:rFonts w:hint="eastAsia" w:ascii="Cambria Math" w:hAnsi="Cambria Math" w:eastAsia="MS Mincho" w:cs="Cambria Math"/>
                <w:lang w:eastAsia="ja-JP"/>
              </w:rPr>
              <w:t>　日本語の音声と音韻　</w:t>
            </w:r>
          </w:p>
          <w:p>
            <w:pPr>
              <w:rPr>
                <w:rFonts w:ascii="宋体" w:hAnsi="宋体" w:eastAsia="宋体" w:cs="宋体"/>
                <w:lang w:eastAsia="ja-JP"/>
              </w:rPr>
            </w:pPr>
            <w:r>
              <w:rPr>
                <w:rFonts w:hint="eastAsia" w:ascii="宋体" w:hAnsi="宋体" w:eastAsia="宋体" w:cs="Cambria Math"/>
                <w:lang w:eastAsia="ja-JP"/>
              </w:rPr>
              <w:t>第三章</w:t>
            </w:r>
            <w:r>
              <w:rPr>
                <w:rFonts w:hint="eastAsia" w:ascii="Cambria Math" w:hAnsi="Cambria Math" w:eastAsia="宋体" w:cs="Cambria Math"/>
                <w:lang w:eastAsia="ja-JP"/>
              </w:rPr>
              <w:t xml:space="preserve"> </w:t>
            </w:r>
            <w:r>
              <w:rPr>
                <w:rFonts w:ascii="Cambria Math" w:hAnsi="Cambria Math" w:eastAsia="宋体" w:cs="Cambria Math"/>
                <w:lang w:eastAsia="ja-JP"/>
              </w:rPr>
              <w:t xml:space="preserve"> </w:t>
            </w:r>
            <w:r>
              <w:rPr>
                <w:rFonts w:hint="eastAsia" w:ascii="宋体" w:hAnsi="宋体" w:eastAsia="MS Mincho" w:cs="Cambria Math"/>
                <w:lang w:eastAsia="ja-JP"/>
              </w:rPr>
              <w:t>日本語の文字と表記</w:t>
            </w:r>
          </w:p>
        </w:tc>
        <w:tc>
          <w:tcPr>
            <w:tcW w:w="1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讲解，讨论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ind w:left="-50" w:right="-50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预习下一节课内容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</w:p>
          <w:p>
            <w:pPr>
              <w:adjustRightInd w:val="0"/>
              <w:snapToGrid w:val="0"/>
              <w:ind w:left="-50" w:right="-50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复习该节课的上课内容完成课后习题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0" w:right="-50"/>
              <w:rPr>
                <w:rFonts w:ascii="Cambria Math" w:hAnsi="Cambria Math" w:eastAsia="MS Mincho" w:cs="Cambria Math"/>
                <w:lang w:eastAsia="ja-JP"/>
              </w:rPr>
            </w:pPr>
            <w:r>
              <w:rPr>
                <w:rFonts w:hint="eastAsia" w:ascii="宋体" w:hAnsi="宋体" w:eastAsia="宋体" w:cs="Cambria Math"/>
                <w:lang w:eastAsia="ja-JP"/>
              </w:rPr>
              <w:t>第三章</w:t>
            </w:r>
            <w:r>
              <w:rPr>
                <w:rFonts w:hint="eastAsia" w:ascii="Cambria Math" w:hAnsi="Cambria Math" w:eastAsia="宋体" w:cs="Cambria Math"/>
                <w:lang w:eastAsia="ja-JP"/>
              </w:rPr>
              <w:t xml:space="preserve"> </w:t>
            </w:r>
            <w:r>
              <w:rPr>
                <w:rFonts w:hint="eastAsia" w:ascii="宋体" w:hAnsi="宋体" w:eastAsia="MS Mincho" w:cs="Cambria Math"/>
                <w:lang w:eastAsia="ja-JP"/>
              </w:rPr>
              <w:t>日本語の文字と表記</w:t>
            </w:r>
            <w:r>
              <w:rPr>
                <w:rFonts w:hint="eastAsia" w:ascii="Cambria Math" w:hAnsi="Cambria Math" w:eastAsia="MS Mincho" w:cs="Cambria Math"/>
                <w:lang w:eastAsia="ja-JP"/>
              </w:rPr>
              <w:t>　</w:t>
            </w:r>
          </w:p>
          <w:p>
            <w:pPr>
              <w:ind w:left="-50" w:right="-50"/>
              <w:rPr>
                <w:rFonts w:ascii="宋体" w:hAnsi="宋体" w:eastAsia="MS Mincho" w:cs="Cambria Math"/>
                <w:lang w:eastAsia="ja-JP"/>
              </w:rPr>
            </w:pPr>
            <w:r>
              <w:rPr>
                <w:rFonts w:hint="eastAsia" w:ascii="宋体" w:hAnsi="宋体" w:eastAsia="宋体" w:cs="Cambria Math"/>
                <w:lang w:eastAsia="ja-JP"/>
              </w:rPr>
              <w:t>第四章</w:t>
            </w:r>
            <w:r>
              <w:rPr>
                <w:rFonts w:hint="eastAsia" w:ascii="宋体" w:hAnsi="宋体" w:eastAsia="MS Mincho" w:cs="Cambria Math"/>
                <w:lang w:eastAsia="ja-JP"/>
              </w:rPr>
              <w:t>日本語の語彙と意味</w:t>
            </w:r>
          </w:p>
          <w:p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MS Mincho" w:cs="Cambria Math"/>
                <w:lang w:eastAsia="ja-JP"/>
              </w:rPr>
              <w:t>中間テスト</w:t>
            </w:r>
            <w:r>
              <w:rPr>
                <w:rFonts w:hint="eastAsia" w:ascii="宋体" w:hAnsi="宋体" w:eastAsia="宋体" w:cs="Cambria Math"/>
                <w:lang w:eastAsia="zh-CN"/>
              </w:rPr>
              <w:t xml:space="preserve"> X</w:t>
            </w:r>
            <w:r>
              <w:rPr>
                <w:rFonts w:ascii="宋体" w:hAnsi="宋体" w:eastAsia="宋体" w:cs="Cambria Math"/>
                <w:lang w:eastAsia="zh-CN"/>
              </w:rPr>
              <w:t>1</w:t>
            </w:r>
          </w:p>
        </w:tc>
        <w:tc>
          <w:tcPr>
            <w:tcW w:w="1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讲解，讨论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ind w:left="-50" w:right="-50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预习下一节课内容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复习该节课的上课内容完成课后习题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lang w:eastAsia="ja-JP"/>
              </w:rPr>
            </w:pPr>
            <w:r>
              <w:rPr>
                <w:rFonts w:hint="eastAsia" w:ascii="Cambria Math" w:hAnsi="Cambria Math" w:eastAsia="MS Mincho" w:cs="Cambria Math"/>
                <w:lang w:eastAsia="ja-JP"/>
              </w:rPr>
              <w:t>第</w:t>
            </w:r>
            <w:r>
              <w:rPr>
                <w:rFonts w:hint="eastAsia" w:ascii="MS Mincho" w:hAnsi="MS Mincho" w:eastAsia="MS Mincho" w:cs="Cambria Math"/>
                <w:lang w:eastAsia="ja-JP"/>
              </w:rPr>
              <w:t>４</w:t>
            </w:r>
            <w:r>
              <w:rPr>
                <w:rFonts w:hint="eastAsia" w:ascii="宋体" w:hAnsi="宋体" w:eastAsia="宋体" w:cs="Cambria Math"/>
                <w:lang w:eastAsia="ja-JP"/>
              </w:rPr>
              <w:t>章</w:t>
            </w:r>
            <w:r>
              <w:rPr>
                <w:rFonts w:hint="eastAsia" w:ascii="Cambria Math" w:hAnsi="Cambria Math" w:eastAsia="MS Mincho" w:cs="Cambria Math"/>
                <w:lang w:eastAsia="ja-JP"/>
              </w:rPr>
              <w:t>　日本語の語彙と意味</w:t>
            </w:r>
          </w:p>
        </w:tc>
        <w:tc>
          <w:tcPr>
            <w:tcW w:w="1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讲解，讨论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ind w:left="-50" w:right="-50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预习下一节课内容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</w:p>
          <w:p>
            <w:pP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复习该节课的上课内容完成课后习题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ambria Math" w:hAnsi="Cambria Math" w:eastAsia="宋体" w:cs="Cambria Math"/>
                <w:lang w:eastAsia="ja-JP"/>
              </w:rPr>
            </w:pPr>
            <w:r>
              <w:rPr>
                <w:rFonts w:hint="eastAsia" w:ascii="Cambria Math" w:hAnsi="Cambria Math" w:eastAsia="MS Mincho" w:cs="Cambria Math"/>
                <w:lang w:eastAsia="ja-JP"/>
              </w:rPr>
              <w:t>第</w:t>
            </w:r>
            <w:r>
              <w:rPr>
                <w:rFonts w:hint="eastAsia" w:ascii="MS Mincho" w:hAnsi="MS Mincho" w:eastAsia="MS Mincho" w:cs="Cambria Math"/>
                <w:lang w:eastAsia="ja-JP"/>
              </w:rPr>
              <w:t>４</w:t>
            </w:r>
            <w:r>
              <w:rPr>
                <w:rFonts w:hint="eastAsia" w:ascii="宋体" w:hAnsi="宋体" w:eastAsia="宋体" w:cs="Cambria Math"/>
                <w:lang w:eastAsia="ja-JP"/>
              </w:rPr>
              <w:t>章</w:t>
            </w:r>
            <w:r>
              <w:rPr>
                <w:rFonts w:hint="eastAsia" w:ascii="Cambria Math" w:hAnsi="Cambria Math" w:eastAsia="MS Mincho" w:cs="Cambria Math"/>
                <w:lang w:eastAsia="ja-JP"/>
              </w:rPr>
              <w:t>　日本語の語彙と意味</w:t>
            </w:r>
            <w:r>
              <w:rPr>
                <w:rFonts w:hint="eastAsia" w:ascii="Cambria Math" w:hAnsi="Cambria Math" w:eastAsia="宋体" w:cs="Cambria Math"/>
                <w:lang w:eastAsia="ja-JP"/>
              </w:rPr>
              <w:t xml:space="preserve"> </w:t>
            </w:r>
            <w:r>
              <w:rPr>
                <w:rFonts w:ascii="Cambria Math" w:hAnsi="Cambria Math" w:eastAsia="宋体" w:cs="Cambria Math"/>
                <w:lang w:eastAsia="ja-JP"/>
              </w:rPr>
              <w:t xml:space="preserve"> </w:t>
            </w:r>
          </w:p>
          <w:p>
            <w:pPr>
              <w:rPr>
                <w:rFonts w:ascii="宋体" w:hAnsi="宋体" w:eastAsia="宋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Cambria Math"/>
                <w:lang w:eastAsia="ja-JP"/>
              </w:rPr>
              <w:t>第5</w:t>
            </w:r>
            <w:r>
              <w:rPr>
                <w:rFonts w:hint="eastAsia" w:ascii="宋体" w:hAnsi="宋体" w:eastAsia="宋体" w:cs="Cambria Math"/>
                <w:lang w:eastAsia="ja-JP"/>
              </w:rPr>
              <w:t>章</w:t>
            </w:r>
            <w:r>
              <w:rPr>
                <w:rFonts w:hint="eastAsia" w:ascii="MS Mincho" w:hAnsi="MS Mincho" w:eastAsia="MS Mincho" w:cs="Cambria Math"/>
                <w:lang w:eastAsia="ja-JP"/>
              </w:rPr>
              <w:t>　日本語の文法</w:t>
            </w:r>
          </w:p>
        </w:tc>
        <w:tc>
          <w:tcPr>
            <w:tcW w:w="1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讲解，讨论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ind w:left="-50" w:right="-50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预习下一节课内容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</w:p>
          <w:p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复习该节课的上课内容完成课后习题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ind w:left="-50" w:right="-50"/>
              <w:rPr>
                <w:rFonts w:ascii="Cambria Math" w:hAnsi="Cambria Math" w:cs="Cambria Math"/>
                <w:lang w:eastAsia="ja-JP"/>
              </w:rPr>
            </w:pPr>
            <w:r>
              <w:rPr>
                <w:rFonts w:hint="eastAsia" w:ascii="MS Mincho" w:hAnsi="MS Mincho" w:eastAsia="MS Mincho" w:cs="Cambria Math"/>
                <w:lang w:eastAsia="ja-JP"/>
              </w:rPr>
              <w:t>第５講　日本語の文法</w:t>
            </w:r>
          </w:p>
          <w:p>
            <w:pPr>
              <w:rPr>
                <w:rFonts w:ascii="Cambria Math" w:hAnsi="Cambria Math" w:eastAsia="宋体" w:cs="Cambria Math"/>
                <w:lang w:eastAsia="ja-JP"/>
              </w:rPr>
            </w:pPr>
            <w:r>
              <w:rPr>
                <w:rFonts w:hint="eastAsia" w:ascii="MS Mincho" w:hAnsi="MS Mincho" w:eastAsia="MS Mincho" w:cs="Cambria Math"/>
                <w:lang w:eastAsia="ja-JP"/>
              </w:rPr>
              <w:t>中間テスト</w:t>
            </w:r>
            <w:r>
              <w:rPr>
                <w:rFonts w:hint="eastAsia" w:ascii="MS Mincho" w:hAnsi="MS Mincho" w:eastAsia="宋体" w:cs="Cambria Math"/>
                <w:lang w:eastAsia="ja-JP"/>
              </w:rPr>
              <w:t xml:space="preserve"> X</w:t>
            </w:r>
            <w:r>
              <w:rPr>
                <w:rFonts w:ascii="MS Mincho" w:hAnsi="MS Mincho" w:eastAsia="宋体" w:cs="Cambria Math"/>
                <w:lang w:eastAsia="ja-JP"/>
              </w:rPr>
              <w:t>2</w:t>
            </w:r>
          </w:p>
        </w:tc>
        <w:tc>
          <w:tcPr>
            <w:tcW w:w="1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讲解，讨论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ind w:left="-50" w:right="-50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预习下一节课内容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复习该节课的上课内容完成课后习题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ambria Math" w:hAnsi="Cambria Math" w:eastAsia="宋体" w:cs="Cambria Math"/>
                <w:lang w:eastAsia="zh-CN"/>
              </w:rPr>
            </w:pPr>
            <w:r>
              <w:rPr>
                <w:rFonts w:hint="eastAsia" w:ascii="MS Mincho" w:hAnsi="MS Mincho" w:eastAsia="MS Mincho" w:cs="Cambria Math"/>
                <w:lang w:eastAsia="ja-JP"/>
              </w:rPr>
              <w:t>第５講　日本語の文法</w:t>
            </w:r>
          </w:p>
        </w:tc>
        <w:tc>
          <w:tcPr>
            <w:tcW w:w="1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讲解，讨论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ind w:left="-50" w:right="-50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预习下一节课内容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复习该节课的上课内容完成课后习题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MS Mincho" w:hAnsi="MS Mincho" w:eastAsia="宋体" w:cs="Cambria Math"/>
              </w:rPr>
            </w:pPr>
            <w:r>
              <w:rPr>
                <w:rFonts w:hint="eastAsia" w:ascii="MS Mincho" w:hAnsi="MS Mincho" w:eastAsia="MS Mincho" w:cs="Cambria Math"/>
                <w:lang w:eastAsia="ja-JP"/>
              </w:rPr>
              <w:t>第5章　日本語の文法</w:t>
            </w:r>
            <w:r>
              <w:rPr>
                <w:rFonts w:ascii="MS Mincho" w:hAnsi="MS Mincho" w:eastAsia="宋体" w:cs="Cambria Math"/>
              </w:rPr>
              <w:t xml:space="preserve">  </w:t>
            </w:r>
          </w:p>
          <w:p>
            <w:pPr>
              <w:rPr>
                <w:rFonts w:ascii="宋体" w:hAnsi="宋体" w:eastAsia="宋体" w:cs="宋体"/>
                <w:lang w:eastAsia="ja-JP"/>
              </w:rPr>
            </w:pPr>
            <w:r>
              <w:rPr>
                <w:rFonts w:hint="eastAsia" w:ascii="MS Mincho" w:hAnsi="MS Mincho" w:eastAsia="MS Mincho" w:cs="Cambria Math"/>
                <w:lang w:eastAsia="ja-JP"/>
              </w:rPr>
              <w:t>総復習</w:t>
            </w:r>
          </w:p>
        </w:tc>
        <w:tc>
          <w:tcPr>
            <w:tcW w:w="1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讲解，讨论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总复习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ambria Math" w:hAnsi="Cambria Math" w:eastAsia="宋体" w:cs="Cambria Math"/>
                <w:lang w:eastAsia="zh-CN"/>
              </w:rPr>
            </w:pPr>
            <w:r>
              <w:rPr>
                <w:rFonts w:hint="eastAsia" w:ascii="Cambria Math" w:hAnsi="Cambria Math" w:eastAsia="宋体" w:cs="Cambria Math"/>
                <w:lang w:eastAsia="zh-CN"/>
              </w:rPr>
              <w:t>考试</w:t>
            </w:r>
          </w:p>
        </w:tc>
        <w:tc>
          <w:tcPr>
            <w:tcW w:w="1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bCs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总评构成（</w:t>
            </w:r>
            <w:r>
              <w:rPr>
                <w:rFonts w:ascii="宋体" w:hAnsi="宋体" w:eastAsia="宋体" w:cs="宋体"/>
                <w:color w:val="000000"/>
              </w:rPr>
              <w:t>1+X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hAnsi="宋体" w:cs="PMingLiU"/>
                <w:color w:val="00000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809" w:type="dxa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期末考查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09" w:type="dxa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 w:cs="宋体"/>
                <w:kern w:val="0"/>
                <w:lang w:eastAsia="zh-CN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小测试、综合练习、课堂表现、出勤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 w:cs="宋体"/>
                <w:kern w:val="0"/>
                <w:lang w:eastAsia="zh-CN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小测试、综合练习、课堂表现、出勤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lang w:eastAsia="zh-CN"/>
              </w:rPr>
              <w:t>20%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position w:val="-20"/>
          <w:sz w:val="28"/>
          <w:szCs w:val="28"/>
        </w:rPr>
        <w:t>任课教师：</w:t>
      </w:r>
      <w:r>
        <w:rPr>
          <w:sz w:val="28"/>
          <w:szCs w:val="28"/>
        </w:rPr>
        <w:pict>
          <v:shape id="_x0000_i1025" o:spt="75" type="#_x0000_t75" style="height:33pt;width:53.4pt;" filled="f" o:preferrelative="t" stroked="f" coordsize="21600,21600">
            <v:path/>
            <v:fill on="f" focussize="0,0"/>
            <v:stroke on="f" joinstyle="miter"/>
            <v:imagedata r:id="rId10" o:title="50d79121f1c0707ed0899e1fc424500"/>
            <o:lock v:ext="edit" aspectratio="t"/>
            <w10:wrap type="none"/>
            <w10:anchorlock/>
          </v:shape>
        </w:pict>
      </w:r>
      <w:r>
        <w:rPr>
          <w:rFonts w:ascii="仿宋" w:hAnsi="仿宋" w:eastAsia="仿宋" w:cs="仿宋"/>
          <w:color w:val="000000"/>
          <w:position w:val="-20"/>
          <w:sz w:val="28"/>
          <w:szCs w:val="28"/>
          <w:lang w:eastAsia="zh-CN"/>
        </w:rPr>
        <w:t xml:space="preserve">              </w:t>
      </w:r>
      <w:r>
        <w:rPr>
          <w:rFonts w:hint="eastAsia" w:ascii="仿宋" w:hAnsi="仿宋" w:eastAsia="仿宋" w:cs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 w:cs="仿宋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sz w:val="28"/>
          <w:szCs w:val="28"/>
        </w:rPr>
        <w:pict>
          <v:shape id="_x0000_i1026" o:spt="75" alt="b8f371f0905703be575b10f3be26d97" type="#_x0000_t75" style="height:55.95pt;width:80.9pt;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</w:pict>
      </w:r>
      <w:r>
        <w:rPr>
          <w:rFonts w:ascii="仿宋" w:hAnsi="仿宋" w:eastAsia="仿宋" w:cs="仿宋"/>
          <w:color w:val="000000"/>
          <w:position w:val="-20"/>
          <w:sz w:val="28"/>
          <w:szCs w:val="28"/>
          <w:lang w:eastAsia="zh-CN"/>
        </w:rPr>
        <w:t xml:space="preserve">          </w:t>
      </w:r>
      <w:r>
        <w:rPr>
          <w:rFonts w:ascii="仿宋" w:hAnsi="仿宋" w:eastAsia="仿宋" w:cs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position w:val="-20"/>
          <w:sz w:val="28"/>
          <w:szCs w:val="28"/>
        </w:rPr>
        <w:t>日期：</w:t>
      </w:r>
      <w:r>
        <w:rPr>
          <w:rFonts w:ascii="仿宋" w:hAnsi="仿宋" w:eastAsia="仿宋" w:cs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color w:val="000000"/>
          <w:position w:val="-20"/>
          <w:sz w:val="28"/>
          <w:szCs w:val="28"/>
          <w:lang w:val="en-US" w:eastAsia="zh-CN"/>
        </w:rPr>
        <w:t>2024年3月15日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華康儷中黑">
    <w:altName w:val="黑体"/>
    <w:panose1 w:val="00000000000000000000"/>
    <w:charset w:val="78"/>
    <w:family w:val="modern"/>
    <w:pitch w:val="default"/>
    <w:sig w:usb0="00000000" w:usb1="00000000" w:usb2="00000000" w:usb3="00000000" w:csb0="000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 w:cs="ITC Bookman Demi"/>
        <w:color w:val="FFFFFF"/>
        <w:sz w:val="26"/>
        <w:szCs w:val="26"/>
      </w:rPr>
    </w:pPr>
    <w:r>
      <w:rPr>
        <w:rStyle w:val="7"/>
        <w:rFonts w:ascii="華康儷中黑" w:hAnsi="ITC Bookman Demi" w:eastAsia="Times New Roman"/>
        <w:color w:val="FFFFFF"/>
        <w:sz w:val="26"/>
        <w:szCs w:val="26"/>
      </w:rPr>
      <w:t>第</w:t>
    </w:r>
    <w:r>
      <w:rPr>
        <w:rStyle w:val="7"/>
        <w:rFonts w:ascii="ITC Bookman Demi" w:hAnsi="ITC Bookman Demi" w:eastAsia="DotumChe" w:cs="ITC Bookman Demi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 w:cs="ITC Bookman Demi"/>
        <w:color w:val="FFFFFF"/>
        <w:sz w:val="26"/>
        <w:szCs w:val="26"/>
      </w:rPr>
      <w:instrText xml:space="preserve">PAGE  </w:instrText>
    </w:r>
    <w:r>
      <w:rPr>
        <w:rStyle w:val="7"/>
        <w:rFonts w:ascii="ITC Bookman Demi" w:hAnsi="ITC Bookman Demi" w:eastAsia="DotumChe" w:cs="ITC Bookman Demi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 w:cs="ITC Bookman Demi"/>
        <w:color w:val="FFFFFF"/>
        <w:sz w:val="26"/>
        <w:szCs w:val="26"/>
      </w:rPr>
      <w:t>21</w:t>
    </w:r>
    <w:r>
      <w:rPr>
        <w:rStyle w:val="7"/>
        <w:rFonts w:ascii="ITC Bookman Demi" w:hAnsi="ITC Bookman Demi" w:eastAsia="DotumChe" w:cs="ITC Bookman Demi"/>
        <w:color w:val="FFFFFF"/>
        <w:sz w:val="26"/>
        <w:szCs w:val="26"/>
      </w:rPr>
      <w:fldChar w:fldCharType="end"/>
    </w:r>
    <w:r>
      <w:rPr>
        <w:rStyle w:val="7"/>
        <w:rFonts w:ascii="華康儷中黑" w:hAnsi="ITC Bookman Demi" w:eastAsia="Times New Roman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注：</w:t>
    </w:r>
    <w:r>
      <w:rPr>
        <w:rFonts w:hint="eastAsia" w:ascii="宋体" w:hAnsi="宋体" w:eastAsia="宋体" w:cs="宋体"/>
        <w:sz w:val="18"/>
        <w:szCs w:val="18"/>
        <w:lang w:eastAsia="zh-CN"/>
      </w:rPr>
      <w:t>课程</w:t>
    </w:r>
    <w:r>
      <w:rPr>
        <w:rFonts w:hint="eastAsia" w:ascii="宋体" w:hAnsi="宋体" w:eastAsia="宋体" w:cs="宋体"/>
        <w:sz w:val="18"/>
        <w:szCs w:val="18"/>
      </w:rPr>
      <w:t>教学</w:t>
    </w:r>
    <w:r>
      <w:rPr>
        <w:rFonts w:hint="eastAsia" w:ascii="宋体" w:hAnsi="宋体" w:eastAsia="宋体" w:cs="宋体"/>
        <w:sz w:val="18"/>
        <w:szCs w:val="18"/>
        <w:lang w:eastAsia="zh-CN"/>
      </w:rPr>
      <w:t>进度计划表</w:t>
    </w:r>
    <w:r>
      <w:rPr>
        <w:rFonts w:hint="eastAsia" w:ascii="宋体" w:hAnsi="宋体" w:eastAsia="宋体" w:cs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Times New Roman"/>
        <w:sz w:val="32"/>
        <w:szCs w:val="32"/>
      </w:rPr>
    </w:pPr>
    <w:r>
      <w:rPr>
        <w:lang w:eastAsia="zh-CN"/>
      </w:rPr>
      <w:pict>
        <v:rect id="文本框 1" o:spid="_x0000_s1025" o:spt="1" style="position:absolute;left:0pt;margin-left:42.55pt;margin-top:28.3pt;height:22.1pt;width:207.5pt;mso-position-horizontal-relative:page;mso-position-vertical-relative:page;z-index:251659264;mso-width-relative:page;mso-height-relative:page;" stroked="f" coordsize="21600,21600">
          <v:path/>
          <v:fill focussize="0,0"/>
          <v:stroke on="f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ascii="宋体" w:hAnsi="宋体" w:eastAsia="宋体" w:cs="宋体"/>
                    <w:spacing w:val="20"/>
                  </w:rPr>
                  <w:t>SJQU-Q</w:t>
                </w:r>
                <w:r>
                  <w:rPr>
                    <w:rFonts w:ascii="宋体" w:hAnsi="宋体" w:eastAsia="宋体" w:cs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hAnsi="宋体" w:eastAsia="宋体" w:cs="宋体"/>
                    <w:spacing w:val="20"/>
                  </w:rPr>
                  <w:t>-</w:t>
                </w:r>
                <w:r>
                  <w:rPr>
                    <w:rFonts w:ascii="宋体" w:hAnsi="宋体" w:eastAsia="宋体" w:cs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hAnsi="宋体" w:eastAsia="宋体" w:cs="宋体"/>
                    <w:spacing w:val="20"/>
                  </w:rPr>
                  <w:t>-0</w:t>
                </w:r>
                <w:r>
                  <w:rPr>
                    <w:rFonts w:ascii="宋体" w:hAnsi="宋体" w:eastAsia="宋体" w:cs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 w:cs="宋体"/>
                    <w:spacing w:val="20"/>
                  </w:rPr>
                  <w:t>（</w:t>
                </w:r>
                <w:r>
                  <w:rPr>
                    <w:rFonts w:ascii="宋体" w:hAnsi="宋体" w:eastAsia="宋体" w:cs="宋体"/>
                    <w:spacing w:val="20"/>
                  </w:rPr>
                  <w:t>A0</w:t>
                </w:r>
                <w:r>
                  <w:rPr>
                    <w:rFonts w:hint="eastAsia" w:ascii="宋体" w:hAnsi="宋体" w:eastAsia="宋体" w:cs="宋体"/>
                    <w:spacing w:val="20"/>
                  </w:rPr>
                  <w:t>）</w:t>
                </w:r>
              </w:p>
            </w:txbxContent>
          </v:textbox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80"/>
  <w:doNotHyphenateCaps/>
  <w:drawingGridHorizontalSpacing w:val="12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M5NDQzYzIzNTM4OWI4ZDNmZjcwMzk2MWI1ODNiMjgifQ=="/>
  </w:docVars>
  <w:rsids>
    <w:rsidRoot w:val="009F4812"/>
    <w:rsid w:val="00000F75"/>
    <w:rsid w:val="00033B7C"/>
    <w:rsid w:val="00040E1A"/>
    <w:rsid w:val="0005119C"/>
    <w:rsid w:val="0008479D"/>
    <w:rsid w:val="00096F71"/>
    <w:rsid w:val="000A76A2"/>
    <w:rsid w:val="000B10DC"/>
    <w:rsid w:val="000C2BCE"/>
    <w:rsid w:val="000D0F6C"/>
    <w:rsid w:val="00100CFA"/>
    <w:rsid w:val="00112C5B"/>
    <w:rsid w:val="00134A1B"/>
    <w:rsid w:val="0014140D"/>
    <w:rsid w:val="00157A7B"/>
    <w:rsid w:val="0017467D"/>
    <w:rsid w:val="001759FC"/>
    <w:rsid w:val="0018102B"/>
    <w:rsid w:val="001B3E82"/>
    <w:rsid w:val="001C4A3D"/>
    <w:rsid w:val="001D2075"/>
    <w:rsid w:val="001D26AB"/>
    <w:rsid w:val="0020071E"/>
    <w:rsid w:val="002065C2"/>
    <w:rsid w:val="00236413"/>
    <w:rsid w:val="0025062F"/>
    <w:rsid w:val="00266CC0"/>
    <w:rsid w:val="002776CC"/>
    <w:rsid w:val="002B5038"/>
    <w:rsid w:val="002C29F0"/>
    <w:rsid w:val="002D5B97"/>
    <w:rsid w:val="002D6A9D"/>
    <w:rsid w:val="002F27DF"/>
    <w:rsid w:val="0031214C"/>
    <w:rsid w:val="00333A46"/>
    <w:rsid w:val="00362876"/>
    <w:rsid w:val="00390224"/>
    <w:rsid w:val="00390B60"/>
    <w:rsid w:val="003B1932"/>
    <w:rsid w:val="003C036D"/>
    <w:rsid w:val="00403926"/>
    <w:rsid w:val="00407206"/>
    <w:rsid w:val="0042582E"/>
    <w:rsid w:val="004440DC"/>
    <w:rsid w:val="00474693"/>
    <w:rsid w:val="004A0AA7"/>
    <w:rsid w:val="004A2460"/>
    <w:rsid w:val="004C5615"/>
    <w:rsid w:val="004D3B90"/>
    <w:rsid w:val="005221C8"/>
    <w:rsid w:val="00522B24"/>
    <w:rsid w:val="00533EB4"/>
    <w:rsid w:val="005450B8"/>
    <w:rsid w:val="00563F54"/>
    <w:rsid w:val="0057088D"/>
    <w:rsid w:val="00571886"/>
    <w:rsid w:val="00571F90"/>
    <w:rsid w:val="005A0E17"/>
    <w:rsid w:val="005B658E"/>
    <w:rsid w:val="005C51B1"/>
    <w:rsid w:val="005F78EA"/>
    <w:rsid w:val="006244CE"/>
    <w:rsid w:val="006555F5"/>
    <w:rsid w:val="00661EA4"/>
    <w:rsid w:val="00673630"/>
    <w:rsid w:val="006864C7"/>
    <w:rsid w:val="006A23E9"/>
    <w:rsid w:val="006B0FAF"/>
    <w:rsid w:val="006D62FB"/>
    <w:rsid w:val="006E2F72"/>
    <w:rsid w:val="006E3D70"/>
    <w:rsid w:val="006E7C62"/>
    <w:rsid w:val="006F39B1"/>
    <w:rsid w:val="00705DB7"/>
    <w:rsid w:val="00707468"/>
    <w:rsid w:val="007227F4"/>
    <w:rsid w:val="007334F1"/>
    <w:rsid w:val="007567F5"/>
    <w:rsid w:val="007850BA"/>
    <w:rsid w:val="007915F3"/>
    <w:rsid w:val="00792BCE"/>
    <w:rsid w:val="00796FB5"/>
    <w:rsid w:val="007B506C"/>
    <w:rsid w:val="007C1DC6"/>
    <w:rsid w:val="007E096E"/>
    <w:rsid w:val="007E694C"/>
    <w:rsid w:val="007E7654"/>
    <w:rsid w:val="00800A72"/>
    <w:rsid w:val="00831B91"/>
    <w:rsid w:val="00832416"/>
    <w:rsid w:val="00837B98"/>
    <w:rsid w:val="00842B85"/>
    <w:rsid w:val="00856E76"/>
    <w:rsid w:val="008758FA"/>
    <w:rsid w:val="008E4F06"/>
    <w:rsid w:val="008E61B5"/>
    <w:rsid w:val="00901DE8"/>
    <w:rsid w:val="0090697B"/>
    <w:rsid w:val="00944DC7"/>
    <w:rsid w:val="00990F53"/>
    <w:rsid w:val="009B63B6"/>
    <w:rsid w:val="009F4812"/>
    <w:rsid w:val="00A07C1A"/>
    <w:rsid w:val="00A16133"/>
    <w:rsid w:val="00A32D77"/>
    <w:rsid w:val="00A4555B"/>
    <w:rsid w:val="00A64F38"/>
    <w:rsid w:val="00AB47D4"/>
    <w:rsid w:val="00AE5441"/>
    <w:rsid w:val="00AE6CEA"/>
    <w:rsid w:val="00B072A5"/>
    <w:rsid w:val="00B1303C"/>
    <w:rsid w:val="00B52210"/>
    <w:rsid w:val="00B52320"/>
    <w:rsid w:val="00B56743"/>
    <w:rsid w:val="00B82FD9"/>
    <w:rsid w:val="00BB7D27"/>
    <w:rsid w:val="00BC2959"/>
    <w:rsid w:val="00BE2B09"/>
    <w:rsid w:val="00C14A29"/>
    <w:rsid w:val="00C20D1C"/>
    <w:rsid w:val="00C2246C"/>
    <w:rsid w:val="00C70497"/>
    <w:rsid w:val="00CB2951"/>
    <w:rsid w:val="00CB63DD"/>
    <w:rsid w:val="00CC146C"/>
    <w:rsid w:val="00CC6DB0"/>
    <w:rsid w:val="00CD2463"/>
    <w:rsid w:val="00CD7032"/>
    <w:rsid w:val="00D0012B"/>
    <w:rsid w:val="00D02BCB"/>
    <w:rsid w:val="00D03ADF"/>
    <w:rsid w:val="00D22650"/>
    <w:rsid w:val="00D51269"/>
    <w:rsid w:val="00D8001A"/>
    <w:rsid w:val="00D80DB4"/>
    <w:rsid w:val="00D94974"/>
    <w:rsid w:val="00DB59B2"/>
    <w:rsid w:val="00DE2B1F"/>
    <w:rsid w:val="00E15726"/>
    <w:rsid w:val="00E17150"/>
    <w:rsid w:val="00E3557F"/>
    <w:rsid w:val="00E404EE"/>
    <w:rsid w:val="00E8490B"/>
    <w:rsid w:val="00E87326"/>
    <w:rsid w:val="00E93209"/>
    <w:rsid w:val="00EA1B70"/>
    <w:rsid w:val="00EA20E3"/>
    <w:rsid w:val="00EB54C0"/>
    <w:rsid w:val="00EC25F4"/>
    <w:rsid w:val="00EC4CE9"/>
    <w:rsid w:val="00EE0D2E"/>
    <w:rsid w:val="00EE2498"/>
    <w:rsid w:val="00EE64EA"/>
    <w:rsid w:val="00EF64C5"/>
    <w:rsid w:val="00F01BEB"/>
    <w:rsid w:val="00F0424F"/>
    <w:rsid w:val="00F31872"/>
    <w:rsid w:val="00F36156"/>
    <w:rsid w:val="00F44E28"/>
    <w:rsid w:val="00F45D0B"/>
    <w:rsid w:val="00F63D3E"/>
    <w:rsid w:val="00F74DC6"/>
    <w:rsid w:val="00FA1517"/>
    <w:rsid w:val="00FB7A80"/>
    <w:rsid w:val="00FC2814"/>
    <w:rsid w:val="00FE6D4F"/>
    <w:rsid w:val="01231521"/>
    <w:rsid w:val="02475A85"/>
    <w:rsid w:val="2D901D4F"/>
    <w:rsid w:val="33063416"/>
    <w:rsid w:val="4FD3497D"/>
    <w:rsid w:val="504B0AAC"/>
    <w:rsid w:val="79C8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uiPriority w:val="99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99"/>
  </w:style>
  <w:style w:type="character" w:styleId="8">
    <w:name w:val="Hyperlink"/>
    <w:autoRedefine/>
    <w:qFormat/>
    <w:uiPriority w:val="99"/>
    <w:rPr>
      <w:color w:val="0000FF"/>
      <w:u w:val="single"/>
    </w:rPr>
  </w:style>
  <w:style w:type="character" w:customStyle="1" w:styleId="9">
    <w:name w:val="页脚 字符"/>
    <w:link w:val="2"/>
    <w:autoRedefine/>
    <w:semiHidden/>
    <w:qFormat/>
    <w:locked/>
    <w:uiPriority w:val="99"/>
    <w:rPr>
      <w:sz w:val="18"/>
      <w:szCs w:val="18"/>
      <w:lang w:eastAsia="zh-TW"/>
    </w:rPr>
  </w:style>
  <w:style w:type="character" w:customStyle="1" w:styleId="10">
    <w:name w:val="页眉 字符"/>
    <w:link w:val="3"/>
    <w:autoRedefine/>
    <w:semiHidden/>
    <w:qFormat/>
    <w:locked/>
    <w:uiPriority w:val="99"/>
    <w:rPr>
      <w:sz w:val="18"/>
      <w:szCs w:val="18"/>
      <w:lang w:eastAsia="zh-TW"/>
    </w:rPr>
  </w:style>
  <w:style w:type="paragraph" w:customStyle="1" w:styleId="11">
    <w:name w:val="1 字元"/>
    <w:basedOn w:val="1"/>
    <w:autoRedefine/>
    <w:qFormat/>
    <w:uiPriority w:val="99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124</Words>
  <Characters>712</Characters>
  <Lines>5</Lines>
  <Paragraphs>1</Paragraphs>
  <TotalTime>0</TotalTime>
  <ScaleCrop>false</ScaleCrop>
  <LinksUpToDate>false</LinksUpToDate>
  <CharactersWithSpaces>835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2022-02-23T17:03:00Z</dcterms:created>
  <dc:creator>*****</dc:creator>
  <cp:lastModifiedBy>扬扬</cp:lastModifiedBy>
  <cp:lastPrinted>2015-03-18T03:45:00Z</cp:lastPrinted>
  <dcterms:modified xsi:type="dcterms:W3CDTF">2024-03-15T04:10:41Z</dcterms:modified>
  <dc:title>上海建桥学院教学进度计划表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RubyTemplateID" linkTarget="0">
    <vt:lpwstr>6</vt:lpwstr>
  </property>
  <property fmtid="{D5CDD505-2E9C-101B-9397-08002B2CF9AE}" pid="4" name="ICV">
    <vt:lpwstr>F027C0A04C5E45CB84DF1F4158759778_12</vt:lpwstr>
  </property>
</Properties>
</file>