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Calibri" w:hAnsi="Calibri"/>
          <w:sz w:val="28"/>
          <w:szCs w:val="30"/>
        </w:rPr>
      </w:pPr>
      <w:bookmarkStart w:id="0" w:name="_Toc145958059"/>
      <w:bookmarkStart w:id="1" w:name="_Toc145187889"/>
      <w:bookmarkStart w:id="2" w:name="_Toc144719414"/>
      <w:bookmarkStart w:id="3" w:name="_Toc144719094"/>
      <w:bookmarkStart w:id="4" w:name="_Toc144719586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330835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6.0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1T+rS1QAAAAgB&#10;AAAPAAAAAAAAAAEAIAAAACIAAABkcnMvZG93bnJldi54bWxQSwECFAAUAAAACACHTuJAEOu2blcC&#10;AACd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/>
          <w:sz w:val="28"/>
          <w:szCs w:val="30"/>
        </w:rPr>
        <w:t>【日语基础写作】</w:t>
      </w:r>
      <w:bookmarkEnd w:id="0"/>
      <w:bookmarkEnd w:id="1"/>
      <w:bookmarkEnd w:id="2"/>
      <w:bookmarkEnd w:id="3"/>
      <w:bookmarkEnd w:id="4"/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ascii="Calibri" w:hAnsi="Calibri"/>
          <w:b/>
          <w:sz w:val="28"/>
          <w:szCs w:val="30"/>
        </w:rPr>
        <w:t>【Japanese Composition】</w:t>
      </w:r>
    </w:p>
    <w:p>
      <w:pPr>
        <w:spacing w:before="156" w:beforeLines="50" w:after="156" w:afterLines="50" w:line="288" w:lineRule="auto"/>
        <w:ind w:firstLine="360" w:firstLineChars="150"/>
        <w:rPr>
          <w:rFonts w:ascii="Calibri" w:hAnsi="Calibri"/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  <w:szCs w:val="22"/>
        </w:rPr>
        <w:t>一</w:t>
      </w:r>
      <w:r>
        <w:rPr>
          <w:rFonts w:hint="eastAsia" w:ascii="黑体" w:hAnsi="宋体" w:eastAsia="黑体"/>
          <w:sz w:val="24"/>
          <w:szCs w:val="22"/>
        </w:rPr>
        <w:t>、</w:t>
      </w:r>
      <w:r>
        <w:rPr>
          <w:rFonts w:ascii="黑体" w:hAnsi="宋体" w:eastAsia="黑体"/>
          <w:sz w:val="24"/>
          <w:szCs w:val="22"/>
        </w:rPr>
        <w:t>基本信息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课程代码：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sz w:val="20"/>
          <w:szCs w:val="20"/>
        </w:rPr>
        <w:t>1025008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Cs w:val="21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课程学分：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2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Cs w:val="21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面向专业：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日语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课程性质：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专业教育必修课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rFonts w:ascii="Calibri" w:hAnsi="Calibri"/>
          <w:color w:val="000000"/>
          <w:szCs w:val="21"/>
        </w:rPr>
      </w:pPr>
      <w:r>
        <w:rPr>
          <w:rFonts w:ascii="Calibri" w:hAnsi="Calibri"/>
          <w:color w:val="000000"/>
          <w:sz w:val="20"/>
          <w:szCs w:val="20"/>
        </w:rPr>
        <w:t>开课院系：</w:t>
      </w:r>
      <w:r>
        <w:rPr>
          <w:rFonts w:hint="eastAsia" w:ascii="Calibri" w:hAnsi="Calibri"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使用教材：</w:t>
      </w:r>
    </w:p>
    <w:p>
      <w:pPr>
        <w:spacing w:line="288" w:lineRule="auto"/>
        <w:ind w:firstLine="400" w:firstLineChars="200"/>
        <w:rPr>
          <w:rFonts w:ascii="宋体" w:hAnsi="宋体" w:cs="宋体"/>
          <w:sz w:val="20"/>
          <w:szCs w:val="22"/>
        </w:rPr>
      </w:pPr>
      <w:r>
        <w:rPr>
          <w:rFonts w:ascii="宋体" w:hAnsi="宋体" w:cs="宋体"/>
          <w:sz w:val="20"/>
          <w:szCs w:val="22"/>
        </w:rPr>
        <w:t>教材【</w:t>
      </w:r>
      <w:r>
        <w:rPr>
          <w:rFonts w:hint="eastAsia" w:ascii="宋体" w:hAnsi="宋体" w:cs="宋体"/>
          <w:sz w:val="20"/>
          <w:szCs w:val="22"/>
        </w:rPr>
        <w:t>《新经典日本语 写作教程》，刘利国，外语教学与研究出版社，2015年</w:t>
      </w:r>
      <w:r>
        <w:rPr>
          <w:rFonts w:hint="eastAsia" w:ascii="MS Mincho" w:hAnsi="MS Mincho" w:eastAsia="MS Mincho" w:cs="宋体"/>
          <w:sz w:val="20"/>
          <w:szCs w:val="22"/>
        </w:rPr>
        <w:t>４</w:t>
      </w:r>
      <w:r>
        <w:rPr>
          <w:rFonts w:hint="eastAsia" w:ascii="宋体" w:hAnsi="宋体" w:cs="宋体"/>
          <w:sz w:val="20"/>
          <w:szCs w:val="22"/>
        </w:rPr>
        <w:t>月第</w:t>
      </w:r>
      <w:r>
        <w:rPr>
          <w:rFonts w:hint="eastAsia" w:ascii="MS Mincho" w:hAnsi="MS Mincho" w:eastAsia="MS Mincho" w:cs="宋体"/>
          <w:sz w:val="20"/>
          <w:szCs w:val="22"/>
        </w:rPr>
        <w:t>1</w:t>
      </w:r>
      <w:r>
        <w:rPr>
          <w:rFonts w:hint="eastAsia" w:ascii="宋体" w:hAnsi="宋体" w:cs="宋体"/>
          <w:sz w:val="20"/>
          <w:szCs w:val="22"/>
        </w:rPr>
        <w:t>版</w:t>
      </w:r>
      <w:r>
        <w:rPr>
          <w:rFonts w:ascii="宋体" w:hAnsi="宋体" w:cs="宋体"/>
          <w:sz w:val="20"/>
          <w:szCs w:val="22"/>
        </w:rPr>
        <w:t>】</w:t>
      </w:r>
    </w:p>
    <w:p>
      <w:pPr>
        <w:spacing w:line="288" w:lineRule="auto"/>
        <w:ind w:firstLine="770" w:firstLineChars="385"/>
        <w:rPr>
          <w:rFonts w:ascii="宋体" w:hAnsi="宋体" w:cs="宋体"/>
          <w:sz w:val="20"/>
          <w:szCs w:val="22"/>
        </w:rPr>
      </w:pPr>
      <w:r>
        <w:rPr>
          <w:rFonts w:ascii="宋体" w:hAnsi="宋体" w:cs="宋体"/>
          <w:sz w:val="20"/>
          <w:szCs w:val="22"/>
        </w:rPr>
        <w:t>参考书目【《日语写作教程》，耿铁珍，外语教学与研究出版社，2013</w:t>
      </w:r>
      <w:r>
        <w:rPr>
          <w:rFonts w:ascii="MS Mincho" w:hAnsi="MS Mincho" w:eastAsia="MS Mincho" w:cs="MS Mincho"/>
          <w:sz w:val="20"/>
          <w:szCs w:val="22"/>
        </w:rPr>
        <w:t>年第</w:t>
      </w:r>
      <w:r>
        <w:rPr>
          <w:rFonts w:ascii="宋体" w:hAnsi="宋体" w:cs="宋体"/>
          <w:sz w:val="20"/>
          <w:szCs w:val="22"/>
        </w:rPr>
        <w:t>2版】</w:t>
      </w:r>
    </w:p>
    <w:p>
      <w:pPr>
        <w:spacing w:line="288" w:lineRule="auto"/>
        <w:ind w:firstLine="1600" w:firstLineChars="800"/>
        <w:rPr>
          <w:rFonts w:ascii="宋体" w:hAnsi="宋体" w:cs="宋体"/>
          <w:sz w:val="20"/>
          <w:szCs w:val="22"/>
        </w:rPr>
      </w:pPr>
      <w:r>
        <w:rPr>
          <w:rFonts w:ascii="宋体" w:hAnsi="宋体" w:cs="宋体"/>
          <w:sz w:val="20"/>
          <w:szCs w:val="22"/>
        </w:rPr>
        <w:t>【《新编日语写作》，王军彥，上海外语教育出版社，2011</w:t>
      </w:r>
      <w:r>
        <w:rPr>
          <w:rFonts w:ascii="MS Mincho" w:hAnsi="MS Mincho" w:eastAsia="MS Mincho" w:cs="MS Mincho"/>
          <w:sz w:val="20"/>
          <w:szCs w:val="22"/>
        </w:rPr>
        <w:t>年</w:t>
      </w:r>
      <w:r>
        <w:rPr>
          <w:rFonts w:ascii="宋体" w:hAnsi="宋体" w:cs="宋体"/>
          <w:sz w:val="20"/>
          <w:szCs w:val="22"/>
        </w:rPr>
        <w:t>7</w:t>
      </w:r>
      <w:r>
        <w:rPr>
          <w:rFonts w:ascii="MS Mincho" w:hAnsi="MS Mincho" w:eastAsia="MS Mincho" w:cs="MS Mincho"/>
          <w:sz w:val="20"/>
          <w:szCs w:val="22"/>
        </w:rPr>
        <w:t>月第</w:t>
      </w:r>
      <w:r>
        <w:rPr>
          <w:rFonts w:ascii="宋体" w:hAnsi="宋体" w:cs="宋体"/>
          <w:sz w:val="20"/>
          <w:szCs w:val="22"/>
        </w:rPr>
        <w:t>10版】</w:t>
      </w:r>
    </w:p>
    <w:p>
      <w:pPr>
        <w:spacing w:line="288" w:lineRule="auto"/>
        <w:ind w:firstLine="1600" w:firstLineChars="800"/>
        <w:rPr>
          <w:rFonts w:ascii="宋体" w:hAnsi="宋体" w:cs="宋体"/>
          <w:sz w:val="20"/>
          <w:szCs w:val="22"/>
        </w:rPr>
      </w:pPr>
      <w:r>
        <w:rPr>
          <w:rFonts w:ascii="宋体" w:hAnsi="宋体" w:cs="宋体"/>
          <w:sz w:val="20"/>
          <w:szCs w:val="22"/>
        </w:rPr>
        <w:t>【《日语作文》，木下</w:t>
      </w:r>
      <w:r>
        <w:rPr>
          <w:rFonts w:ascii="MS Mincho" w:hAnsi="MS Mincho" w:eastAsia="MS Mincho" w:cs="MS Mincho"/>
          <w:sz w:val="20"/>
          <w:szCs w:val="22"/>
        </w:rPr>
        <w:t>崇，</w:t>
      </w:r>
      <w:r>
        <w:rPr>
          <w:rFonts w:ascii="宋体" w:hAnsi="宋体" w:cs="宋体"/>
          <w:sz w:val="20"/>
          <w:szCs w:val="22"/>
        </w:rPr>
        <w:t>大连理工大学出版社，2011年1月第2版】</w:t>
      </w:r>
    </w:p>
    <w:p>
      <w:pPr>
        <w:snapToGrid w:val="0"/>
        <w:spacing w:line="288" w:lineRule="auto"/>
        <w:ind w:firstLine="394" w:firstLineChars="196"/>
        <w:jc w:val="left"/>
        <w:rPr>
          <w:rFonts w:ascii="Calibri" w:hAnsi="Calibri"/>
          <w:color w:val="000000"/>
          <w:sz w:val="20"/>
          <w:szCs w:val="20"/>
          <w:highlight w:val="yellow"/>
        </w:rPr>
      </w:pPr>
      <w:r>
        <w:rPr>
          <w:rFonts w:hint="eastAsia" w:ascii="Calibri" w:hAnsi="Calibri"/>
          <w:b/>
          <w:bCs/>
          <w:color w:val="000000"/>
          <w:sz w:val="20"/>
          <w:szCs w:val="20"/>
        </w:rPr>
        <w:t>课程网站网址：</w:t>
      </w:r>
      <w:r>
        <w:rPr>
          <w:rFonts w:hint="eastAsia" w:ascii="Calibri" w:hAnsi="Calibri"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>
      <w:pPr>
        <w:adjustRightInd w:val="0"/>
        <w:snapToGrid w:val="0"/>
        <w:spacing w:line="288" w:lineRule="auto"/>
        <w:ind w:firstLine="394" w:firstLineChars="19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先修课程：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  <w:szCs w:val="22"/>
        </w:rPr>
        <w:t>基础日语（</w:t>
      </w:r>
      <w:r>
        <w:rPr>
          <w:rFonts w:hint="eastAsia" w:ascii="宋体" w:hAnsi="宋体" w:cs="宋体"/>
          <w:color w:val="000000"/>
          <w:sz w:val="20"/>
          <w:szCs w:val="22"/>
        </w:rPr>
        <w:t>3</w:t>
      </w:r>
      <w:r>
        <w:rPr>
          <w:rFonts w:ascii="宋体" w:hAnsi="宋体" w:cs="宋体"/>
          <w:color w:val="000000"/>
          <w:sz w:val="20"/>
          <w:szCs w:val="22"/>
        </w:rPr>
        <w:t>）</w:t>
      </w:r>
      <w:r>
        <w:rPr>
          <w:rFonts w:hint="eastAsia" w:ascii="宋体" w:hAnsi="宋体" w:cs="宋体"/>
          <w:sz w:val="20"/>
          <w:szCs w:val="22"/>
        </w:rPr>
        <w:t>2020254</w:t>
      </w:r>
      <w:r>
        <w:rPr>
          <w:rFonts w:ascii="宋体" w:hAnsi="宋体" w:cs="宋体"/>
          <w:color w:val="000000"/>
          <w:sz w:val="20"/>
          <w:szCs w:val="22"/>
        </w:rPr>
        <w:t>（</w:t>
      </w:r>
      <w:r>
        <w:rPr>
          <w:rFonts w:hint="eastAsia" w:ascii="宋体" w:hAnsi="宋体" w:cs="宋体"/>
          <w:color w:val="000000"/>
          <w:sz w:val="20"/>
          <w:szCs w:val="22"/>
        </w:rPr>
        <w:t>8</w:t>
      </w:r>
      <w:r>
        <w:rPr>
          <w:rFonts w:ascii="宋体" w:hAnsi="宋体" w:cs="宋体"/>
          <w:color w:val="000000"/>
          <w:sz w:val="20"/>
          <w:szCs w:val="22"/>
        </w:rPr>
        <w:t>）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  <w:szCs w:val="22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Calibri" w:hAnsi="Calibri"/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  <w:szCs w:val="22"/>
        </w:rPr>
        <w:t>二</w:t>
      </w:r>
      <w:r>
        <w:rPr>
          <w:rFonts w:hint="eastAsia" w:ascii="黑体" w:hAnsi="宋体" w:eastAsia="黑体"/>
          <w:sz w:val="24"/>
          <w:szCs w:val="22"/>
        </w:rPr>
        <w:t>、</w:t>
      </w:r>
      <w:r>
        <w:rPr>
          <w:rFonts w:ascii="黑体" w:hAnsi="宋体" w:eastAsia="黑体"/>
          <w:sz w:val="24"/>
          <w:szCs w:val="22"/>
        </w:rPr>
        <w:t>课程简介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color w:val="000000"/>
          <w:sz w:val="20"/>
          <w:szCs w:val="20"/>
        </w:rPr>
      </w:pPr>
      <w:r>
        <w:rPr>
          <w:rFonts w:hint="eastAsia" w:ascii="Calibri" w:hAnsi="Calibri"/>
          <w:color w:val="000000"/>
          <w:sz w:val="20"/>
          <w:szCs w:val="20"/>
        </w:rPr>
        <w:t>日语基础写作是日语专业一门基础课。本课程通过课堂讲解和课外练习，使学生逐步掌握各种文体章及论文的写作方法，并注重从文章的思想内容、组织结构和日语语言的正确使用入手，逐渐把写作重点转移到行文的流畅和文章的内涵上来。在本课程中，学生需要了解日语的写作规则，学习并掌握作文纸的写法。同时，要在课堂上练习</w:t>
      </w:r>
      <w:r>
        <w:rPr>
          <w:rFonts w:hint="eastAsia" w:ascii="Calibri" w:hAnsi="Calibri" w:eastAsia="MS Mincho"/>
          <w:color w:val="000000"/>
          <w:sz w:val="20"/>
          <w:szCs w:val="20"/>
        </w:rPr>
        <w:t>「</w:t>
      </w:r>
      <w:r>
        <w:rPr>
          <w:rFonts w:hint="eastAsia" w:ascii="Calibri" w:hAnsi="Calibri"/>
          <w:color w:val="000000"/>
          <w:sz w:val="20"/>
          <w:szCs w:val="20"/>
        </w:rPr>
        <w:t>紹介文</w:t>
      </w:r>
      <w:r>
        <w:rPr>
          <w:rFonts w:hint="eastAsia" w:ascii="Calibri" w:hAnsi="Calibri" w:eastAsia="MS Mincho"/>
          <w:color w:val="000000"/>
          <w:sz w:val="20"/>
          <w:szCs w:val="20"/>
        </w:rPr>
        <w:t>」</w:t>
      </w:r>
      <w:r>
        <w:rPr>
          <w:rFonts w:hint="eastAsia" w:ascii="Calibri" w:hAnsi="Calibri"/>
          <w:color w:val="000000"/>
          <w:sz w:val="20"/>
          <w:szCs w:val="20"/>
        </w:rPr>
        <w:t>、</w:t>
      </w:r>
      <w:r>
        <w:rPr>
          <w:rFonts w:hint="eastAsia" w:ascii="Calibri" w:hAnsi="Calibri" w:eastAsia="MS Mincho"/>
          <w:color w:val="000000"/>
          <w:sz w:val="20"/>
          <w:szCs w:val="20"/>
        </w:rPr>
        <w:t>「</w:t>
      </w:r>
      <w:r>
        <w:rPr>
          <w:rFonts w:hint="eastAsia" w:ascii="Calibri" w:hAnsi="Calibri"/>
          <w:color w:val="000000"/>
          <w:sz w:val="20"/>
          <w:szCs w:val="20"/>
        </w:rPr>
        <w:t>感想文</w:t>
      </w:r>
      <w:r>
        <w:rPr>
          <w:rFonts w:hint="eastAsia" w:ascii="Calibri" w:hAnsi="Calibri" w:eastAsia="MS Mincho"/>
          <w:color w:val="000000"/>
          <w:sz w:val="20"/>
          <w:szCs w:val="20"/>
        </w:rPr>
        <w:t>」</w:t>
      </w:r>
      <w:r>
        <w:rPr>
          <w:rFonts w:hint="eastAsia" w:ascii="Calibri" w:hAnsi="Calibri"/>
          <w:color w:val="000000"/>
          <w:sz w:val="20"/>
          <w:szCs w:val="20"/>
        </w:rPr>
        <w:t>、</w:t>
      </w:r>
      <w:r>
        <w:rPr>
          <w:rFonts w:hint="eastAsia" w:ascii="Calibri" w:hAnsi="Calibri" w:eastAsia="MS Mincho"/>
          <w:color w:val="000000"/>
          <w:sz w:val="20"/>
          <w:szCs w:val="20"/>
        </w:rPr>
        <w:t>「</w:t>
      </w:r>
      <w:r>
        <w:rPr>
          <w:rFonts w:hint="eastAsia" w:ascii="Calibri" w:hAnsi="Calibri"/>
          <w:color w:val="000000"/>
          <w:sz w:val="20"/>
          <w:szCs w:val="20"/>
        </w:rPr>
        <w:t>意見文</w:t>
      </w:r>
      <w:r>
        <w:rPr>
          <w:rFonts w:hint="eastAsia" w:ascii="Calibri" w:hAnsi="Calibri" w:eastAsia="MS Mincho"/>
          <w:color w:val="000000"/>
          <w:sz w:val="20"/>
          <w:szCs w:val="20"/>
        </w:rPr>
        <w:t>」</w:t>
      </w:r>
      <w:r>
        <w:rPr>
          <w:rFonts w:hint="eastAsia" w:ascii="Calibri" w:hAnsi="Calibri"/>
          <w:color w:val="000000"/>
          <w:sz w:val="20"/>
          <w:szCs w:val="20"/>
        </w:rPr>
        <w:t>等文体的写作，并学习以就职和升学为目的的小论文的写法。希望学生通过对本课程的学习，提高日语能力和写作的表现力。通过本课程的学习能够锻炼学生的语言组织能力，以及自我意思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</w:r>
    </w:p>
    <w:p>
      <w:pPr>
        <w:snapToGrid w:val="0"/>
        <w:spacing w:line="288" w:lineRule="auto"/>
        <w:rPr>
          <w:rFonts w:ascii="Calibri" w:hAnsi="Calibri"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ascii="黑体" w:hAnsi="宋体" w:eastAsia="黑体"/>
          <w:sz w:val="24"/>
          <w:szCs w:val="22"/>
        </w:rPr>
        <w:t>三</w:t>
      </w:r>
      <w:r>
        <w:rPr>
          <w:rFonts w:hint="eastAsia" w:ascii="黑体" w:hAnsi="宋体" w:eastAsia="黑体"/>
          <w:sz w:val="24"/>
          <w:szCs w:val="22"/>
        </w:rPr>
        <w:t>、</w:t>
      </w:r>
      <w:r>
        <w:rPr>
          <w:rFonts w:ascii="黑体" w:hAnsi="宋体" w:eastAsia="黑体"/>
          <w:sz w:val="24"/>
          <w:szCs w:val="22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color w:val="000000"/>
          <w:sz w:val="20"/>
          <w:szCs w:val="20"/>
        </w:rPr>
      </w:pPr>
      <w:r>
        <w:rPr>
          <w:rFonts w:hint="eastAsia" w:ascii="Calibri" w:hAnsi="Calibri"/>
          <w:color w:val="000000"/>
          <w:sz w:val="20"/>
          <w:szCs w:val="20"/>
        </w:rPr>
        <w:t>本课程适合日语专业本科在第</w:t>
      </w:r>
      <w:r>
        <w:rPr>
          <w:rFonts w:hint="eastAsia" w:ascii="宋体" w:hAnsi="宋体"/>
          <w:sz w:val="20"/>
          <w:szCs w:val="20"/>
        </w:rPr>
        <w:t>四</w:t>
      </w:r>
      <w:r>
        <w:rPr>
          <w:rFonts w:hint="eastAsia" w:ascii="Calibri" w:hAnsi="Calibri"/>
          <w:color w:val="000000"/>
          <w:sz w:val="20"/>
          <w:szCs w:val="20"/>
        </w:rPr>
        <w:t>学期开设。要求具备一定的日语基础知识和初步的日语表达能力。</w:t>
      </w:r>
    </w:p>
    <w:p>
      <w:pPr>
        <w:snapToGrid w:val="0"/>
        <w:spacing w:line="288" w:lineRule="auto"/>
        <w:rPr>
          <w:rFonts w:ascii="Calibri" w:hAnsi="Calibri"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ascii="黑体" w:hAnsi="宋体" w:eastAsia="黑体"/>
          <w:sz w:val="24"/>
          <w:szCs w:val="22"/>
        </w:rPr>
        <w:t>四</w:t>
      </w:r>
      <w:r>
        <w:rPr>
          <w:rFonts w:hint="eastAsia" w:ascii="黑体" w:hAnsi="宋体" w:eastAsia="黑体"/>
          <w:sz w:val="24"/>
          <w:szCs w:val="22"/>
        </w:rPr>
        <w:t>、</w:t>
      </w:r>
      <w:r>
        <w:rPr>
          <w:rFonts w:ascii="黑体" w:hAnsi="宋体" w:eastAsia="黑体"/>
          <w:sz w:val="24"/>
          <w:szCs w:val="22"/>
        </w:rPr>
        <w:t>课程与</w:t>
      </w:r>
      <w:r>
        <w:rPr>
          <w:rFonts w:hint="eastAsia" w:ascii="黑体" w:hAnsi="宋体" w:eastAsia="黑体"/>
          <w:sz w:val="24"/>
          <w:szCs w:val="22"/>
        </w:rPr>
        <w:t>专业毕业要求</w:t>
      </w:r>
      <w:r>
        <w:rPr>
          <w:rFonts w:ascii="黑体" w:hAnsi="宋体" w:eastAsia="黑体"/>
          <w:sz w:val="24"/>
          <w:szCs w:val="22"/>
        </w:rPr>
        <w:t>的关联性</w:t>
      </w:r>
    </w:p>
    <w:tbl>
      <w:tblPr>
        <w:tblStyle w:val="3"/>
        <w:tblpPr w:leftFromText="180" w:rightFromText="180" w:vertAnchor="text" w:horzAnchor="page" w:tblpXSpec="center" w:tblpY="242"/>
        <w:tblOverlap w:val="never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95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912" w:type="dxa"/>
            <w:gridSpan w:val="2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专业毕业要求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LO1：品德休养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LO11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爱党爱国，坚决拥护党的领导，热爱祖国的大好河山、悠久历史、灿烂文化，自觉维护民族利益和国家尊严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LO12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遵纪守法，增强法律意识，培养法律思维，自觉遵守法律法规、校纪校规。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LO13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LO14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诚信尽责，为人诚实，信守承诺，勤奋努力，精益求精，勇于担责。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LO15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LO2：专业能力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LO21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具有专业所需的人文科学素养。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LO22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掌握日语语言学、文学等相关知识，具备文学欣赏与文本分析能力。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LO24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了解中日两国的社会、文化及中日文化差异，具有良好的跨文化交际能力。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了解日本企业文化，掌握商务实践知识，具备职场日语沟通的基本技能。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LO26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掌握文献检索的基本方法，具有初步的科学研究与实际工作能力。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LO3：表达沟通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LO31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LO32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LO4：自主学习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LO41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LO42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LO5：健康发展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LO51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身体健康，具有良好的卫生习惯，积极参加体育活动。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LO52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心理健康，学习和参与心理调适各项活动，耐挫折，能承受学习和生活中的压力。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LO53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懂得审美，有发现美、感受美、鉴赏美、评价美、创造美的能力。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LO54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热爱劳动，具有正确的劳动观念和态度，热爱劳动和劳动人民，养成劳动习惯。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LO55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持续发展，具有爱护环境的意识，与自然和谐相处的环保理念与行动；具备终生学习的意识和能力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LO6：协同创新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LO61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LO62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有质疑精神，能有逻辑的分析与批判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LO63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LO64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LO7：信息应用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LO71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LO72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LO73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LO8：国际视野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LO81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LO82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LO83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备注：LO=</w:t>
      </w:r>
      <w:r>
        <w:rPr>
          <w:rFonts w:ascii="Calibri" w:hAnsi="Calibri"/>
          <w:szCs w:val="22"/>
        </w:rPr>
        <w:t>learning outcomes</w:t>
      </w:r>
      <w:r>
        <w:rPr>
          <w:rFonts w:hint="eastAsia" w:ascii="Calibri" w:hAnsi="Calibri"/>
          <w:szCs w:val="22"/>
        </w:rPr>
        <w:t>（学习成果）</w:t>
      </w:r>
    </w:p>
    <w:p>
      <w:pPr>
        <w:rPr>
          <w:rFonts w:ascii="Calibri" w:hAnsi="Calibri"/>
          <w:szCs w:val="22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五、</w:t>
      </w:r>
      <w:r>
        <w:rPr>
          <w:rFonts w:ascii="黑体" w:hAnsi="宋体" w:eastAsia="黑体"/>
          <w:sz w:val="24"/>
          <w:szCs w:val="22"/>
        </w:rPr>
        <w:t>课程</w:t>
      </w:r>
      <w:r>
        <w:rPr>
          <w:rFonts w:hint="eastAsia" w:ascii="黑体" w:hAnsi="宋体" w:eastAsia="黑体"/>
          <w:sz w:val="24"/>
          <w:szCs w:val="22"/>
        </w:rPr>
        <w:t>目标/课程预期学习成果</w:t>
      </w:r>
    </w:p>
    <w:tbl>
      <w:tblPr>
        <w:tblStyle w:val="3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LO11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将思政建设融入课堂教学。</w:t>
            </w:r>
            <w:r>
              <w:rPr>
                <w:rFonts w:hint="eastAsia" w:ascii="Calibri" w:hAnsi="Calibri"/>
                <w:kern w:val="0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219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Calibri" w:hAnsi="Calibri"/>
                <w:szCs w:val="22"/>
              </w:rPr>
              <w:t>1.</w:t>
            </w:r>
            <w:r>
              <w:rPr>
                <w:rFonts w:ascii="Calibri" w:hAnsi="Calibri"/>
                <w:szCs w:val="22"/>
              </w:rPr>
              <w:t>学习外语的主要目的是吸取百家之长为祖国所用。始终坚持爱国爱党的信念，不动摇。</w:t>
            </w:r>
            <w:r>
              <w:rPr>
                <w:rFonts w:hint="eastAsia" w:ascii="宋体" w:hAnsi="宋体"/>
                <w:sz w:val="20"/>
                <w:szCs w:val="20"/>
              </w:rPr>
              <w:t>学生作为日语学习者要了解日本文化，但不是全盘接受，要用唯物主义的辩证观点分析对待，学习好的方面，摈弃坏的方面，同时不忘继承和发扬本国文化。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用日语写作，来展现中国文化。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课堂提问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LO22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219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1.帮助学生摆脱母语的负迁移，要求学生按照学习目标制定学习计划。</w:t>
            </w:r>
          </w:p>
          <w:p>
            <w:pPr>
              <w:snapToGrid w:val="0"/>
              <w:spacing w:line="288" w:lineRule="auto"/>
              <w:rPr>
                <w:rFonts w:ascii="Calibri" w:hAnsi="Calibri"/>
                <w:sz w:val="20"/>
                <w:szCs w:val="20"/>
                <w:lang w:eastAsia="ja-JP"/>
              </w:rPr>
            </w:pPr>
            <w:r>
              <w:rPr>
                <w:rFonts w:hint="eastAsia" w:ascii="Calibri" w:hAnsi="Calibri"/>
                <w:sz w:val="20"/>
                <w:szCs w:val="20"/>
                <w:lang w:eastAsia="ja-JP"/>
              </w:rPr>
              <w:t>2.掌握</w:t>
            </w:r>
            <w:r>
              <w:rPr>
                <w:rFonts w:hint="eastAsia" w:ascii="Calibri" w:hAnsi="Calibri" w:eastAsia="MS Mincho"/>
                <w:color w:val="00000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Calibri" w:hAnsi="Calibri"/>
                <w:color w:val="000000"/>
                <w:sz w:val="20"/>
                <w:szCs w:val="20"/>
                <w:lang w:eastAsia="ja-JP"/>
              </w:rPr>
              <w:t>紹介文</w:t>
            </w:r>
            <w:r>
              <w:rPr>
                <w:rFonts w:hint="eastAsia" w:ascii="Calibri" w:hAnsi="Calibri" w:eastAsia="MS Mincho"/>
                <w:color w:val="00000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Calibri" w:hAnsi="Calibri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Calibri" w:hAnsi="Calibri" w:eastAsia="MS Mincho"/>
                <w:color w:val="00000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Calibri" w:hAnsi="Calibri"/>
                <w:color w:val="000000"/>
                <w:sz w:val="20"/>
                <w:szCs w:val="20"/>
                <w:lang w:eastAsia="ja-JP"/>
              </w:rPr>
              <w:t>感想文</w:t>
            </w:r>
            <w:r>
              <w:rPr>
                <w:rFonts w:hint="eastAsia" w:ascii="Calibri" w:hAnsi="Calibri" w:eastAsia="MS Mincho"/>
                <w:color w:val="000000"/>
                <w:sz w:val="20"/>
                <w:szCs w:val="20"/>
                <w:lang w:eastAsia="ja-JP"/>
              </w:rPr>
              <w:t>」</w:t>
            </w:r>
            <w:r>
              <w:rPr>
                <w:rFonts w:hint="eastAsia" w:ascii="Calibri" w:hAnsi="Calibri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Calibri" w:hAnsi="Calibri" w:eastAsia="MS Mincho"/>
                <w:color w:val="000000"/>
                <w:sz w:val="20"/>
                <w:szCs w:val="20"/>
                <w:lang w:eastAsia="ja-JP"/>
              </w:rPr>
              <w:t>「</w:t>
            </w:r>
            <w:r>
              <w:rPr>
                <w:rFonts w:hint="eastAsia" w:ascii="Calibri" w:hAnsi="Calibri"/>
                <w:color w:val="000000"/>
                <w:sz w:val="20"/>
                <w:szCs w:val="20"/>
                <w:lang w:eastAsia="ja-JP"/>
              </w:rPr>
              <w:t>意見文</w:t>
            </w:r>
            <w:r>
              <w:rPr>
                <w:rFonts w:hint="eastAsia" w:ascii="Calibri" w:hAnsi="Calibri" w:eastAsia="MS Mincho"/>
                <w:color w:val="000000"/>
                <w:sz w:val="20"/>
                <w:szCs w:val="20"/>
                <w:lang w:eastAsia="ja-JP"/>
              </w:rPr>
              <w:t>」、「レポート」</w:t>
            </w:r>
            <w:r>
              <w:rPr>
                <w:rFonts w:hint="eastAsia" w:ascii="Calibri" w:hAnsi="Calibri"/>
                <w:color w:val="000000"/>
                <w:sz w:val="20"/>
                <w:szCs w:val="20"/>
                <w:lang w:eastAsia="ja-JP"/>
              </w:rPr>
              <w:t>等文体的写作基础。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课后作业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LO26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掌握文献检索的基本方法，能够根据需要进行专业文献检索，并能对相关参考文献进行分析整理归纳，在此基础上进行写作，培养实际写作与初步的研究能力。</w:t>
            </w:r>
          </w:p>
        </w:tc>
        <w:tc>
          <w:tcPr>
            <w:tcW w:w="219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1.可以在图书馆（包括数字图书馆）或日语网站上搜索与主题相关文献。</w:t>
            </w:r>
          </w:p>
          <w:p>
            <w:pPr>
              <w:snapToGri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2.指导学生对相关文献资料进行分析整理归纳。</w:t>
            </w:r>
          </w:p>
          <w:p>
            <w:pPr>
              <w:snapToGri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3.以参考文献为依据，提出自己的观点并进行写作。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课后作业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LO32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能用书面形式，阐释自己的观点，达到有效沟通的目的。</w:t>
            </w:r>
          </w:p>
        </w:tc>
        <w:tc>
          <w:tcPr>
            <w:tcW w:w="219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让学生反复练习各类型的基础文体写作，熟练掌握日语写作规则。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每次练习之后都进行批改和讲解。</w:t>
            </w:r>
          </w:p>
          <w:p>
            <w:pPr>
              <w:snapToGrid w:val="0"/>
              <w:spacing w:line="288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sz w:val="20"/>
                <w:szCs w:val="20"/>
              </w:rPr>
              <w:t>指导学生在写作前必须先明确主题、自己的观点，然后围绕中心观点进行写作。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课后作业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LO52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心理健康，学习和参与心理调适各项活动，耐挫折，能承受学习和生活中的压力。</w:t>
            </w:r>
          </w:p>
        </w:tc>
        <w:tc>
          <w:tcPr>
            <w:tcW w:w="219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帮助学生保持心理健康，希望他们能承受学习和生活中的压力，经得起挫折。适量调整练习的次数，因人而异制定合理的练习计划。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课后交流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课堂讨论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szCs w:val="22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六、</w:t>
      </w:r>
      <w:r>
        <w:rPr>
          <w:rFonts w:ascii="黑体" w:hAnsi="宋体" w:eastAsia="黑体"/>
          <w:sz w:val="24"/>
          <w:szCs w:val="22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sz w:val="20"/>
          <w:szCs w:val="20"/>
        </w:rPr>
      </w:pPr>
      <w:r>
        <w:rPr>
          <w:rFonts w:hint="eastAsia" w:ascii="Calibri" w:hAnsi="Calibri"/>
          <w:sz w:val="20"/>
          <w:szCs w:val="20"/>
        </w:rPr>
        <w:t>每课的基本内容由单词、语法、内容、总结、练习构成。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sz w:val="20"/>
          <w:szCs w:val="20"/>
        </w:rPr>
      </w:pPr>
      <w:r>
        <w:rPr>
          <w:rFonts w:hint="eastAsia" w:ascii="Calibri" w:hAnsi="Calibri"/>
          <w:sz w:val="20"/>
          <w:szCs w:val="20"/>
        </w:rPr>
        <w:t>每个版块分配时间：写作规则讲解  20分     文体讲解   15分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sz w:val="20"/>
          <w:szCs w:val="20"/>
        </w:rPr>
      </w:pPr>
      <w:r>
        <w:rPr>
          <w:rFonts w:hint="eastAsia" w:ascii="Calibri" w:hAnsi="Calibri"/>
          <w:sz w:val="20"/>
          <w:szCs w:val="20"/>
        </w:rPr>
        <w:t xml:space="preserve">                  写作练习     25分      批改讲解   20分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bCs/>
          <w:sz w:val="20"/>
          <w:szCs w:val="20"/>
        </w:rPr>
      </w:pPr>
      <w:r>
        <w:rPr>
          <w:rFonts w:hint="eastAsia" w:ascii="Calibri" w:hAnsi="Calibri"/>
          <w:bCs/>
          <w:sz w:val="20"/>
          <w:szCs w:val="20"/>
        </w:rPr>
        <w:t>每篇课文具体要求见下表：</w:t>
      </w:r>
    </w:p>
    <w:tbl>
      <w:tblPr>
        <w:tblStyle w:val="3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课文构成：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认知能力（6层次）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写作规则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L3运用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熟记日语写作规则和日文稿纸的写法并熟练运用。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文体讲解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L1知道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熟记各种日语文体。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写作练习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L3运用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要求笔头练习，通过日积月累提高日语写作能力。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批改讲解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L2理解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hint="eastAsia" w:ascii="Calibri" w:hAnsi="Calibri"/>
                <w:bCs/>
                <w:sz w:val="20"/>
                <w:szCs w:val="20"/>
              </w:rPr>
              <w:t>学会分析错误，知道如何修改。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rFonts w:ascii="Calibri" w:hAnsi="Calibri"/>
          <w:sz w:val="20"/>
          <w:szCs w:val="20"/>
        </w:rPr>
      </w:pP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1、让学生在学习和巩固日语写作规则的同时，在课堂上进行大量的日语写作练习。</w:t>
      </w:r>
    </w:p>
    <w:p>
      <w:pPr>
        <w:widowControl/>
        <w:ind w:firstLine="400" w:firstLineChars="2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2、鼓励学生在课后用日语写日记或微博，互相批改，提高日语写作的综合能力。</w:t>
      </w:r>
    </w:p>
    <w:p>
      <w:pPr>
        <w:snapToGrid w:val="0"/>
        <w:spacing w:line="288" w:lineRule="auto"/>
        <w:ind w:right="26"/>
        <w:rPr>
          <w:rFonts w:ascii="Calibri" w:hAnsi="Calibri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七、课内实验名称及基本要求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60"/>
        <w:gridCol w:w="3322"/>
        <w:gridCol w:w="922"/>
        <w:gridCol w:w="1084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实验名称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主要内容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  <w:lang w:eastAsia="ja-JP"/>
              </w:rPr>
              <w:t>紹介文</w:t>
            </w:r>
            <w:r>
              <w:rPr>
                <w:rFonts w:hint="eastAsia" w:ascii="宋体" w:hAnsi="宋体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进行介绍文的写作练习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综合型</w:t>
            </w: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  <w:lang w:eastAsia="ja-JP"/>
              </w:rPr>
              <w:t>感想文</w:t>
            </w:r>
            <w:r>
              <w:rPr>
                <w:rFonts w:hint="eastAsia" w:ascii="宋体" w:hAnsi="宋体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进行感想文的写作练习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综合型</w:t>
            </w: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  <w:lang w:eastAsia="ja-JP"/>
              </w:rPr>
              <w:t>意見文</w:t>
            </w:r>
            <w:r>
              <w:rPr>
                <w:rFonts w:hint="eastAsia" w:ascii="宋体" w:hAnsi="宋体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进行意见文的写作练习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综合型</w:t>
            </w: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レポート</w:t>
            </w:r>
            <w:r>
              <w:rPr>
                <w:rFonts w:hint="eastAsia" w:ascii="宋体" w:hAnsi="宋体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进行报告的写作练习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综合型</w:t>
            </w: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rFonts w:ascii="Calibri" w:hAnsi="Calibri"/>
          <w:sz w:val="20"/>
          <w:szCs w:val="20"/>
        </w:rPr>
      </w:pPr>
    </w:p>
    <w:tbl>
      <w:tblPr>
        <w:tblStyle w:val="3"/>
        <w:tblpPr w:leftFromText="180" w:rightFromText="180" w:vertAnchor="text" w:horzAnchor="page" w:tblpX="1853" w:tblpY="717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szCs w:val="20"/>
              </w:rPr>
              <w:t>期末考试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2"/>
              </w:rPr>
              <w:t>平时成绩（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随堂测试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+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课后作业等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2"/>
              </w:rPr>
              <w:t>平时成绩（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随堂测试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+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课后作业等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2"/>
              </w:rPr>
              <w:t>平时成绩（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随堂测试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+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课后作业等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）</w:t>
            </w: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Calibri" w:hAnsi="Calibri"/>
          <w:sz w:val="20"/>
          <w:szCs w:val="20"/>
        </w:rPr>
      </w:pPr>
      <w:r>
        <w:rPr>
          <w:rFonts w:hint="eastAsia" w:ascii="黑体" w:hAnsi="宋体" w:eastAsia="黑体"/>
          <w:sz w:val="24"/>
          <w:szCs w:val="22"/>
        </w:rPr>
        <w:t>八、评价方式与成绩</w:t>
      </w:r>
    </w:p>
    <w:p>
      <w:pPr>
        <w:snapToGrid w:val="0"/>
        <w:spacing w:line="288" w:lineRule="auto"/>
        <w:jc w:val="left"/>
        <w:rPr>
          <w:rFonts w:ascii="Calibri" w:hAnsi="Calibri"/>
          <w:sz w:val="28"/>
          <w:szCs w:val="28"/>
        </w:rPr>
      </w:pPr>
    </w:p>
    <w:p>
      <w:pPr>
        <w:snapToGrid w:val="0"/>
        <w:spacing w:line="288" w:lineRule="auto"/>
        <w:jc w:val="left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撰写人：</w:t>
      </w:r>
      <w:r>
        <w:rPr>
          <w:rFonts w:hint="eastAsia" w:ascii="MS Mincho" w:hAnsi="MS Mincho" w:eastAsia="MS Mincho"/>
          <w:sz w:val="24"/>
        </w:rPr>
        <w:t>　</w:t>
      </w:r>
      <w:r>
        <w:rPr>
          <w:rFonts w:ascii="Calibri" w:hAnsi="Calibri"/>
          <w:sz w:val="24"/>
        </w:rPr>
        <w:drawing>
          <wp:inline distT="0" distB="0" distL="114300" distR="114300">
            <wp:extent cx="995680" cy="328930"/>
            <wp:effectExtent l="0" t="0" r="13970" b="13970"/>
            <wp:docPr id="1" name="图片 1" descr="说明: 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C:\Users\user\AppData\Local\Temp\WeChat Files\eb1b2af7e76a69ba7d257a50e59971c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4"/>
        </w:rPr>
        <w:t>　</w:t>
      </w:r>
      <w:r>
        <w:rPr>
          <w:rFonts w:hint="eastAsia" w:ascii="Calibri" w:hAnsi="Calibri"/>
          <w:sz w:val="24"/>
        </w:rPr>
        <w:t>系主任审核签名：</w:t>
      </w:r>
      <w:r>
        <w:rPr>
          <w:rFonts w:ascii="Calibri" w:hAnsi="Calibri"/>
          <w:sz w:val="24"/>
          <w:szCs w:val="22"/>
        </w:rPr>
        <w:drawing>
          <wp:inline distT="0" distB="0" distL="114300" distR="114300">
            <wp:extent cx="659130" cy="474345"/>
            <wp:effectExtent l="0" t="0" r="7620" b="1905"/>
            <wp:docPr id="3" name="图片 2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5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/>
          <w:sz w:val="24"/>
        </w:rPr>
        <w:t xml:space="preserve">  </w:t>
      </w:r>
    </w:p>
    <w:p>
      <w:pPr>
        <w:snapToGrid w:val="0"/>
        <w:spacing w:line="288" w:lineRule="auto"/>
        <w:jc w:val="left"/>
        <w:rPr>
          <w:rFonts w:hint="default" w:ascii="Calibri" w:hAnsi="Calibri" w:eastAsia="宋体"/>
          <w:sz w:val="24"/>
          <w:lang w:val="en-US" w:eastAsia="zh-CN"/>
        </w:rPr>
      </w:pPr>
      <w:r>
        <w:rPr>
          <w:rFonts w:hint="eastAsia" w:ascii="Calibri" w:hAnsi="Calibri"/>
          <w:sz w:val="24"/>
        </w:rPr>
        <w:t>审核时间：</w:t>
      </w:r>
      <w:r>
        <w:rPr>
          <w:rFonts w:hint="eastAsia" w:ascii="Calibri" w:hAnsi="Calibri"/>
          <w:sz w:val="24"/>
          <w:lang w:val="en-US" w:eastAsia="zh-CN"/>
        </w:rPr>
        <w:t>2024年3月15日</w:t>
      </w:r>
      <w:bookmarkStart w:id="5" w:name="_GoBack"/>
      <w:bookmarkEnd w:id="5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000000"/>
    <w:rsid w:val="0103398A"/>
    <w:rsid w:val="369769EB"/>
    <w:rsid w:val="6D5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扬扬</cp:lastModifiedBy>
  <dcterms:modified xsi:type="dcterms:W3CDTF">2024-03-15T03:47:11Z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D2301B8C298A4DC89051AA08D304CE46_12</vt:lpwstr>
  </property>
</Properties>
</file>