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574E" w14:textId="77777777" w:rsidR="003E6C83" w:rsidRDefault="00077AEB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实用日语翻译Ⅰ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》专科课程教学大纲</w:t>
      </w:r>
    </w:p>
    <w:p w14:paraId="3342FDEA" w14:textId="77777777" w:rsidR="003E6C83" w:rsidRDefault="00077AE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E6C83" w14:paraId="4B6AF33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13C4CA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13780" w14:textId="77777777" w:rsidR="003E6C83" w:rsidRDefault="00077AEB" w:rsidP="00FF49D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（中文）实用日语翻译Ⅰ</w:t>
            </w:r>
          </w:p>
        </w:tc>
      </w:tr>
      <w:tr w:rsidR="003E6C83" w14:paraId="797DE8B4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1EE15" w14:textId="77777777" w:rsidR="003E6C83" w:rsidRDefault="003E6C8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21778B1" w14:textId="77777777" w:rsidR="003E6C83" w:rsidRDefault="00077AEB" w:rsidP="009B4C2B">
            <w:pPr>
              <w:ind w:firstLineChars="400" w:firstLine="84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Practical Japanese </w:t>
            </w:r>
            <w:proofErr w:type="spellStart"/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translationⅠ</w:t>
            </w:r>
            <w:proofErr w:type="spellEnd"/>
          </w:p>
        </w:tc>
      </w:tr>
      <w:tr w:rsidR="003E6C83" w14:paraId="51A9B17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552963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421BFA9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0140017</w:t>
            </w:r>
          </w:p>
        </w:tc>
        <w:tc>
          <w:tcPr>
            <w:tcW w:w="2126" w:type="dxa"/>
            <w:gridSpan w:val="2"/>
            <w:vAlign w:val="center"/>
          </w:tcPr>
          <w:p w14:paraId="2DC2AA9C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017F1F3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E6C83" w14:paraId="78BD347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0B3425" w14:textId="77777777" w:rsidR="003E6C83" w:rsidRDefault="00077AEB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6DC5592" w14:textId="77777777" w:rsidR="003E6C83" w:rsidRDefault="00077AE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6DCB8BB1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4BAF458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033CB54E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B0422F0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3E6C83" w14:paraId="2E5B732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2C3ED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27316F7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444E097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68D90D" w14:textId="31DED4D7" w:rsidR="003E6C83" w:rsidRDefault="00DB27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商务日语，二年级下</w:t>
            </w:r>
          </w:p>
        </w:tc>
      </w:tr>
      <w:tr w:rsidR="003E6C83" w14:paraId="1DB4975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5E930B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83BB81F" w14:textId="4379492D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专业课程</w:t>
            </w:r>
            <w:r w:rsidR="00DB279F"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2126" w:type="dxa"/>
            <w:gridSpan w:val="2"/>
            <w:vAlign w:val="center"/>
          </w:tcPr>
          <w:p w14:paraId="4613320C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73E211" w14:textId="77777777" w:rsidR="003E6C83" w:rsidRDefault="00077AE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考试</w:t>
            </w:r>
          </w:p>
        </w:tc>
      </w:tr>
      <w:tr w:rsidR="003E6C83" w14:paraId="6106A2B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1DE2E8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996A802" w14:textId="77777777" w:rsidR="003E6C83" w:rsidRDefault="00077AE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《翻译教程》 张鸿成 </w:t>
            </w:r>
            <w:r>
              <w:rPr>
                <w:sz w:val="20"/>
                <w:szCs w:val="20"/>
              </w:rPr>
              <w:t xml:space="preserve">ISBN 978-7-5685-2384-4 </w:t>
            </w:r>
            <w:r>
              <w:rPr>
                <w:rFonts w:hint="eastAsia"/>
                <w:sz w:val="20"/>
                <w:szCs w:val="20"/>
              </w:rPr>
              <w:t xml:space="preserve">大连理工大学出版社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第4版</w:t>
            </w:r>
          </w:p>
        </w:tc>
        <w:tc>
          <w:tcPr>
            <w:tcW w:w="1413" w:type="dxa"/>
            <w:gridSpan w:val="2"/>
            <w:vAlign w:val="center"/>
          </w:tcPr>
          <w:p w14:paraId="23B84ABE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01811CB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66F907B" w14:textId="77777777" w:rsidR="003E6C83" w:rsidRDefault="00077AE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E6C83" w14:paraId="217381CC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9D0CC3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1FF7D37" w14:textId="77777777" w:rsidR="003E6C83" w:rsidRDefault="00077AEB">
            <w:pPr>
              <w:pStyle w:val="DG0"/>
              <w:rPr>
                <w:rFonts w:eastAsia="黑体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综合日语Ⅲ </w:t>
            </w:r>
            <w:r>
              <w:rPr>
                <w:rFonts w:ascii="黑体" w:eastAsia="黑体" w:hAnsi="黑体"/>
                <w:color w:val="000000" w:themeColor="text1"/>
              </w:rPr>
              <w:t>0140012</w:t>
            </w:r>
            <w:r>
              <w:rPr>
                <w:rFonts w:ascii="黑体" w:eastAsia="黑体" w:hAnsi="黑体" w:hint="eastAsia"/>
                <w:color w:val="000000" w:themeColor="text1"/>
              </w:rPr>
              <w:t xml:space="preserve"> (10)</w:t>
            </w:r>
          </w:p>
        </w:tc>
      </w:tr>
      <w:tr w:rsidR="003E6C83" w14:paraId="35D1D534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472847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E11C56" w14:textId="77777777" w:rsidR="003E6C83" w:rsidRDefault="00077AEB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用日语翻译是商务日语专业的学生必须掌握的技能之一。本课程通过课堂讲授，通过大量的例句分析、实例翻译和比较，让学生去体会、感悟翻译的规律，从而达到掌握它的目的。本课程属于日语专业学生的必修课程，是作为外语类专业学生必须掌握的听、说、读、写、译等5项技能中的一个重要环节，旨在培养学生的阅读和翻译能力，其中又以培养和提高笔译能力为主。</w:t>
            </w:r>
          </w:p>
          <w:p w14:paraId="6A08E256" w14:textId="77777777" w:rsidR="003E6C83" w:rsidRDefault="00077AEB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本课程的学习，学生对于翻译理论、翻译方法、翻译技巧等，能够有一个初步的了解，能够独立翻译一些难度在中等及以下水平的日语文章，并初步掌握翻译中各个环节的基本要领，从而提高翻译能力和水平。</w:t>
            </w:r>
          </w:p>
          <w:p w14:paraId="71DFE7F0" w14:textId="77777777" w:rsidR="003E6C83" w:rsidRDefault="00077AEB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本课程每周2学时，共计32学时，均为课堂理论教学，但课堂也可采用课堂操练的形式。教材采用张鸿成等人编撰、由大连理工大学出版社出版的《日语翻译》。本书由15课课文组成，每课附有练习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和练习二，书后还附有练习的参考答案。每课教学时间为2-4课时，也可根据教学需要做适当的调整。</w:t>
            </w:r>
          </w:p>
        </w:tc>
      </w:tr>
      <w:tr w:rsidR="003E6C83" w14:paraId="4E600DC2" w14:textId="77777777" w:rsidTr="00695888">
        <w:trPr>
          <w:trHeight w:val="77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ECFED6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7F93482" w14:textId="31FA61CC" w:rsidR="003E6C83" w:rsidRDefault="00077AEB">
            <w:pPr>
              <w:pStyle w:val="DG0"/>
              <w:jc w:val="both"/>
            </w:pPr>
            <w:r>
              <w:rPr>
                <w:rFonts w:ascii="宋体" w:hAnsi="宋体" w:hint="eastAsia"/>
                <w:sz w:val="20"/>
              </w:rPr>
              <w:t>本课程适合</w:t>
            </w:r>
            <w:r w:rsidR="00695888">
              <w:rPr>
                <w:rFonts w:ascii="宋体" w:hAnsi="宋体" w:hint="eastAsia"/>
                <w:sz w:val="20"/>
              </w:rPr>
              <w:t>商务日语</w:t>
            </w:r>
            <w:r>
              <w:rPr>
                <w:rFonts w:ascii="宋体" w:hAnsi="宋体" w:hint="eastAsia"/>
                <w:sz w:val="20"/>
                <w:szCs w:val="20"/>
              </w:rPr>
              <w:t>专业</w:t>
            </w:r>
            <w:r>
              <w:rPr>
                <w:rFonts w:ascii="宋体" w:hAnsi="宋体" w:hint="eastAsia"/>
                <w:sz w:val="20"/>
              </w:rPr>
              <w:t>第4学期开设</w:t>
            </w:r>
            <w:r w:rsidR="00695888">
              <w:rPr>
                <w:rFonts w:ascii="宋体" w:hAnsi="宋体" w:hint="eastAsia"/>
                <w:sz w:val="20"/>
              </w:rPr>
              <w:t>，在本课程之前，学生需要有一定的日语基础知识和阅读能力，以及良好的汉语组织能力。</w:t>
            </w:r>
          </w:p>
        </w:tc>
      </w:tr>
      <w:tr w:rsidR="003E6C83" w14:paraId="3A0435E5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FC9D99" w14:textId="77777777" w:rsidR="003E6C83" w:rsidRDefault="00077AE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736D36B" w14:textId="39A86378" w:rsidR="003E6C83" w:rsidRDefault="00077AEB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鲁峥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D598BBB" w14:textId="77777777" w:rsidR="003E6C83" w:rsidRDefault="00077AEB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F52794D" w14:textId="0B1F8D5C" w:rsidR="003E6C83" w:rsidRDefault="00181A3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2026.2</w:t>
            </w:r>
            <w:r w:rsidR="00077AEB">
              <w:rPr>
                <w:rFonts w:ascii="Times New Roman" w:hAnsi="Times New Roman"/>
                <w:color w:val="000000"/>
                <w:sz w:val="21"/>
                <w:szCs w:val="21"/>
              </w:rPr>
              <w:t>.10</w:t>
            </w:r>
          </w:p>
        </w:tc>
      </w:tr>
      <w:tr w:rsidR="00695888" w14:paraId="27D5232B" w14:textId="77777777" w:rsidTr="00695888">
        <w:trPr>
          <w:trHeight w:val="50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947180" w14:textId="77777777" w:rsidR="00695888" w:rsidRDefault="00695888" w:rsidP="006958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D31723" w14:textId="12E7AADF" w:rsidR="00695888" w:rsidRDefault="00181A3F" w:rsidP="006958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181A3F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FD60702" wp14:editId="1801AA1C">
                  <wp:extent cx="485775" cy="352425"/>
                  <wp:effectExtent l="0" t="0" r="9525" b="9525"/>
                  <wp:docPr id="1" name="图片 1" descr="C:\Users\a\Desktop\赵萍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\Desktop\赵萍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02B792C" w14:textId="3AEA04FE" w:rsidR="00695888" w:rsidRDefault="00695888" w:rsidP="006958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ED4768F" w14:textId="2CEC127C" w:rsidR="00695888" w:rsidRDefault="00181A3F" w:rsidP="00181A3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  <w:r w:rsidR="00695888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</w:p>
        </w:tc>
      </w:tr>
      <w:tr w:rsidR="00695888" w14:paraId="58C1234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B2EC95" w14:textId="77777777" w:rsidR="00695888" w:rsidRDefault="00695888" w:rsidP="006958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92AE04E" w14:textId="7F186F7F" w:rsidR="00695888" w:rsidRDefault="00181A3F" w:rsidP="006958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</w:t>
            </w:r>
            <w:r w:rsidRPr="00181A3F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EF14EA9" wp14:editId="4BF99330">
                  <wp:extent cx="619125" cy="352425"/>
                  <wp:effectExtent l="0" t="0" r="9525" b="9525"/>
                  <wp:docPr id="2" name="图片 2" descr="C:\Users\a\Desktop\孔辉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\Desktop\孔辉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CEBD173" w14:textId="67180D74" w:rsidR="00695888" w:rsidRDefault="00695888" w:rsidP="006958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EFCB3" w14:textId="2AB6D88A" w:rsidR="00695888" w:rsidRDefault="00181A3F" w:rsidP="0069588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  <w:bookmarkStart w:id="0" w:name="_GoBack"/>
            <w:bookmarkEnd w:id="0"/>
          </w:p>
        </w:tc>
      </w:tr>
    </w:tbl>
    <w:p w14:paraId="04739392" w14:textId="77777777" w:rsidR="003E6C83" w:rsidRDefault="00077AEB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0F0F8AA" w14:textId="77777777" w:rsidR="003E6C83" w:rsidRDefault="00077AEB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E6C83" w14:paraId="50E3C971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17808D8B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C2C3AC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FD95D78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E6C83" w14:paraId="0C368654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DB3CFD6" w14:textId="77777777" w:rsidR="003E6C83" w:rsidRDefault="00077AE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393224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B454A0C" w14:textId="77777777" w:rsidR="003E6C83" w:rsidRDefault="00077AE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</w:tr>
      <w:tr w:rsidR="003E6C83" w14:paraId="4BD0FD1C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2CC016F" w14:textId="77777777" w:rsidR="003E6C83" w:rsidRDefault="003E6C8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5FCCA7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13AE788" w14:textId="77777777" w:rsidR="003E6C83" w:rsidRDefault="00077AE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</w:tr>
      <w:tr w:rsidR="003E6C83" w14:paraId="2CFF4CD3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B8AF790" w14:textId="77777777" w:rsidR="003E6C83" w:rsidRDefault="00077AE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480CD5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020FFBA" w14:textId="77777777" w:rsidR="003E6C83" w:rsidRDefault="00077AE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</w:tr>
      <w:tr w:rsidR="003E6C83" w14:paraId="51EE02AB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3314B7" w14:textId="77777777" w:rsidR="003E6C83" w:rsidRDefault="003E6C8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AE970F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FE5E77A" w14:textId="77777777" w:rsidR="003E6C83" w:rsidRDefault="00077AE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</w:tr>
      <w:tr w:rsidR="003E6C83" w14:paraId="4B59A90F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2E941AC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9893E60" w14:textId="77777777" w:rsidR="003E6C83" w:rsidRDefault="00077AE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2AA903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CA2C483" w14:textId="77777777" w:rsidR="003E6C83" w:rsidRDefault="00077AE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49B78BA0" w14:textId="77777777" w:rsidR="003E6C83" w:rsidRDefault="00077AE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1745789" w14:textId="77777777" w:rsidR="003E6C83" w:rsidRDefault="00077AEB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E6C83" w14:paraId="62EFFC77" w14:textId="77777777">
        <w:tc>
          <w:tcPr>
            <w:tcW w:w="8296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1610"/>
              <w:gridCol w:w="1610"/>
              <w:gridCol w:w="1610"/>
              <w:gridCol w:w="1610"/>
            </w:tblGrid>
            <w:tr w:rsidR="003E6C83" w14:paraId="242305AE" w14:textId="77777777">
              <w:tc>
                <w:tcPr>
                  <w:tcW w:w="1610" w:type="dxa"/>
                </w:tcPr>
                <w:p w14:paraId="074EF784" w14:textId="77777777" w:rsidR="003E6C83" w:rsidRDefault="003E6C83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bookmarkStart w:id="1" w:name="OLE_LINK5"/>
                  <w:bookmarkStart w:id="2" w:name="OLE_LINK6"/>
                </w:p>
              </w:tc>
              <w:tc>
                <w:tcPr>
                  <w:tcW w:w="1610" w:type="dxa"/>
                </w:tcPr>
                <w:p w14:paraId="7B7A4722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预期学习成果</w:t>
                  </w:r>
                </w:p>
              </w:tc>
              <w:tc>
                <w:tcPr>
                  <w:tcW w:w="1610" w:type="dxa"/>
                </w:tcPr>
                <w:p w14:paraId="1D07EECC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核心知识点</w:t>
                  </w:r>
                </w:p>
              </w:tc>
              <w:tc>
                <w:tcPr>
                  <w:tcW w:w="1610" w:type="dxa"/>
                </w:tcPr>
                <w:p w14:paraId="5460BCEF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能力要求</w:t>
                  </w:r>
                </w:p>
              </w:tc>
              <w:tc>
                <w:tcPr>
                  <w:tcW w:w="1610" w:type="dxa"/>
                </w:tcPr>
                <w:p w14:paraId="1E3CF8D7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教学难点</w:t>
                  </w:r>
                </w:p>
              </w:tc>
            </w:tr>
            <w:tr w:rsidR="003E6C83" w14:paraId="3821C653" w14:textId="77777777">
              <w:trPr>
                <w:trHeight w:val="323"/>
              </w:trPr>
              <w:tc>
                <w:tcPr>
                  <w:tcW w:w="1610" w:type="dxa"/>
                </w:tcPr>
                <w:p w14:paraId="6E9DB92D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概论</w:t>
                  </w:r>
                </w:p>
              </w:tc>
              <w:tc>
                <w:tcPr>
                  <w:tcW w:w="1610" w:type="dxa"/>
                </w:tcPr>
                <w:p w14:paraId="33D5F2CD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理解翻译的定义、翻译的基本要求、标准等</w:t>
                  </w:r>
                </w:p>
              </w:tc>
              <w:tc>
                <w:tcPr>
                  <w:tcW w:w="1610" w:type="dxa"/>
                </w:tcPr>
                <w:p w14:paraId="31D07B44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翻译的定义、翻译的基本要求、标准</w:t>
                  </w:r>
                </w:p>
              </w:tc>
              <w:tc>
                <w:tcPr>
                  <w:tcW w:w="1610" w:type="dxa"/>
                </w:tcPr>
                <w:p w14:paraId="26159C8C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</w:t>
                  </w:r>
                </w:p>
              </w:tc>
              <w:tc>
                <w:tcPr>
                  <w:tcW w:w="1610" w:type="dxa"/>
                </w:tcPr>
                <w:p w14:paraId="26236D38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翻译的定义、翻译的基本要求、标准</w:t>
                  </w:r>
                </w:p>
              </w:tc>
            </w:tr>
            <w:tr w:rsidR="003E6C83" w14:paraId="76965583" w14:textId="77777777">
              <w:trPr>
                <w:trHeight w:val="322"/>
              </w:trPr>
              <w:tc>
                <w:tcPr>
                  <w:tcW w:w="1610" w:type="dxa"/>
                </w:tcPr>
                <w:p w14:paraId="02C234D9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第一课</w:t>
                  </w:r>
                </w:p>
              </w:tc>
              <w:tc>
                <w:tcPr>
                  <w:tcW w:w="1610" w:type="dxa"/>
                </w:tcPr>
                <w:p w14:paraId="6F722260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掌握谓语合用句子的翻译</w:t>
                  </w:r>
                </w:p>
              </w:tc>
              <w:tc>
                <w:tcPr>
                  <w:tcW w:w="1610" w:type="dxa"/>
                </w:tcPr>
                <w:p w14:paraId="089DA9E7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理解分清位于合用句的特点</w:t>
                  </w:r>
                </w:p>
              </w:tc>
              <w:tc>
                <w:tcPr>
                  <w:tcW w:w="1610" w:type="dxa"/>
                </w:tcPr>
                <w:p w14:paraId="238BB20D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413A59DD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分析、理解、翻译合用谓语</w:t>
                  </w:r>
                </w:p>
              </w:tc>
            </w:tr>
            <w:tr w:rsidR="003E6C83" w14:paraId="0BEFBB6B" w14:textId="77777777">
              <w:tc>
                <w:tcPr>
                  <w:tcW w:w="1610" w:type="dxa"/>
                </w:tcPr>
                <w:p w14:paraId="005B87D1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第二课</w:t>
                  </w:r>
                </w:p>
              </w:tc>
              <w:tc>
                <w:tcPr>
                  <w:tcW w:w="1610" w:type="dxa"/>
                </w:tcPr>
                <w:p w14:paraId="52760EE7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学会长句中的并列和中顿的翻译</w:t>
                  </w:r>
                </w:p>
              </w:tc>
              <w:tc>
                <w:tcPr>
                  <w:tcW w:w="1610" w:type="dxa"/>
                </w:tcPr>
                <w:p w14:paraId="162693AE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理解分清长句中的并列和中顿的特点</w:t>
                  </w:r>
                </w:p>
              </w:tc>
              <w:tc>
                <w:tcPr>
                  <w:tcW w:w="1610" w:type="dxa"/>
                </w:tcPr>
                <w:p w14:paraId="60FC4151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4862A8BA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学习日语中并列、中顿的分析方法</w:t>
                  </w:r>
                </w:p>
              </w:tc>
            </w:tr>
            <w:tr w:rsidR="003E6C83" w14:paraId="54732F4B" w14:textId="77777777">
              <w:tc>
                <w:tcPr>
                  <w:tcW w:w="1610" w:type="dxa"/>
                </w:tcPr>
                <w:p w14:paraId="06F5B52B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第三课</w:t>
                  </w:r>
                </w:p>
              </w:tc>
              <w:tc>
                <w:tcPr>
                  <w:tcW w:w="1610" w:type="dxa"/>
                </w:tcPr>
                <w:p w14:paraId="1B33D611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学会含有因果、转折等关系的长句的翻译</w:t>
                  </w:r>
                </w:p>
              </w:tc>
              <w:tc>
                <w:tcPr>
                  <w:tcW w:w="1610" w:type="dxa"/>
                </w:tcPr>
                <w:p w14:paraId="2EA7FA6E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理解含有因果、转折等关系的长句的特点</w:t>
                  </w:r>
                </w:p>
              </w:tc>
              <w:tc>
                <w:tcPr>
                  <w:tcW w:w="1610" w:type="dxa"/>
                </w:tcPr>
                <w:p w14:paraId="7D3F26E6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7AC436B1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分析理解接续助词的语法意义及作用；上下文关系及语境的作用</w:t>
                  </w:r>
                </w:p>
              </w:tc>
            </w:tr>
            <w:tr w:rsidR="003E6C83" w14:paraId="2E182BE2" w14:textId="77777777">
              <w:tc>
                <w:tcPr>
                  <w:tcW w:w="1610" w:type="dxa"/>
                </w:tcPr>
                <w:p w14:paraId="61EA27FC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第四课</w:t>
                  </w:r>
                </w:p>
              </w:tc>
              <w:tc>
                <w:tcPr>
                  <w:tcW w:w="1610" w:type="dxa"/>
                </w:tcPr>
                <w:p w14:paraId="6F0CE348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学会含有较长修饰句节句子的翻译</w:t>
                  </w:r>
                </w:p>
              </w:tc>
              <w:tc>
                <w:tcPr>
                  <w:tcW w:w="1610" w:type="dxa"/>
                </w:tcPr>
                <w:p w14:paraId="5C784135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理解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含有较长修饰句节句子的特点</w:t>
                  </w:r>
                </w:p>
              </w:tc>
              <w:tc>
                <w:tcPr>
                  <w:tcW w:w="1610" w:type="dxa"/>
                </w:tcPr>
                <w:p w14:paraId="0C6A786E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6B9AD632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分析理解翻译修饰句</w:t>
                  </w:r>
                </w:p>
              </w:tc>
            </w:tr>
            <w:tr w:rsidR="003E6C83" w14:paraId="2B42CE80" w14:textId="77777777">
              <w:tc>
                <w:tcPr>
                  <w:tcW w:w="1610" w:type="dxa"/>
                </w:tcPr>
                <w:p w14:paraId="70585058" w14:textId="77777777" w:rsidR="003E6C83" w:rsidRDefault="00077AEB">
                  <w:pPr>
                    <w:pStyle w:val="DG0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第五课</w:t>
                  </w:r>
                </w:p>
              </w:tc>
              <w:tc>
                <w:tcPr>
                  <w:tcW w:w="1610" w:type="dxa"/>
                </w:tcPr>
                <w:p w14:paraId="070F389B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学会含有插入句节句子的翻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译</w:t>
                  </w:r>
                </w:p>
              </w:tc>
              <w:tc>
                <w:tcPr>
                  <w:tcW w:w="1610" w:type="dxa"/>
                </w:tcPr>
                <w:p w14:paraId="6DFB56DE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理解含有插入句节句子的特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点</w:t>
                  </w:r>
                </w:p>
              </w:tc>
              <w:tc>
                <w:tcPr>
                  <w:tcW w:w="1610" w:type="dxa"/>
                </w:tcPr>
                <w:p w14:paraId="5E406434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运用</w:t>
                  </w:r>
                </w:p>
              </w:tc>
              <w:tc>
                <w:tcPr>
                  <w:tcW w:w="1610" w:type="dxa"/>
                </w:tcPr>
                <w:p w14:paraId="67510BE9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分析理解翻译在句中起补充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说明作用的插入句节，找出起到插入句节作用的关键词及关键句节</w:t>
                  </w:r>
                </w:p>
              </w:tc>
            </w:tr>
            <w:tr w:rsidR="003E6C83" w14:paraId="30833610" w14:textId="77777777">
              <w:tc>
                <w:tcPr>
                  <w:tcW w:w="1610" w:type="dxa"/>
                </w:tcPr>
                <w:p w14:paraId="3CF8CAB5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lastRenderedPageBreak/>
                    <w:t>第六课</w:t>
                  </w:r>
                </w:p>
              </w:tc>
              <w:tc>
                <w:tcPr>
                  <w:tcW w:w="1610" w:type="dxa"/>
                </w:tcPr>
                <w:p w14:paraId="2F856329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学会句中套句的翻译</w:t>
                  </w:r>
                </w:p>
              </w:tc>
              <w:tc>
                <w:tcPr>
                  <w:tcW w:w="1610" w:type="dxa"/>
                </w:tcPr>
                <w:p w14:paraId="2B39FAD5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理解句中套句的特点</w:t>
                  </w:r>
                </w:p>
              </w:tc>
              <w:tc>
                <w:tcPr>
                  <w:tcW w:w="1610" w:type="dxa"/>
                </w:tcPr>
                <w:p w14:paraId="6A58762C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5EBA6A0C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sz w:val="20"/>
                      <w:szCs w:val="20"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分析理解剧中套</w:t>
                  </w:r>
                  <w:proofErr w:type="gramStart"/>
                  <w:r>
                    <w:rPr>
                      <w:rFonts w:ascii="宋体" w:hAnsi="宋体" w:hint="eastAsia"/>
                      <w:sz w:val="20"/>
                      <w:szCs w:val="20"/>
                    </w:rPr>
                    <w:t>句类型</w:t>
                  </w:r>
                  <w:proofErr w:type="gramEnd"/>
                  <w:r>
                    <w:rPr>
                      <w:rFonts w:ascii="宋体" w:hAnsi="宋体" w:hint="eastAsia"/>
                      <w:sz w:val="20"/>
                      <w:szCs w:val="20"/>
                    </w:rPr>
                    <w:t>的句子，抓住句子的主要成分</w:t>
                  </w:r>
                </w:p>
              </w:tc>
            </w:tr>
            <w:tr w:rsidR="003E6C83" w14:paraId="600FABB1" w14:textId="77777777">
              <w:tc>
                <w:tcPr>
                  <w:tcW w:w="1610" w:type="dxa"/>
                </w:tcPr>
                <w:p w14:paraId="34BDC646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第七课</w:t>
                  </w:r>
                </w:p>
              </w:tc>
              <w:tc>
                <w:tcPr>
                  <w:tcW w:w="1610" w:type="dxa"/>
                </w:tcPr>
                <w:p w14:paraId="6F6C49B0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学会句节中包含多层次长句的翻译</w:t>
                  </w:r>
                </w:p>
              </w:tc>
              <w:tc>
                <w:tcPr>
                  <w:tcW w:w="1610" w:type="dxa"/>
                </w:tcPr>
                <w:p w14:paraId="2853D21C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理解</w:t>
                  </w:r>
                  <w:r>
                    <w:rPr>
                      <w:rFonts w:ascii="宋体" w:hAnsi="宋体" w:hint="eastAsia"/>
                      <w:sz w:val="20"/>
                      <w:szCs w:val="20"/>
                    </w:rPr>
                    <w:t>句节中包含多层次长句的特点</w:t>
                  </w:r>
                </w:p>
              </w:tc>
              <w:tc>
                <w:tcPr>
                  <w:tcW w:w="1610" w:type="dxa"/>
                </w:tcPr>
                <w:p w14:paraId="32B048AD" w14:textId="77777777" w:rsidR="003E6C83" w:rsidRDefault="00077AEB">
                  <w:pPr>
                    <w:pStyle w:val="DG0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运用</w:t>
                  </w:r>
                </w:p>
              </w:tc>
              <w:tc>
                <w:tcPr>
                  <w:tcW w:w="1610" w:type="dxa"/>
                </w:tcPr>
                <w:p w14:paraId="2FE0D9C8" w14:textId="77777777" w:rsidR="003E6C83" w:rsidRDefault="00077AEB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sz w:val="20"/>
                      <w:szCs w:val="20"/>
                    </w:rPr>
                    <w:t>理解分析练习日语中的</w:t>
                  </w:r>
                  <w:proofErr w:type="gramStart"/>
                  <w:r>
                    <w:rPr>
                      <w:rFonts w:ascii="宋体" w:hAnsi="宋体" w:hint="eastAsia"/>
                      <w:sz w:val="20"/>
                      <w:szCs w:val="20"/>
                    </w:rPr>
                    <w:t>多层次句</w:t>
                  </w:r>
                  <w:proofErr w:type="gramEnd"/>
                </w:p>
              </w:tc>
            </w:tr>
          </w:tbl>
          <w:p w14:paraId="543A7D91" w14:textId="77777777" w:rsidR="003E6C83" w:rsidRDefault="003E6C8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1"/>
    <w:bookmarkEnd w:id="2"/>
    <w:p w14:paraId="2BB54470" w14:textId="77777777" w:rsidR="003E6C83" w:rsidRDefault="00077AEB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</w:tblGrid>
      <w:tr w:rsidR="003E6C83" w14:paraId="58D487D2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40F430B" w14:textId="77777777" w:rsidR="003E6C83" w:rsidRDefault="00077AEB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88BEC57" w14:textId="77777777" w:rsidR="003E6C83" w:rsidRDefault="003E6C8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AF69C4C" w14:textId="77777777" w:rsidR="003E6C83" w:rsidRDefault="00077AEB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11D6EF85" w14:textId="77777777" w:rsidR="003E6C83" w:rsidRDefault="00077AEB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DAF87F8" w14:textId="77777777" w:rsidR="003E6C83" w:rsidRDefault="00077AEB">
            <w:pPr>
              <w:pStyle w:val="DG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200404F" w14:textId="77777777" w:rsidR="003E6C83" w:rsidRDefault="00077AEB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6EB0036B" w14:textId="77777777" w:rsidR="003E6C83" w:rsidRDefault="00077AEB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1800F36" w14:textId="77777777" w:rsidR="003E6C83" w:rsidRDefault="00077AEB">
            <w:pPr>
              <w:pStyle w:val="DG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  5</w:t>
            </w:r>
          </w:p>
        </w:tc>
      </w:tr>
      <w:tr w:rsidR="003E6C83" w14:paraId="166618E2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C6B7135" w14:textId="77777777" w:rsidR="003E6C83" w:rsidRDefault="00077AEB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 xml:space="preserve">概论 </w:t>
            </w:r>
          </w:p>
        </w:tc>
        <w:tc>
          <w:tcPr>
            <w:tcW w:w="1074" w:type="dxa"/>
            <w:vAlign w:val="center"/>
          </w:tcPr>
          <w:p w14:paraId="70E2EA00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C37E3A2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7248B68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004C82E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2807DC8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3E6C83" w14:paraId="2F8A498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5D5448F" w14:textId="77777777" w:rsidR="003E6C83" w:rsidRDefault="00077AEB">
            <w:pPr>
              <w:pStyle w:val="DG0"/>
              <w:jc w:val="left"/>
            </w:pPr>
            <w:r>
              <w:rPr>
                <w:rFonts w:hint="eastAsia"/>
              </w:rPr>
              <w:t>第一课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翻译的定义、翻译的基本要求、标准等</w:t>
            </w:r>
          </w:p>
        </w:tc>
        <w:tc>
          <w:tcPr>
            <w:tcW w:w="1074" w:type="dxa"/>
            <w:vAlign w:val="center"/>
          </w:tcPr>
          <w:p w14:paraId="41B4041B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20E57B3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B474A56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8FBBD0E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C9086A5" w14:textId="77777777" w:rsidR="003E6C83" w:rsidRDefault="003E6C83">
            <w:pPr>
              <w:pStyle w:val="DG0"/>
            </w:pPr>
          </w:p>
        </w:tc>
      </w:tr>
      <w:tr w:rsidR="003E6C83" w14:paraId="09E2DDE5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7327A01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第二课 长句中的并列、中顿</w:t>
            </w:r>
          </w:p>
        </w:tc>
        <w:tc>
          <w:tcPr>
            <w:tcW w:w="1074" w:type="dxa"/>
            <w:vAlign w:val="center"/>
          </w:tcPr>
          <w:p w14:paraId="167F75A5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2D10964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86221FD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7BEA687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80744B0" w14:textId="77777777" w:rsidR="003E6C83" w:rsidRDefault="003E6C83">
            <w:pPr>
              <w:pStyle w:val="DG0"/>
            </w:pPr>
          </w:p>
        </w:tc>
      </w:tr>
      <w:tr w:rsidR="003E6C83" w14:paraId="4A72E408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F675861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第三课 含有因果、转折等关系的长句</w:t>
            </w:r>
          </w:p>
        </w:tc>
        <w:tc>
          <w:tcPr>
            <w:tcW w:w="1074" w:type="dxa"/>
            <w:vAlign w:val="center"/>
          </w:tcPr>
          <w:p w14:paraId="1AB6784D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531ED80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77124EF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AA2D212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361CFEF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3E6C83" w14:paraId="62F83CD1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4A2E970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第四课 句中有较长修饰句节</w:t>
            </w:r>
          </w:p>
        </w:tc>
        <w:tc>
          <w:tcPr>
            <w:tcW w:w="1074" w:type="dxa"/>
            <w:vAlign w:val="center"/>
          </w:tcPr>
          <w:p w14:paraId="68E2420E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B0D0128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CF22EDA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1FC3A70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45A9AFA" w14:textId="77777777" w:rsidR="003E6C83" w:rsidRDefault="003E6C83">
            <w:pPr>
              <w:pStyle w:val="DG0"/>
            </w:pPr>
          </w:p>
        </w:tc>
      </w:tr>
      <w:tr w:rsidR="003E6C83" w14:paraId="357B8BB0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8420028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第五课 含有插入句节的长句</w:t>
            </w:r>
          </w:p>
        </w:tc>
        <w:tc>
          <w:tcPr>
            <w:tcW w:w="1074" w:type="dxa"/>
            <w:vAlign w:val="center"/>
          </w:tcPr>
          <w:p w14:paraId="470CDD64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3961D85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0F74923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9BDAB0A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C578AFB" w14:textId="77777777" w:rsidR="003E6C83" w:rsidRDefault="003E6C83">
            <w:pPr>
              <w:pStyle w:val="DG0"/>
            </w:pPr>
          </w:p>
        </w:tc>
      </w:tr>
      <w:tr w:rsidR="003E6C83" w14:paraId="29665896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FAAA3DF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第六课 句中套句</w:t>
            </w:r>
          </w:p>
        </w:tc>
        <w:tc>
          <w:tcPr>
            <w:tcW w:w="1074" w:type="dxa"/>
            <w:vAlign w:val="center"/>
          </w:tcPr>
          <w:p w14:paraId="305D800C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E0624A1" w14:textId="77777777" w:rsidR="003E6C83" w:rsidRDefault="003E6C83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CB7E6EB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6228236" w14:textId="77777777" w:rsidR="003E6C83" w:rsidRDefault="003E6C83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EA3E58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3E6C83" w14:paraId="62D8CE8F" w14:textId="77777777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5661492F" w14:textId="77777777" w:rsidR="003E6C83" w:rsidRDefault="00077AEB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第七课 句节中包含多层次长句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6D416FFB" w14:textId="77777777" w:rsidR="003E6C83" w:rsidRDefault="003E6C8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271DD35" w14:textId="77777777" w:rsidR="003E6C83" w:rsidRDefault="003E6C83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653FF8D1" w14:textId="77777777" w:rsidR="003E6C83" w:rsidRDefault="003E6C83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62395D77" w14:textId="77777777" w:rsidR="003E6C83" w:rsidRDefault="00077AEB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DC39285" w14:textId="77777777" w:rsidR="003E6C83" w:rsidRDefault="003E6C83">
            <w:pPr>
              <w:pStyle w:val="DG0"/>
            </w:pPr>
          </w:p>
        </w:tc>
      </w:tr>
    </w:tbl>
    <w:p w14:paraId="32792069" w14:textId="77777777" w:rsidR="003E6C83" w:rsidRDefault="003E6C83">
      <w:pPr>
        <w:pStyle w:val="DG2"/>
        <w:spacing w:beforeLines="100" w:before="326" w:after="163"/>
      </w:pPr>
    </w:p>
    <w:p w14:paraId="6BDD3B87" w14:textId="77777777" w:rsidR="003E6C83" w:rsidRDefault="003E6C83">
      <w:pPr>
        <w:pStyle w:val="DG2"/>
        <w:spacing w:beforeLines="100" w:before="326" w:after="163"/>
      </w:pPr>
    </w:p>
    <w:p w14:paraId="21418CA7" w14:textId="77777777" w:rsidR="003E6C83" w:rsidRDefault="00077AEB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2"/>
        <w:gridCol w:w="2967"/>
        <w:gridCol w:w="1696"/>
        <w:gridCol w:w="708"/>
        <w:gridCol w:w="653"/>
        <w:gridCol w:w="700"/>
      </w:tblGrid>
      <w:tr w:rsidR="003E6C83" w14:paraId="60359948" w14:textId="77777777">
        <w:trPr>
          <w:trHeight w:val="340"/>
          <w:jc w:val="center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D97A4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066F5888" w14:textId="77777777" w:rsidR="003E6C83" w:rsidRDefault="00077AEB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14:paraId="78A406BC" w14:textId="77777777" w:rsidR="003E6C83" w:rsidRDefault="00077AEB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35661" w14:textId="77777777" w:rsidR="003E6C83" w:rsidRDefault="00077AEB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E6C83" w14:paraId="5BBE5239" w14:textId="77777777">
        <w:trPr>
          <w:trHeight w:val="340"/>
          <w:jc w:val="center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14:paraId="03465B64" w14:textId="77777777" w:rsidR="003E6C83" w:rsidRDefault="003E6C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14:paraId="3D2CC4F3" w14:textId="77777777" w:rsidR="003E6C83" w:rsidRDefault="003E6C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6" w:type="dxa"/>
            <w:vMerge/>
          </w:tcPr>
          <w:p w14:paraId="798C6BE7" w14:textId="77777777" w:rsidR="003E6C83" w:rsidRDefault="003E6C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1474A8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ACC0EB2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5CAF50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E6C83" w14:paraId="3381AF57" w14:textId="77777777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2F653D76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概论</w:t>
            </w:r>
          </w:p>
        </w:tc>
        <w:tc>
          <w:tcPr>
            <w:tcW w:w="2967" w:type="dxa"/>
            <w:vAlign w:val="center"/>
          </w:tcPr>
          <w:p w14:paraId="59F39442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讲述教学法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708B9140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355025F5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ECCFC72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8FD9673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24DE98F1" w14:textId="77777777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130764C" w14:textId="77777777" w:rsidR="003E6C83" w:rsidRDefault="00077AE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第一课 翻译的定义、翻译的基本要求、标准等</w:t>
            </w:r>
          </w:p>
        </w:tc>
        <w:tc>
          <w:tcPr>
            <w:tcW w:w="2967" w:type="dxa"/>
            <w:vAlign w:val="center"/>
          </w:tcPr>
          <w:p w14:paraId="0B370559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讲述教学法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专题学习</w:t>
            </w:r>
          </w:p>
        </w:tc>
        <w:tc>
          <w:tcPr>
            <w:tcW w:w="1696" w:type="dxa"/>
            <w:vAlign w:val="center"/>
          </w:tcPr>
          <w:p w14:paraId="58D4E299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7A05FB6B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28B3108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0E4CECE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48691F44" w14:textId="77777777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0A9E22CE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第二课 长句中的并列、中顿</w:t>
            </w:r>
          </w:p>
        </w:tc>
        <w:tc>
          <w:tcPr>
            <w:tcW w:w="2967" w:type="dxa"/>
            <w:vAlign w:val="center"/>
          </w:tcPr>
          <w:p w14:paraId="6FA9F6B9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666B18C2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35A1A690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57FC539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1BDC631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5D515172" w14:textId="77777777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03E148E7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第三课 含有因果、转折等关系的长句</w:t>
            </w:r>
          </w:p>
        </w:tc>
        <w:tc>
          <w:tcPr>
            <w:tcW w:w="2967" w:type="dxa"/>
            <w:vAlign w:val="center"/>
          </w:tcPr>
          <w:p w14:paraId="74B6672F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14A168CB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0F3DEAD2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566412C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DF0861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41FAEC83" w14:textId="77777777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3AE64F3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第四课 句中有较长修饰句节</w:t>
            </w:r>
          </w:p>
        </w:tc>
        <w:tc>
          <w:tcPr>
            <w:tcW w:w="2967" w:type="dxa"/>
            <w:vAlign w:val="center"/>
          </w:tcPr>
          <w:p w14:paraId="24636C49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讲述教学法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153DF43B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04CF2865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A4D5D92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50B6A54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160973E0" w14:textId="77777777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525028D1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第五课 含有插入句节的长句</w:t>
            </w:r>
          </w:p>
        </w:tc>
        <w:tc>
          <w:tcPr>
            <w:tcW w:w="2967" w:type="dxa"/>
            <w:vAlign w:val="center"/>
          </w:tcPr>
          <w:p w14:paraId="683AC1D9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讲述教学法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312B9F90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71952935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25AC48D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F331715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7DAADDC5" w14:textId="77777777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03AF0A82" w14:textId="77777777" w:rsidR="003E6C83" w:rsidRDefault="00077AEB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第六课 句中套句</w:t>
            </w:r>
          </w:p>
        </w:tc>
        <w:tc>
          <w:tcPr>
            <w:tcW w:w="2967" w:type="dxa"/>
            <w:vAlign w:val="center"/>
          </w:tcPr>
          <w:p w14:paraId="6D32BE31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讨论教学法 专题学习</w:t>
            </w:r>
          </w:p>
        </w:tc>
        <w:tc>
          <w:tcPr>
            <w:tcW w:w="1696" w:type="dxa"/>
            <w:vAlign w:val="center"/>
          </w:tcPr>
          <w:p w14:paraId="4EB75B01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6B2B2348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70F56CE7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25FBB8D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008AAF8D" w14:textId="77777777">
        <w:trPr>
          <w:trHeight w:val="235"/>
          <w:jc w:val="center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F0ACEB2" w14:textId="77777777" w:rsidR="003E6C83" w:rsidRDefault="00077AE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第七课 句节中包含多层次长句</w:t>
            </w:r>
          </w:p>
        </w:tc>
        <w:tc>
          <w:tcPr>
            <w:tcW w:w="2967" w:type="dxa"/>
            <w:vAlign w:val="center"/>
          </w:tcPr>
          <w:p w14:paraId="7CA84D84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讲述教学法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问题导向学习</w:t>
            </w:r>
          </w:p>
        </w:tc>
        <w:tc>
          <w:tcPr>
            <w:tcW w:w="1696" w:type="dxa"/>
            <w:vAlign w:val="center"/>
          </w:tcPr>
          <w:p w14:paraId="5FB2AC66" w14:textId="77777777" w:rsidR="003E6C83" w:rsidRDefault="00077A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708" w:type="dxa"/>
            <w:vAlign w:val="center"/>
          </w:tcPr>
          <w:p w14:paraId="648CB12D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475E950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844CFF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E6C83" w14:paraId="69C93A62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7D70B0" w14:textId="77777777" w:rsidR="003E6C83" w:rsidRDefault="00077AEB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E59002E" w14:textId="77777777" w:rsidR="003E6C83" w:rsidRDefault="00077AE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1768CDC3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AA7EA5" w14:textId="77777777" w:rsidR="003E6C83" w:rsidRDefault="003E6C8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5B51491E" w14:textId="77777777" w:rsidR="003E6C83" w:rsidRDefault="00077AEB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E6C83" w14:paraId="734DC2D0" w14:textId="77777777">
        <w:trPr>
          <w:trHeight w:val="1277"/>
        </w:trPr>
        <w:tc>
          <w:tcPr>
            <w:tcW w:w="8276" w:type="dxa"/>
          </w:tcPr>
          <w:bookmarkEnd w:id="3"/>
          <w:bookmarkEnd w:id="4"/>
          <w:p w14:paraId="586EDBB7" w14:textId="77777777" w:rsidR="003E6C83" w:rsidRDefault="00077AEB">
            <w:pPr>
              <w:pStyle w:val="DG0"/>
              <w:jc w:val="both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LO1品德修养：拥护中国共产党的领导，坚定理想信念，自觉涵养和积极弘扬社会主义核心价值观，增强政治认同、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厚植家国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情怀、遵守法律法规、传承雷锋精神，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“感恩、回报、爱心、责任”八字校训，积极服务他人、服务社会、诚信尽责、爱岗敬业。</w:t>
            </w:r>
          </w:p>
          <w:p w14:paraId="2FEFD0D3" w14:textId="77777777" w:rsidR="003E6C83" w:rsidRDefault="00077AEB">
            <w:pPr>
              <w:pStyle w:val="DG0"/>
              <w:jc w:val="both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①爱党爱国，坚决拥护党的领导，热爱祖国的大好河山、悠久历史、灿烂文化，自觉维护民族利益和国家尊严。</w:t>
            </w:r>
          </w:p>
          <w:p w14:paraId="1E2B0439" w14:textId="77777777" w:rsidR="003E6C83" w:rsidRDefault="00077AEB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选择与中国历史、政治、经济相关的句子或者文章让学生翻译，从而达到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以下思政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目标：</w:t>
            </w:r>
            <w:r>
              <w:rPr>
                <w:rFonts w:ascii="宋体" w:hAnsi="宋体"/>
                <w:sz w:val="20"/>
                <w:szCs w:val="20"/>
              </w:rPr>
              <w:t>爱党爱国，坚决拥护党的领导，热爱祖国的大好河山、悠久历史、灿烂文化，自觉维护民族利益和国家尊严。</w:t>
            </w:r>
          </w:p>
        </w:tc>
      </w:tr>
    </w:tbl>
    <w:p w14:paraId="0937AA0A" w14:textId="77777777" w:rsidR="003E6C83" w:rsidRDefault="00077AE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765"/>
        <w:gridCol w:w="709"/>
        <w:gridCol w:w="709"/>
        <w:gridCol w:w="708"/>
        <w:gridCol w:w="781"/>
        <w:gridCol w:w="706"/>
      </w:tblGrid>
      <w:tr w:rsidR="003E6C83" w14:paraId="7F644143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82FA81" w14:textId="77777777" w:rsidR="003E6C83" w:rsidRDefault="00077AE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bookmarkStart w:id="7" w:name="_Hlk160347778"/>
            <w:bookmarkEnd w:id="5"/>
            <w:bookmarkEnd w:id="6"/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6D0FB88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A4E73FD" w14:textId="77777777" w:rsidR="003E6C83" w:rsidRDefault="00077AE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EC473BE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994120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E6C83" w14:paraId="0D05BE25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428A2F9" w14:textId="77777777" w:rsidR="003E6C83" w:rsidRDefault="003E6C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600F934" w14:textId="77777777" w:rsidR="003E6C83" w:rsidRDefault="003E6C8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E653C6C" w14:textId="77777777" w:rsidR="003E6C83" w:rsidRDefault="003E6C8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1CCBD0BB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2135313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A66E222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67FE1135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81" w:type="dxa"/>
            <w:vAlign w:val="center"/>
          </w:tcPr>
          <w:p w14:paraId="18E71CCF" w14:textId="77777777" w:rsidR="003E6C83" w:rsidRDefault="00077AE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5490305" w14:textId="77777777" w:rsidR="003E6C83" w:rsidRDefault="003E6C8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E6C83" w14:paraId="4A5E995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05C5780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1959CF8" w14:textId="77777777" w:rsidR="003E6C83" w:rsidRDefault="00077AEB">
            <w:pPr>
              <w:pStyle w:val="DG0"/>
            </w:pPr>
            <w: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B3BD45" w14:textId="77777777" w:rsidR="003E6C83" w:rsidRDefault="00077AEB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6170DE79" w14:textId="77777777" w:rsidR="003E6C83" w:rsidRDefault="00077AEB">
            <w:pPr>
              <w:pStyle w:val="DG0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4213C310" w14:textId="77777777" w:rsidR="003E6C83" w:rsidRDefault="00077AEB">
            <w:pPr>
              <w:pStyle w:val="DG0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0B2F275D" w14:textId="77777777" w:rsidR="003E6C83" w:rsidRDefault="00077AEB">
            <w:pPr>
              <w:pStyle w:val="DG0"/>
            </w:pPr>
            <w:r>
              <w:t>20</w:t>
            </w:r>
          </w:p>
        </w:tc>
        <w:tc>
          <w:tcPr>
            <w:tcW w:w="708" w:type="dxa"/>
            <w:vAlign w:val="center"/>
          </w:tcPr>
          <w:p w14:paraId="2B05D980" w14:textId="77777777" w:rsidR="003E6C83" w:rsidRDefault="00077AEB">
            <w:pPr>
              <w:pStyle w:val="DG0"/>
            </w:pPr>
            <w:r>
              <w:t>30</w:t>
            </w:r>
          </w:p>
        </w:tc>
        <w:tc>
          <w:tcPr>
            <w:tcW w:w="781" w:type="dxa"/>
            <w:vAlign w:val="center"/>
          </w:tcPr>
          <w:p w14:paraId="1A75DE9E" w14:textId="77777777" w:rsidR="003E6C83" w:rsidRDefault="00077AEB">
            <w:pPr>
              <w:pStyle w:val="DG0"/>
            </w:pPr>
            <w: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EA0214" w14:textId="77777777" w:rsidR="003E6C83" w:rsidRDefault="00077AE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E6C83" w14:paraId="7DBE1D6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A2CD9BF" w14:textId="77777777" w:rsidR="003E6C83" w:rsidRDefault="00077AE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5AA5100" w14:textId="5999997F" w:rsidR="003E6C83" w:rsidRDefault="009005D5">
            <w:pPr>
              <w:pStyle w:val="DG0"/>
            </w:pPr>
            <w:r>
              <w:t>15</w:t>
            </w:r>
            <w:r w:rsidR="00077AEB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1F233F5" w14:textId="3B2AB23C" w:rsidR="003E6C83" w:rsidRDefault="00077AEB">
            <w:pPr>
              <w:pStyle w:val="DG0"/>
            </w:pPr>
            <w:r>
              <w:rPr>
                <w:rFonts w:hint="eastAsia"/>
              </w:rPr>
              <w:t>随堂测验</w:t>
            </w:r>
            <w:r w:rsidR="009005D5">
              <w:rPr>
                <w:rFonts w:hint="eastAsia"/>
              </w:rPr>
              <w:t>+</w:t>
            </w:r>
            <w:r w:rsidR="009005D5">
              <w:rPr>
                <w:rFonts w:hint="eastAsia"/>
              </w:rPr>
              <w:t>作业</w:t>
            </w:r>
            <w:r w:rsidR="009005D5">
              <w:rPr>
                <w:rFonts w:hint="eastAsia"/>
              </w:rPr>
              <w:t>+</w:t>
            </w:r>
            <w:r w:rsidR="009005D5">
              <w:rPr>
                <w:rFonts w:hint="eastAsia"/>
              </w:rPr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03C0185F" w14:textId="77777777" w:rsidR="003E6C83" w:rsidRDefault="00077AEB">
            <w:pPr>
              <w:pStyle w:val="DG0"/>
            </w:pPr>
            <w:r>
              <w:t>30</w:t>
            </w:r>
          </w:p>
        </w:tc>
        <w:tc>
          <w:tcPr>
            <w:tcW w:w="709" w:type="dxa"/>
            <w:vAlign w:val="center"/>
          </w:tcPr>
          <w:p w14:paraId="7B73AA3B" w14:textId="77777777" w:rsidR="003E6C83" w:rsidRDefault="003E6C83">
            <w:pPr>
              <w:pStyle w:val="DG0"/>
            </w:pPr>
          </w:p>
        </w:tc>
        <w:tc>
          <w:tcPr>
            <w:tcW w:w="709" w:type="dxa"/>
            <w:vAlign w:val="center"/>
          </w:tcPr>
          <w:p w14:paraId="1F56A2B4" w14:textId="77777777" w:rsidR="003E6C83" w:rsidRDefault="00077AEB">
            <w:pPr>
              <w:pStyle w:val="DG0"/>
            </w:pPr>
            <w:r>
              <w:t>60</w:t>
            </w:r>
          </w:p>
        </w:tc>
        <w:tc>
          <w:tcPr>
            <w:tcW w:w="708" w:type="dxa"/>
            <w:vAlign w:val="center"/>
          </w:tcPr>
          <w:p w14:paraId="59ACA43D" w14:textId="77777777" w:rsidR="003E6C83" w:rsidRDefault="003E6C83">
            <w:pPr>
              <w:pStyle w:val="DG0"/>
            </w:pPr>
          </w:p>
        </w:tc>
        <w:tc>
          <w:tcPr>
            <w:tcW w:w="781" w:type="dxa"/>
            <w:vAlign w:val="center"/>
          </w:tcPr>
          <w:p w14:paraId="4F2591A0" w14:textId="77777777" w:rsidR="003E6C83" w:rsidRDefault="00077AEB">
            <w:pPr>
              <w:pStyle w:val="DG0"/>
            </w:pPr>
            <w: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F507C51" w14:textId="77777777" w:rsidR="003E6C83" w:rsidRDefault="00077AE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005D5" w14:paraId="45D9F82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17B8497" w14:textId="77777777" w:rsidR="009005D5" w:rsidRDefault="009005D5" w:rsidP="009005D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709" w:type="dxa"/>
            <w:vAlign w:val="center"/>
          </w:tcPr>
          <w:p w14:paraId="7A9A4BED" w14:textId="77777777" w:rsidR="009005D5" w:rsidRDefault="009005D5" w:rsidP="009005D5">
            <w:pPr>
              <w:pStyle w:val="DG0"/>
            </w:pPr>
            <w: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C5FB059" w14:textId="0073F23C" w:rsidR="009005D5" w:rsidRDefault="009005D5" w:rsidP="009005D5">
            <w:pPr>
              <w:pStyle w:val="DG0"/>
            </w:pP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4DFCFEE7" w14:textId="77777777" w:rsidR="009005D5" w:rsidRDefault="009005D5" w:rsidP="009005D5">
            <w:pPr>
              <w:pStyle w:val="DG0"/>
            </w:pPr>
          </w:p>
        </w:tc>
        <w:tc>
          <w:tcPr>
            <w:tcW w:w="709" w:type="dxa"/>
            <w:vAlign w:val="center"/>
          </w:tcPr>
          <w:p w14:paraId="7DCBC313" w14:textId="77777777" w:rsidR="009005D5" w:rsidRDefault="009005D5" w:rsidP="009005D5">
            <w:pPr>
              <w:pStyle w:val="DG0"/>
            </w:pPr>
            <w:r>
              <w:t>30</w:t>
            </w:r>
          </w:p>
        </w:tc>
        <w:tc>
          <w:tcPr>
            <w:tcW w:w="709" w:type="dxa"/>
            <w:vAlign w:val="center"/>
          </w:tcPr>
          <w:p w14:paraId="0D07A3F8" w14:textId="77777777" w:rsidR="009005D5" w:rsidRDefault="009005D5" w:rsidP="009005D5">
            <w:pPr>
              <w:pStyle w:val="DG0"/>
            </w:pPr>
            <w:r>
              <w:t>30</w:t>
            </w:r>
          </w:p>
        </w:tc>
        <w:tc>
          <w:tcPr>
            <w:tcW w:w="708" w:type="dxa"/>
            <w:vAlign w:val="center"/>
          </w:tcPr>
          <w:p w14:paraId="792A2281" w14:textId="77777777" w:rsidR="009005D5" w:rsidRDefault="009005D5" w:rsidP="009005D5">
            <w:pPr>
              <w:pStyle w:val="DG0"/>
            </w:pPr>
            <w:r>
              <w:t>40</w:t>
            </w:r>
          </w:p>
        </w:tc>
        <w:tc>
          <w:tcPr>
            <w:tcW w:w="781" w:type="dxa"/>
            <w:vAlign w:val="center"/>
          </w:tcPr>
          <w:p w14:paraId="607A9EA8" w14:textId="77777777" w:rsidR="009005D5" w:rsidRDefault="009005D5" w:rsidP="009005D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B256D2B" w14:textId="77777777" w:rsidR="009005D5" w:rsidRDefault="009005D5" w:rsidP="009005D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005D5" w14:paraId="234F4939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6125286" w14:textId="77777777" w:rsidR="009005D5" w:rsidRDefault="009005D5" w:rsidP="009005D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7F4D4C5" w14:textId="4D086DA2" w:rsidR="009005D5" w:rsidRDefault="009005D5" w:rsidP="009005D5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693473C" w14:textId="52573F7D" w:rsidR="009005D5" w:rsidRDefault="009005D5" w:rsidP="009005D5">
            <w:pPr>
              <w:pStyle w:val="DG0"/>
            </w:pPr>
            <w:r>
              <w:rPr>
                <w:rFonts w:hint="eastAsia"/>
              </w:rPr>
              <w:t>随堂测验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7B208F14" w14:textId="77777777" w:rsidR="009005D5" w:rsidRDefault="009005D5" w:rsidP="009005D5">
            <w:pPr>
              <w:pStyle w:val="DG0"/>
            </w:pPr>
            <w:r>
              <w:t>40</w:t>
            </w:r>
          </w:p>
        </w:tc>
        <w:tc>
          <w:tcPr>
            <w:tcW w:w="709" w:type="dxa"/>
            <w:vAlign w:val="center"/>
          </w:tcPr>
          <w:p w14:paraId="2B1DDAA4" w14:textId="77777777" w:rsidR="009005D5" w:rsidRDefault="009005D5" w:rsidP="009005D5">
            <w:pPr>
              <w:pStyle w:val="DG0"/>
            </w:pPr>
          </w:p>
        </w:tc>
        <w:tc>
          <w:tcPr>
            <w:tcW w:w="709" w:type="dxa"/>
            <w:vAlign w:val="center"/>
          </w:tcPr>
          <w:p w14:paraId="3359A078" w14:textId="77777777" w:rsidR="009005D5" w:rsidRDefault="009005D5" w:rsidP="009005D5">
            <w:pPr>
              <w:pStyle w:val="DG0"/>
            </w:pPr>
            <w:r>
              <w:t>40</w:t>
            </w:r>
          </w:p>
        </w:tc>
        <w:tc>
          <w:tcPr>
            <w:tcW w:w="708" w:type="dxa"/>
            <w:vAlign w:val="center"/>
          </w:tcPr>
          <w:p w14:paraId="106DDBBC" w14:textId="77777777" w:rsidR="009005D5" w:rsidRDefault="009005D5" w:rsidP="009005D5">
            <w:pPr>
              <w:pStyle w:val="DG0"/>
            </w:pPr>
          </w:p>
        </w:tc>
        <w:tc>
          <w:tcPr>
            <w:tcW w:w="781" w:type="dxa"/>
            <w:vAlign w:val="center"/>
          </w:tcPr>
          <w:p w14:paraId="6193815A" w14:textId="77777777" w:rsidR="009005D5" w:rsidRDefault="009005D5" w:rsidP="009005D5">
            <w:pPr>
              <w:pStyle w:val="DG0"/>
            </w:pPr>
            <w: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2D65387" w14:textId="77777777" w:rsidR="009005D5" w:rsidRDefault="009005D5" w:rsidP="009005D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7"/>
    <w:p w14:paraId="676AE15A" w14:textId="77777777" w:rsidR="003E6C83" w:rsidRDefault="00077AE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E6C83" w14:paraId="31A32BCE" w14:textId="77777777">
        <w:tc>
          <w:tcPr>
            <w:tcW w:w="8296" w:type="dxa"/>
          </w:tcPr>
          <w:p w14:paraId="0A5421C6" w14:textId="77777777" w:rsidR="003E6C83" w:rsidRDefault="003E6C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58A067DE" w14:textId="77777777" w:rsidR="003E6C83" w:rsidRDefault="003E6C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1CBD9FAB" w14:textId="77777777" w:rsidR="003E6C83" w:rsidRDefault="003E6C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5BD438A7" w14:textId="77777777" w:rsidR="003E6C83" w:rsidRDefault="003E6C83">
      <w:pPr>
        <w:pStyle w:val="DG1"/>
        <w:spacing w:beforeLines="100" w:before="326" w:line="360" w:lineRule="auto"/>
        <w:rPr>
          <w:rFonts w:ascii="黑体" w:hAnsi="宋体"/>
        </w:rPr>
      </w:pPr>
    </w:p>
    <w:sectPr w:rsidR="003E6C83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A57C" w14:textId="77777777" w:rsidR="00B91949" w:rsidRDefault="00B91949">
      <w:r>
        <w:separator/>
      </w:r>
    </w:p>
  </w:endnote>
  <w:endnote w:type="continuationSeparator" w:id="0">
    <w:p w14:paraId="23F5B74A" w14:textId="77777777" w:rsidR="00B91949" w:rsidRDefault="00B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B2D8C" w14:textId="77777777" w:rsidR="00B91949" w:rsidRDefault="00B91949">
      <w:r>
        <w:separator/>
      </w:r>
    </w:p>
  </w:footnote>
  <w:footnote w:type="continuationSeparator" w:id="0">
    <w:p w14:paraId="5506B52A" w14:textId="77777777" w:rsidR="00B91949" w:rsidRDefault="00B9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2342D" w14:textId="77777777" w:rsidR="003E6C83" w:rsidRDefault="00077AEB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D87EE" wp14:editId="6844797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F5D448" w14:textId="77777777" w:rsidR="003E6C83" w:rsidRDefault="00077AE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AD87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5F5D448" w14:textId="77777777" w:rsidR="003E6C83" w:rsidRDefault="00077AE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YjA0YjYzMGY3M2Y3OTczMTlhMjNhNjhmMmM1MGQ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77AEB"/>
    <w:rsid w:val="0008122A"/>
    <w:rsid w:val="00087488"/>
    <w:rsid w:val="0009050A"/>
    <w:rsid w:val="000927ED"/>
    <w:rsid w:val="0009721F"/>
    <w:rsid w:val="000A4E73"/>
    <w:rsid w:val="000B0BBA"/>
    <w:rsid w:val="000B1BD2"/>
    <w:rsid w:val="000C0F0D"/>
    <w:rsid w:val="000C13BC"/>
    <w:rsid w:val="000D28E5"/>
    <w:rsid w:val="000D34D7"/>
    <w:rsid w:val="00100633"/>
    <w:rsid w:val="001072BC"/>
    <w:rsid w:val="00114BD6"/>
    <w:rsid w:val="001168F2"/>
    <w:rsid w:val="00123E16"/>
    <w:rsid w:val="00130F6D"/>
    <w:rsid w:val="00144082"/>
    <w:rsid w:val="001467DD"/>
    <w:rsid w:val="00163A48"/>
    <w:rsid w:val="00164E36"/>
    <w:rsid w:val="00181A3F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1F04"/>
    <w:rsid w:val="00217861"/>
    <w:rsid w:val="002204E4"/>
    <w:rsid w:val="002211BF"/>
    <w:rsid w:val="00226986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73C0"/>
    <w:rsid w:val="002A4649"/>
    <w:rsid w:val="002A7227"/>
    <w:rsid w:val="002B0773"/>
    <w:rsid w:val="002B0C48"/>
    <w:rsid w:val="002B13CA"/>
    <w:rsid w:val="002B3650"/>
    <w:rsid w:val="002B7322"/>
    <w:rsid w:val="002C153A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022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6C83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15AE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15AB"/>
    <w:rsid w:val="004D4FB3"/>
    <w:rsid w:val="004D75A6"/>
    <w:rsid w:val="004E23D1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0A2B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888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472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270F"/>
    <w:rsid w:val="007934A4"/>
    <w:rsid w:val="00795D19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CAB"/>
    <w:rsid w:val="00823D71"/>
    <w:rsid w:val="008245AF"/>
    <w:rsid w:val="008256B9"/>
    <w:rsid w:val="0083705D"/>
    <w:rsid w:val="0084242F"/>
    <w:rsid w:val="00847437"/>
    <w:rsid w:val="00875288"/>
    <w:rsid w:val="00882E15"/>
    <w:rsid w:val="00886BFC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17E"/>
    <w:rsid w:val="008D3D5F"/>
    <w:rsid w:val="008D4E81"/>
    <w:rsid w:val="008D505F"/>
    <w:rsid w:val="008E0F55"/>
    <w:rsid w:val="008F253F"/>
    <w:rsid w:val="008F7F31"/>
    <w:rsid w:val="00900019"/>
    <w:rsid w:val="009005D5"/>
    <w:rsid w:val="009023B1"/>
    <w:rsid w:val="009147D6"/>
    <w:rsid w:val="009211CA"/>
    <w:rsid w:val="00925F8C"/>
    <w:rsid w:val="00927324"/>
    <w:rsid w:val="00932ED7"/>
    <w:rsid w:val="0094096E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C2B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64B83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6894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16B8"/>
    <w:rsid w:val="00B91949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3F37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93DBB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E3FFB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A719E"/>
    <w:rsid w:val="00DB279F"/>
    <w:rsid w:val="00DB2BE6"/>
    <w:rsid w:val="00DB314D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0EB8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0906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362E"/>
    <w:rsid w:val="00EC3A4D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0FF49DB"/>
    <w:rsid w:val="016E63C2"/>
    <w:rsid w:val="024B0C39"/>
    <w:rsid w:val="0A8128A6"/>
    <w:rsid w:val="0BF32A1B"/>
    <w:rsid w:val="10BD2C22"/>
    <w:rsid w:val="1CF0262F"/>
    <w:rsid w:val="22987C80"/>
    <w:rsid w:val="24192CCC"/>
    <w:rsid w:val="39A66CD4"/>
    <w:rsid w:val="3CD52CE1"/>
    <w:rsid w:val="3FA554C1"/>
    <w:rsid w:val="410F2E6A"/>
    <w:rsid w:val="4430136C"/>
    <w:rsid w:val="4AB0382B"/>
    <w:rsid w:val="569868B5"/>
    <w:rsid w:val="5F8D2032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91D83"/>
  <w15:docId w15:val="{F01CAB3E-DBC0-4A6F-B689-BFFAF98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4DEE6-B1EC-456B-A713-D86BB347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帐户</cp:lastModifiedBy>
  <cp:revision>18</cp:revision>
  <cp:lastPrinted>2023-10-23T04:11:00Z</cp:lastPrinted>
  <dcterms:created xsi:type="dcterms:W3CDTF">2024-01-15T12:42:00Z</dcterms:created>
  <dcterms:modified xsi:type="dcterms:W3CDTF">2026-03-06T13:12:00Z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F536FB7B78FB4DD78B864CC209176F68_12</vt:lpwstr>
  </property>
</Properties>
</file>